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DAF" w:rsidRPr="00D677C7" w:rsidRDefault="00EC1DAF" w:rsidP="00B24FCB">
      <w:pPr>
        <w:widowControl w:val="0"/>
        <w:jc w:val="right"/>
        <w:rPr>
          <w:rFonts w:cs="Times New Roman"/>
          <w:b/>
          <w:szCs w:val="24"/>
        </w:rPr>
      </w:pPr>
      <w:r w:rsidRPr="00D677C7">
        <w:rPr>
          <w:rFonts w:cs="Times New Roman"/>
          <w:b/>
          <w:szCs w:val="24"/>
        </w:rPr>
        <w:t>IV.</w:t>
      </w:r>
    </w:p>
    <w:p w:rsidR="00EC1DAF" w:rsidRPr="00D677C7" w:rsidRDefault="00EC1DAF" w:rsidP="00B24FCB">
      <w:pPr>
        <w:widowControl w:val="0"/>
        <w:jc w:val="right"/>
        <w:rPr>
          <w:rFonts w:cs="Times New Roman"/>
          <w:b/>
          <w:szCs w:val="24"/>
        </w:rPr>
      </w:pPr>
    </w:p>
    <w:p w:rsidR="00EC1DAF" w:rsidRPr="00D677C7" w:rsidRDefault="00EC1DAF" w:rsidP="00B24FCB">
      <w:pPr>
        <w:widowControl w:val="0"/>
        <w:jc w:val="center"/>
        <w:rPr>
          <w:rFonts w:cs="Times New Roman"/>
          <w:b/>
          <w:szCs w:val="24"/>
        </w:rPr>
      </w:pPr>
      <w:r w:rsidRPr="00D677C7">
        <w:rPr>
          <w:rFonts w:cs="Times New Roman"/>
          <w:b/>
          <w:szCs w:val="24"/>
        </w:rPr>
        <w:t>Důvodová zpráva</w:t>
      </w:r>
    </w:p>
    <w:p w:rsidR="00274B30" w:rsidRPr="00D677C7" w:rsidRDefault="00274B30" w:rsidP="00B24FCB">
      <w:pPr>
        <w:widowControl w:val="0"/>
        <w:jc w:val="center"/>
        <w:rPr>
          <w:rFonts w:cs="Times New Roman"/>
          <w:b/>
          <w:szCs w:val="24"/>
        </w:rPr>
      </w:pPr>
    </w:p>
    <w:p w:rsidR="00086727" w:rsidRDefault="00086727" w:rsidP="00B24FCB">
      <w:pPr>
        <w:widowControl w:val="0"/>
        <w:jc w:val="both"/>
        <w:rPr>
          <w:rFonts w:cs="Times New Roman"/>
          <w:b/>
          <w:szCs w:val="24"/>
          <w:u w:val="single"/>
        </w:rPr>
      </w:pPr>
    </w:p>
    <w:p w:rsidR="00274B30" w:rsidRPr="00D677C7" w:rsidRDefault="00274B30" w:rsidP="00B24FCB">
      <w:pPr>
        <w:widowControl w:val="0"/>
        <w:jc w:val="both"/>
        <w:rPr>
          <w:rFonts w:cs="Times New Roman"/>
          <w:b/>
          <w:szCs w:val="24"/>
          <w:u w:val="single"/>
        </w:rPr>
      </w:pPr>
      <w:r w:rsidRPr="00D677C7">
        <w:rPr>
          <w:rFonts w:cs="Times New Roman"/>
          <w:b/>
          <w:szCs w:val="24"/>
          <w:u w:val="single"/>
        </w:rPr>
        <w:t>Obecná část:</w:t>
      </w:r>
    </w:p>
    <w:p w:rsidR="00910062" w:rsidRPr="00D677C7" w:rsidRDefault="00910062" w:rsidP="00B24FCB">
      <w:pPr>
        <w:widowControl w:val="0"/>
        <w:jc w:val="center"/>
        <w:rPr>
          <w:rFonts w:cs="Times New Roman"/>
          <w:b/>
          <w:szCs w:val="24"/>
        </w:rPr>
      </w:pPr>
    </w:p>
    <w:p w:rsidR="00910062" w:rsidRPr="00D677C7" w:rsidRDefault="00910062" w:rsidP="00B24FCB">
      <w:pPr>
        <w:pStyle w:val="Nadpis1"/>
        <w:keepNext w:val="0"/>
        <w:keepLines w:val="0"/>
        <w:widowControl w:val="0"/>
        <w:rPr>
          <w:rFonts w:cs="Times New Roman"/>
          <w:szCs w:val="24"/>
        </w:rPr>
      </w:pPr>
      <w:r w:rsidRPr="00D677C7">
        <w:rPr>
          <w:rFonts w:cs="Times New Roman"/>
          <w:szCs w:val="24"/>
        </w:rPr>
        <w:t>1. Zhodnocení platného právního stavu, včetně zhodnocení současného stavu ve vztahu k zákazu diskriminace a ve vztahu k rovnosti mužů a žen</w:t>
      </w:r>
    </w:p>
    <w:p w:rsidR="00910062" w:rsidRPr="00D677C7" w:rsidRDefault="00910062" w:rsidP="00B24FCB">
      <w:pPr>
        <w:pStyle w:val="Odstavecseseznamem"/>
        <w:widowControl w:val="0"/>
        <w:ind w:left="0"/>
        <w:rPr>
          <w:b/>
          <w:szCs w:val="24"/>
        </w:rPr>
      </w:pPr>
    </w:p>
    <w:p w:rsidR="00D16FDD" w:rsidRPr="00D677C7" w:rsidRDefault="00D16FDD" w:rsidP="005D1E5E">
      <w:pPr>
        <w:pStyle w:val="Odstavecseseznamem"/>
        <w:widowControl w:val="0"/>
        <w:ind w:left="0" w:firstLine="708"/>
        <w:rPr>
          <w:szCs w:val="24"/>
        </w:rPr>
      </w:pPr>
      <w:r w:rsidRPr="00D677C7">
        <w:rPr>
          <w:szCs w:val="24"/>
        </w:rPr>
        <w:t>Obecná část důvodové zprávy se zaměřuje především na rozbor změn navrhovaných v zákoně č. 128/2000 Sb., o obcích (obecní zřízení), ve znění pozdějších předpisů. Její závěry však platí i pro změny paralelně navrhované i v zákoně č. 129/2000 Sb., o krajích (krajské zřízení)</w:t>
      </w:r>
      <w:r w:rsidR="005D1E5E" w:rsidRPr="00D677C7">
        <w:rPr>
          <w:szCs w:val="24"/>
        </w:rPr>
        <w:t xml:space="preserve">, </w:t>
      </w:r>
      <w:r w:rsidRPr="00D677C7">
        <w:rPr>
          <w:szCs w:val="24"/>
        </w:rPr>
        <w:t>ve znění pozdějších předpisů, a zákoně č. 131/2000 Sb., o hlavním městě Praze, ve znění pozdějších předpisů.</w:t>
      </w:r>
    </w:p>
    <w:p w:rsidR="00D16FDD" w:rsidRPr="00D677C7" w:rsidRDefault="00D16FDD" w:rsidP="00B24FCB">
      <w:pPr>
        <w:pStyle w:val="Odstavecseseznamem"/>
        <w:widowControl w:val="0"/>
        <w:ind w:left="0"/>
        <w:rPr>
          <w:b/>
          <w:szCs w:val="24"/>
        </w:rPr>
      </w:pPr>
    </w:p>
    <w:p w:rsidR="00D24094" w:rsidRPr="00D677C7" w:rsidRDefault="00D24094" w:rsidP="00DD59C6">
      <w:pPr>
        <w:widowControl w:val="0"/>
        <w:ind w:firstLine="708"/>
        <w:jc w:val="both"/>
        <w:rPr>
          <w:rFonts w:cs="Times New Roman"/>
          <w:i/>
          <w:szCs w:val="24"/>
        </w:rPr>
      </w:pPr>
      <w:r w:rsidRPr="00D677C7">
        <w:rPr>
          <w:rFonts w:cs="Times New Roman"/>
          <w:szCs w:val="24"/>
        </w:rPr>
        <w:t xml:space="preserve">Zákon </w:t>
      </w:r>
      <w:r w:rsidR="00A8062D" w:rsidRPr="00D677C7">
        <w:rPr>
          <w:rFonts w:cs="Times New Roman"/>
          <w:szCs w:val="24"/>
        </w:rPr>
        <w:t xml:space="preserve">o obcích, ve znění pozdějších předpisů, </w:t>
      </w:r>
      <w:r w:rsidRPr="00D677C7">
        <w:rPr>
          <w:rFonts w:cs="Times New Roman"/>
          <w:szCs w:val="24"/>
        </w:rPr>
        <w:t xml:space="preserve">svěřuje odvolání z funkce tajemníka obecního úřadu </w:t>
      </w:r>
      <w:r w:rsidR="00086727">
        <w:rPr>
          <w:rFonts w:cs="Times New Roman"/>
          <w:szCs w:val="24"/>
        </w:rPr>
        <w:t xml:space="preserve">(dále též jen „tajemník“) </w:t>
      </w:r>
      <w:r w:rsidRPr="00D677C7">
        <w:rPr>
          <w:rFonts w:cs="Times New Roman"/>
          <w:szCs w:val="24"/>
        </w:rPr>
        <w:t>do pravomoci starosty obce (§ 103 odst.</w:t>
      </w:r>
      <w:r w:rsidR="00407CA3" w:rsidRPr="00D677C7">
        <w:rPr>
          <w:rFonts w:cs="Times New Roman"/>
          <w:szCs w:val="24"/>
        </w:rPr>
        <w:t> </w:t>
      </w:r>
      <w:r w:rsidRPr="00D677C7">
        <w:rPr>
          <w:rFonts w:cs="Times New Roman"/>
          <w:szCs w:val="24"/>
        </w:rPr>
        <w:t>3 zákona o</w:t>
      </w:r>
      <w:r w:rsidR="00086727">
        <w:rPr>
          <w:rFonts w:cs="Times New Roman"/>
          <w:szCs w:val="24"/>
        </w:rPr>
        <w:t> </w:t>
      </w:r>
      <w:r w:rsidRPr="00D677C7">
        <w:rPr>
          <w:rFonts w:cs="Times New Roman"/>
          <w:szCs w:val="24"/>
        </w:rPr>
        <w:t>obcích), přičemž toto odvolání podmiňuje souhlasem ředitele krajského úřadu. Důvody pro odvolání pak stanoví §</w:t>
      </w:r>
      <w:r w:rsidR="00D75A80" w:rsidRPr="00D677C7">
        <w:rPr>
          <w:rFonts w:cs="Times New Roman"/>
          <w:szCs w:val="24"/>
        </w:rPr>
        <w:t> </w:t>
      </w:r>
      <w:r w:rsidRPr="00D677C7">
        <w:rPr>
          <w:rFonts w:cs="Times New Roman"/>
          <w:szCs w:val="24"/>
        </w:rPr>
        <w:t>12 odst. 1 zákona</w:t>
      </w:r>
      <w:r w:rsidR="0095291D" w:rsidRPr="00D677C7">
        <w:rPr>
          <w:rFonts w:cs="Times New Roman"/>
          <w:szCs w:val="24"/>
        </w:rPr>
        <w:t xml:space="preserve"> č. 312/2002 Sb.,</w:t>
      </w:r>
      <w:r w:rsidRPr="00D677C7">
        <w:rPr>
          <w:rFonts w:cs="Times New Roman"/>
          <w:szCs w:val="24"/>
        </w:rPr>
        <w:t xml:space="preserve"> o úřednících územních samosprávných celků</w:t>
      </w:r>
      <w:r w:rsidR="0095291D" w:rsidRPr="00D677C7">
        <w:rPr>
          <w:rFonts w:cs="Times New Roman"/>
          <w:szCs w:val="24"/>
        </w:rPr>
        <w:t xml:space="preserve"> a o změně některých zákonů</w:t>
      </w:r>
      <w:r w:rsidRPr="00D677C7">
        <w:rPr>
          <w:rFonts w:cs="Times New Roman"/>
          <w:szCs w:val="24"/>
        </w:rPr>
        <w:t xml:space="preserve">: </w:t>
      </w:r>
      <w:r w:rsidRPr="00D677C7">
        <w:rPr>
          <w:rFonts w:cs="Times New Roman"/>
          <w:i/>
          <w:szCs w:val="24"/>
        </w:rPr>
        <w:t>Vedoucího úředníka nebo vedoucího úřadu lze z funkce odvolat, jen a) pozbyl-li některý z předpokladů podle § 4, b) porušil-li závažným způsobem některou ze svých zákonem stanovených povinností nebo dopustil-li se nejméně dvou méně závažných porušení zákonem stanovených povinností v době posledních 6 měsíců, nebo c) neukončil-li vzdělávání vedoucích úředníků ve lhůtě podle § 27 odst. 1.</w:t>
      </w:r>
    </w:p>
    <w:p w:rsidR="00D24094" w:rsidRPr="00D677C7" w:rsidRDefault="00D24094" w:rsidP="00B24FCB">
      <w:pPr>
        <w:widowControl w:val="0"/>
        <w:jc w:val="both"/>
        <w:rPr>
          <w:rFonts w:cs="Times New Roman"/>
          <w:i/>
          <w:szCs w:val="24"/>
        </w:rPr>
      </w:pPr>
    </w:p>
    <w:p w:rsidR="00FD4E49" w:rsidRPr="00D677C7" w:rsidRDefault="00FD4E49" w:rsidP="00FD4E49">
      <w:pPr>
        <w:ind w:firstLine="708"/>
        <w:jc w:val="both"/>
        <w:rPr>
          <w:rFonts w:cs="Times New Roman"/>
          <w:szCs w:val="24"/>
        </w:rPr>
      </w:pPr>
      <w:r w:rsidRPr="00D677C7">
        <w:rPr>
          <w:rFonts w:cs="Times New Roman"/>
          <w:szCs w:val="24"/>
        </w:rPr>
        <w:t xml:space="preserve">Tajemník je podle zákona o obcích odpovědný za plnění úkolů obecního úřadu v samostatné i přenesené působnosti (§ 110 odst. 2 zákona o obcích). Stát však nemůže do procesu odvolávání tajemníka jakkoli přímo zasáhnout, neboť se jedná o pracovněprávní úkon svěřený starostovi. To se může v některých případech ukázat jako problematické, pokud by obecní úřad </w:t>
      </w:r>
      <w:r w:rsidR="00D75A80" w:rsidRPr="00D677C7">
        <w:rPr>
          <w:rFonts w:cs="Times New Roman"/>
          <w:szCs w:val="24"/>
        </w:rPr>
        <w:t xml:space="preserve">v důsledku pochybení tajemníka </w:t>
      </w:r>
      <w:r w:rsidRPr="00D677C7">
        <w:rPr>
          <w:rFonts w:cs="Times New Roman"/>
          <w:szCs w:val="24"/>
        </w:rPr>
        <w:t>neplnil úkoly v přenesené působnosti (nebo by toto plnění vykazovalo závažné vady) a ze strany starosty obce by nedošlo k nápravě odvoláním tajemníka. Stát by přitom měl mít možnost zasáhnout tam, kde bude starosta při odvolávání tajemníka nečinný a kde pochybením tajemníka dochází k závažným vadám při výkonu přenesené působnosti.</w:t>
      </w:r>
    </w:p>
    <w:p w:rsidR="00D24094" w:rsidRPr="00D677C7" w:rsidRDefault="00D24094" w:rsidP="00DD59C6">
      <w:pPr>
        <w:widowControl w:val="0"/>
        <w:ind w:firstLine="708"/>
        <w:jc w:val="both"/>
        <w:rPr>
          <w:rFonts w:cs="Times New Roman"/>
          <w:szCs w:val="24"/>
        </w:rPr>
      </w:pPr>
      <w:r w:rsidRPr="00D677C7">
        <w:rPr>
          <w:rFonts w:cs="Times New Roman"/>
          <w:szCs w:val="24"/>
        </w:rPr>
        <w:t>Obdobné platí i ve vztahu</w:t>
      </w:r>
      <w:r w:rsidR="00D75A80" w:rsidRPr="00D677C7">
        <w:rPr>
          <w:rFonts w:cs="Times New Roman"/>
          <w:szCs w:val="24"/>
        </w:rPr>
        <w:t xml:space="preserve"> k ředitelům krajských úřadů a M</w:t>
      </w:r>
      <w:r w:rsidRPr="00D677C7">
        <w:rPr>
          <w:rFonts w:cs="Times New Roman"/>
          <w:szCs w:val="24"/>
        </w:rPr>
        <w:t>agistrátu hlavního města Prahy (v jejich případě jmenuje a odvolává hejtman kraje, resp. primátor hlavního města Prahy se souhlasem ministra vnitra).</w:t>
      </w:r>
    </w:p>
    <w:p w:rsidR="00FD4E49" w:rsidRPr="00D677C7" w:rsidRDefault="00FD4E49" w:rsidP="00FD4E49">
      <w:pPr>
        <w:jc w:val="both"/>
        <w:rPr>
          <w:rFonts w:cs="Times New Roman"/>
          <w:szCs w:val="24"/>
        </w:rPr>
      </w:pPr>
    </w:p>
    <w:p w:rsidR="00FD4E49" w:rsidRPr="00D677C7" w:rsidRDefault="00FD4E49" w:rsidP="00FD4E49">
      <w:pPr>
        <w:ind w:firstLine="708"/>
        <w:jc w:val="both"/>
        <w:rPr>
          <w:rFonts w:cs="Times New Roman"/>
          <w:szCs w:val="24"/>
        </w:rPr>
      </w:pPr>
      <w:r w:rsidRPr="00D677C7">
        <w:rPr>
          <w:rFonts w:cs="Times New Roman"/>
          <w:szCs w:val="24"/>
        </w:rPr>
        <w:t>Zákon o obcích nestanoví povinnost zveřejňování zápisů z jednání zastupitelstva obce ani usnesení ze schůzí rady obce, neupravuje ani problematiku pořizování obrazových či zvukových záznamů z jednání zastupitelstva a jejich zveřejňování. To je chápáno jako deficit současné právní úpravy, byť mnoho obcí zveřejňuje tyto dokumenty dobrovolně na základě § 5 odst. 7 zákona č. 106/1999 Sb., o svobodném přístupu k informacím, avšak až po provedené anonymizaci chráněných informací (např. osobních údajů).</w:t>
      </w:r>
    </w:p>
    <w:p w:rsidR="00D24094" w:rsidRPr="00D677C7" w:rsidRDefault="00D24094" w:rsidP="00B24FCB">
      <w:pPr>
        <w:widowControl w:val="0"/>
        <w:ind w:firstLine="708"/>
        <w:jc w:val="both"/>
        <w:rPr>
          <w:rFonts w:cs="Times New Roman"/>
          <w:szCs w:val="24"/>
        </w:rPr>
      </w:pPr>
    </w:p>
    <w:p w:rsidR="00D24094" w:rsidRPr="00D677C7" w:rsidRDefault="00D24094" w:rsidP="00DD59C6">
      <w:pPr>
        <w:widowControl w:val="0"/>
        <w:ind w:firstLine="708"/>
        <w:jc w:val="both"/>
        <w:rPr>
          <w:rFonts w:cs="Times New Roman"/>
          <w:iCs/>
          <w:szCs w:val="24"/>
        </w:rPr>
      </w:pPr>
      <w:r w:rsidRPr="00D677C7">
        <w:rPr>
          <w:rFonts w:cs="Times New Roman"/>
          <w:iCs/>
          <w:szCs w:val="24"/>
        </w:rPr>
        <w:t>V praxi je problematický i přístup členů zastupitelstev k informacím o činnosti samosprávy, a to zejména v případě „opozičních“ zastupitelů. Právní úprava § 82 písm. c) zákona o obcích sice ukládá, aby žádost o informace byla vyřízena bezodkladně, jako mezní však stanoví třicetidenní lhůtu, tedy dvojnásobnou lhůtu oproti „obecn</w:t>
      </w:r>
      <w:r w:rsidR="0095291D" w:rsidRPr="00D677C7">
        <w:rPr>
          <w:rFonts w:cs="Times New Roman"/>
          <w:iCs/>
          <w:szCs w:val="24"/>
        </w:rPr>
        <w:t xml:space="preserve">ému“ zákonu </w:t>
      </w:r>
      <w:r w:rsidR="0095291D" w:rsidRPr="00D677C7">
        <w:rPr>
          <w:rFonts w:cs="Times New Roman"/>
          <w:iCs/>
          <w:szCs w:val="24"/>
        </w:rPr>
        <w:lastRenderedPageBreak/>
        <w:t>o </w:t>
      </w:r>
      <w:r w:rsidRPr="00D677C7">
        <w:rPr>
          <w:rFonts w:cs="Times New Roman"/>
          <w:iCs/>
          <w:szCs w:val="24"/>
        </w:rPr>
        <w:t>svobodném přístupu k informacím. To zejména v přípa</w:t>
      </w:r>
      <w:r w:rsidR="0095291D" w:rsidRPr="00D677C7">
        <w:rPr>
          <w:rFonts w:cs="Times New Roman"/>
          <w:iCs/>
          <w:szCs w:val="24"/>
        </w:rPr>
        <w:t>dech, v nichž zastupitel žádá o </w:t>
      </w:r>
      <w:r w:rsidRPr="00D677C7">
        <w:rPr>
          <w:rFonts w:cs="Times New Roman"/>
          <w:iCs/>
          <w:szCs w:val="24"/>
        </w:rPr>
        <w:t xml:space="preserve">informace vztahující se k bodům, které mají být projednány na připravovaném zasedání zastupitelstva obce, může prakticky znemožnit, aby jednal a rozhodoval se znalostí všech relevantních údajů (tam, kde není vůle ze strany „vedení obce“ zastupitelům takové informace poskytovat). </w:t>
      </w:r>
    </w:p>
    <w:p w:rsidR="00D75A80" w:rsidRPr="00D677C7" w:rsidRDefault="00D75A80" w:rsidP="00DD59C6">
      <w:pPr>
        <w:widowControl w:val="0"/>
        <w:ind w:firstLine="708"/>
        <w:jc w:val="both"/>
        <w:rPr>
          <w:rFonts w:cs="Times New Roman"/>
          <w:iCs/>
          <w:szCs w:val="24"/>
        </w:rPr>
      </w:pPr>
    </w:p>
    <w:p w:rsidR="001573C7" w:rsidRPr="00D677C7" w:rsidRDefault="001573C7" w:rsidP="00DD59C6">
      <w:pPr>
        <w:widowControl w:val="0"/>
        <w:ind w:firstLine="708"/>
        <w:jc w:val="both"/>
        <w:rPr>
          <w:rFonts w:cs="Times New Roman"/>
          <w:iCs/>
          <w:szCs w:val="24"/>
        </w:rPr>
      </w:pPr>
      <w:r w:rsidRPr="00D677C7">
        <w:rPr>
          <w:rFonts w:cs="Times New Roman"/>
          <w:iCs/>
          <w:szCs w:val="24"/>
        </w:rPr>
        <w:t>Ve vztahu k výkonu přenesené působnosti jednotlivými obcemi nestanoví zákon o obcích dostatečná opatření pro případy, v nichž obce přenesenou působnost nevykonávají či ji vykonávají nedostatečně. Zákon zejména neumožňuje převést výkon přenesené působn</w:t>
      </w:r>
      <w:bookmarkStart w:id="0" w:name="_GoBack"/>
      <w:bookmarkEnd w:id="0"/>
      <w:r w:rsidRPr="00D677C7">
        <w:rPr>
          <w:rFonts w:cs="Times New Roman"/>
          <w:iCs/>
          <w:szCs w:val="24"/>
        </w:rPr>
        <w:t xml:space="preserve">osti z pověřeného obecního úřadu, pokud tento přenesenou působnost nevykonává (neobsahuje obdobu opatření jako v případě, že přenesenou působnost nevykonává obec v základním rozsahu nebo obec s rozšířenou působností). Nestanoví ani opatření pro případy, v nichž přenesenou působnost nevykonává v základním rozsahu </w:t>
      </w:r>
      <w:r w:rsidR="00DC722F" w:rsidRPr="00D677C7">
        <w:rPr>
          <w:rFonts w:cs="Times New Roman"/>
          <w:iCs/>
          <w:szCs w:val="24"/>
        </w:rPr>
        <w:t xml:space="preserve">pověřený obecní úřad </w:t>
      </w:r>
      <w:r w:rsidRPr="00D677C7">
        <w:rPr>
          <w:rFonts w:cs="Times New Roman"/>
          <w:iCs/>
          <w:szCs w:val="24"/>
        </w:rPr>
        <w:t>nebo v </w:t>
      </w:r>
      <w:r w:rsidR="00DC722F" w:rsidRPr="00D677C7">
        <w:rPr>
          <w:rFonts w:cs="Times New Roman"/>
          <w:iCs/>
          <w:szCs w:val="24"/>
        </w:rPr>
        <w:t xml:space="preserve">rozsahu pověřeného obecního úřadu </w:t>
      </w:r>
      <w:r w:rsidRPr="00D677C7">
        <w:rPr>
          <w:rFonts w:cs="Times New Roman"/>
          <w:iCs/>
          <w:szCs w:val="24"/>
        </w:rPr>
        <w:t>obecní úřad obce s rozšířenou působností</w:t>
      </w:r>
      <w:r w:rsidR="00DC722F" w:rsidRPr="00D677C7">
        <w:rPr>
          <w:rFonts w:cs="Times New Roman"/>
          <w:iCs/>
          <w:szCs w:val="24"/>
        </w:rPr>
        <w:t xml:space="preserve"> (podle současného znění není v těchto případech možné výkon přenesené působnosti převést, neboť ten úřad, na který by mělo dojít k převedení výkonu přenesené působnosti, je současně úřadem, který ji v těchto specifických situacích nevykonává)</w:t>
      </w:r>
      <w:r w:rsidRPr="00D677C7">
        <w:rPr>
          <w:rFonts w:cs="Times New Roman"/>
          <w:iCs/>
          <w:szCs w:val="24"/>
        </w:rPr>
        <w:t>.</w:t>
      </w:r>
    </w:p>
    <w:p w:rsidR="001573C7" w:rsidRPr="00D677C7" w:rsidRDefault="001573C7" w:rsidP="00DD59C6">
      <w:pPr>
        <w:widowControl w:val="0"/>
        <w:ind w:firstLine="708"/>
        <w:jc w:val="both"/>
        <w:rPr>
          <w:rFonts w:cs="Times New Roman"/>
          <w:iCs/>
          <w:szCs w:val="24"/>
        </w:rPr>
      </w:pPr>
    </w:p>
    <w:p w:rsidR="001573C7" w:rsidRPr="00D677C7" w:rsidRDefault="001573C7" w:rsidP="00DD59C6">
      <w:pPr>
        <w:widowControl w:val="0"/>
        <w:ind w:firstLine="708"/>
        <w:jc w:val="both"/>
        <w:rPr>
          <w:rFonts w:cs="Times New Roman"/>
          <w:iCs/>
          <w:szCs w:val="24"/>
        </w:rPr>
      </w:pPr>
      <w:r w:rsidRPr="00D677C7">
        <w:rPr>
          <w:rFonts w:cs="Times New Roman"/>
          <w:iCs/>
          <w:szCs w:val="24"/>
        </w:rPr>
        <w:t xml:space="preserve">Zákon </w:t>
      </w:r>
      <w:r w:rsidR="008822CE" w:rsidRPr="00D677C7">
        <w:rPr>
          <w:rFonts w:cs="Times New Roman"/>
          <w:iCs/>
          <w:szCs w:val="24"/>
        </w:rPr>
        <w:t xml:space="preserve">o obcích upravuje </w:t>
      </w:r>
      <w:r w:rsidRPr="00D677C7">
        <w:rPr>
          <w:rFonts w:cs="Times New Roman"/>
          <w:iCs/>
          <w:szCs w:val="24"/>
        </w:rPr>
        <w:t>možnost spolupráce obcí na bázi dobrovolného svazku obcí</w:t>
      </w:r>
      <w:r w:rsidR="008822CE" w:rsidRPr="00D677C7">
        <w:rPr>
          <w:rFonts w:cs="Times New Roman"/>
          <w:iCs/>
          <w:szCs w:val="24"/>
        </w:rPr>
        <w:t xml:space="preserve"> pouze při výkonu samostatné působnosti. Z praxe přitom vyplývá, že by bylo žádoucí umožnit obcím v rozšířené míře </w:t>
      </w:r>
      <w:r w:rsidRPr="00D677C7">
        <w:rPr>
          <w:rFonts w:cs="Times New Roman"/>
          <w:iCs/>
          <w:szCs w:val="24"/>
        </w:rPr>
        <w:t>spolupracovat i při výkonu přenesené působnosti.</w:t>
      </w:r>
    </w:p>
    <w:p w:rsidR="002E2D13" w:rsidRPr="00D677C7" w:rsidRDefault="002E2D13" w:rsidP="002467CC">
      <w:pPr>
        <w:widowControl w:val="0"/>
        <w:jc w:val="both"/>
        <w:rPr>
          <w:rFonts w:cs="Times New Roman"/>
          <w:iCs/>
          <w:szCs w:val="24"/>
        </w:rPr>
      </w:pPr>
    </w:p>
    <w:p w:rsidR="00FA7042" w:rsidRPr="00D677C7" w:rsidRDefault="00FA7042" w:rsidP="00DD59C6">
      <w:pPr>
        <w:widowControl w:val="0"/>
        <w:ind w:firstLine="708"/>
        <w:jc w:val="both"/>
        <w:rPr>
          <w:rFonts w:cs="Times New Roman"/>
          <w:iCs/>
          <w:szCs w:val="24"/>
        </w:rPr>
      </w:pPr>
      <w:r w:rsidRPr="002E2D13">
        <w:rPr>
          <w:rFonts w:cs="Times New Roman"/>
          <w:iCs/>
          <w:szCs w:val="24"/>
        </w:rPr>
        <w:t xml:space="preserve">Stávající právní úprava vykazuje též určité nejasnosti v právní úpravě odměňování členů </w:t>
      </w:r>
      <w:r w:rsidRPr="002467CC">
        <w:rPr>
          <w:rFonts w:cs="Times New Roman"/>
          <w:iCs/>
          <w:szCs w:val="24"/>
        </w:rPr>
        <w:t>zastupitelstev</w:t>
      </w:r>
      <w:r w:rsidR="002E2D13" w:rsidRPr="002467CC">
        <w:rPr>
          <w:rFonts w:cs="Times New Roman"/>
          <w:iCs/>
          <w:szCs w:val="24"/>
        </w:rPr>
        <w:t>, práv občanů obracet se na orgány obce s požadavky a podněty</w:t>
      </w:r>
      <w:r w:rsidR="00952334" w:rsidRPr="002467CC">
        <w:rPr>
          <w:rFonts w:cs="Times New Roman"/>
          <w:iCs/>
          <w:szCs w:val="24"/>
        </w:rPr>
        <w:t xml:space="preserve"> a také</w:t>
      </w:r>
      <w:r w:rsidR="002E2D13" w:rsidRPr="002467CC">
        <w:rPr>
          <w:rFonts w:cs="Times New Roman"/>
          <w:iCs/>
          <w:szCs w:val="24"/>
        </w:rPr>
        <w:t xml:space="preserve"> postupu obce v návaznosti na provedenou kontrolu výkonu samostatné působnosti.</w:t>
      </w:r>
      <w:r w:rsidR="002E2D13">
        <w:rPr>
          <w:rFonts w:cs="Times New Roman"/>
          <w:iCs/>
          <w:szCs w:val="24"/>
        </w:rPr>
        <w:t xml:space="preserve"> </w:t>
      </w:r>
      <w:r w:rsidRPr="00D677C7">
        <w:rPr>
          <w:rFonts w:cs="Times New Roman"/>
          <w:iCs/>
          <w:szCs w:val="24"/>
        </w:rPr>
        <w:t xml:space="preserve">  </w:t>
      </w:r>
    </w:p>
    <w:p w:rsidR="00B025CC" w:rsidRPr="00D677C7" w:rsidRDefault="00B025CC" w:rsidP="00B24FCB">
      <w:pPr>
        <w:widowControl w:val="0"/>
        <w:ind w:firstLine="708"/>
        <w:jc w:val="both"/>
        <w:rPr>
          <w:rFonts w:cs="Times New Roman"/>
          <w:szCs w:val="24"/>
        </w:rPr>
      </w:pPr>
    </w:p>
    <w:p w:rsidR="00910062" w:rsidRPr="00D677C7" w:rsidRDefault="00910062" w:rsidP="00B24FCB">
      <w:pPr>
        <w:widowControl w:val="0"/>
        <w:ind w:firstLine="708"/>
        <w:jc w:val="both"/>
        <w:rPr>
          <w:rFonts w:cs="Times New Roman"/>
          <w:szCs w:val="24"/>
        </w:rPr>
      </w:pPr>
      <w:r w:rsidRPr="00D677C7">
        <w:rPr>
          <w:rFonts w:cs="Times New Roman"/>
          <w:szCs w:val="24"/>
        </w:rPr>
        <w:t>Současný právní stav se nijak nedotýká problematiky zákazu diskriminace ani problematiky rovnosti mužů a žen.</w:t>
      </w:r>
    </w:p>
    <w:p w:rsidR="0095291D" w:rsidRPr="00D677C7" w:rsidRDefault="0095291D" w:rsidP="00B24FCB">
      <w:pPr>
        <w:widowControl w:val="0"/>
        <w:ind w:firstLine="708"/>
        <w:jc w:val="both"/>
        <w:rPr>
          <w:rFonts w:cs="Times New Roman"/>
          <w:szCs w:val="24"/>
        </w:rPr>
      </w:pPr>
    </w:p>
    <w:p w:rsidR="00910062" w:rsidRPr="00D677C7" w:rsidRDefault="00910062" w:rsidP="00B24FCB">
      <w:pPr>
        <w:pStyle w:val="Nadpis1"/>
        <w:keepNext w:val="0"/>
        <w:keepLines w:val="0"/>
        <w:widowControl w:val="0"/>
        <w:jc w:val="both"/>
        <w:rPr>
          <w:rFonts w:cs="Times New Roman"/>
          <w:szCs w:val="24"/>
        </w:rPr>
      </w:pPr>
      <w:r w:rsidRPr="00D677C7">
        <w:rPr>
          <w:rFonts w:cs="Times New Roman"/>
          <w:szCs w:val="24"/>
        </w:rPr>
        <w:t>2. Odůvodnění hlavních principů navrhované právní úpravy, včetně dopadů navrhovaného řešení ve vztahu k zákazu diskriminace a ve vztahu k rovnosti mužů a žen</w:t>
      </w:r>
    </w:p>
    <w:p w:rsidR="00B025CC" w:rsidRPr="00D677C7" w:rsidRDefault="00B025CC" w:rsidP="00B24FCB">
      <w:pPr>
        <w:widowControl w:val="0"/>
        <w:jc w:val="both"/>
        <w:rPr>
          <w:rFonts w:cs="Times New Roman"/>
          <w:b/>
          <w:szCs w:val="24"/>
        </w:rPr>
      </w:pPr>
    </w:p>
    <w:p w:rsidR="006E1F80" w:rsidRPr="00D677C7" w:rsidRDefault="00910062" w:rsidP="00B24FCB">
      <w:pPr>
        <w:widowControl w:val="0"/>
        <w:ind w:firstLine="708"/>
        <w:jc w:val="both"/>
        <w:rPr>
          <w:rFonts w:cs="Times New Roman"/>
          <w:szCs w:val="24"/>
        </w:rPr>
      </w:pPr>
      <w:r w:rsidRPr="00D677C7">
        <w:rPr>
          <w:rFonts w:cs="Times New Roman"/>
          <w:szCs w:val="24"/>
        </w:rPr>
        <w:t>Cílem navrhovaných změn je</w:t>
      </w:r>
      <w:r w:rsidR="00D24094" w:rsidRPr="00D677C7">
        <w:rPr>
          <w:rFonts w:cs="Times New Roman"/>
          <w:szCs w:val="24"/>
        </w:rPr>
        <w:t xml:space="preserve"> posílení vlivu státu na výkon přenesené působnosti obecními a krajskými úřady</w:t>
      </w:r>
      <w:r w:rsidR="00D75A80" w:rsidRPr="00D677C7">
        <w:rPr>
          <w:rFonts w:cs="Times New Roman"/>
          <w:szCs w:val="24"/>
        </w:rPr>
        <w:t>, a to prostřednictvím nové pravomoci Ministerstva vnitra (vedle dosavadní pravomoci starosty) tajemníka odvolat. I Ministerstvo vnitra</w:t>
      </w:r>
      <w:r w:rsidR="0032328A" w:rsidRPr="00D677C7">
        <w:rPr>
          <w:rFonts w:cs="Times New Roman"/>
          <w:szCs w:val="24"/>
        </w:rPr>
        <w:t xml:space="preserve"> bude muset prokázat splnění dův</w:t>
      </w:r>
      <w:r w:rsidR="00F06BCC" w:rsidRPr="00D677C7">
        <w:rPr>
          <w:rFonts w:cs="Times New Roman"/>
          <w:szCs w:val="24"/>
        </w:rPr>
        <w:t>odů podle § 12 odst. 1 zákona o </w:t>
      </w:r>
      <w:r w:rsidR="0032328A" w:rsidRPr="00D677C7">
        <w:rPr>
          <w:rFonts w:cs="Times New Roman"/>
          <w:szCs w:val="24"/>
        </w:rPr>
        <w:t xml:space="preserve">úřednících územních samosprávných celků, </w:t>
      </w:r>
      <w:r w:rsidR="00DC722F" w:rsidRPr="00D677C7">
        <w:rPr>
          <w:rFonts w:cs="Times New Roman"/>
          <w:szCs w:val="24"/>
        </w:rPr>
        <w:t>resp.</w:t>
      </w:r>
      <w:r w:rsidR="00D75A80" w:rsidRPr="00D677C7">
        <w:rPr>
          <w:rFonts w:cs="Times New Roman"/>
          <w:szCs w:val="24"/>
        </w:rPr>
        <w:t> </w:t>
      </w:r>
      <w:r w:rsidR="00DC722F" w:rsidRPr="00D677C7">
        <w:rPr>
          <w:rFonts w:cs="Times New Roman"/>
          <w:szCs w:val="24"/>
        </w:rPr>
        <w:t xml:space="preserve">modifikovaných v nově navrženém § 12a tohoto zákona, </w:t>
      </w:r>
      <w:r w:rsidR="0032328A" w:rsidRPr="00D677C7">
        <w:rPr>
          <w:rFonts w:cs="Times New Roman"/>
          <w:szCs w:val="24"/>
        </w:rPr>
        <w:t>a to ve správn</w:t>
      </w:r>
      <w:r w:rsidR="00F06BCC" w:rsidRPr="00D677C7">
        <w:rPr>
          <w:rFonts w:cs="Times New Roman"/>
          <w:szCs w:val="24"/>
        </w:rPr>
        <w:t xml:space="preserve">ím řízení. Tím bude zajištěna </w:t>
      </w:r>
      <w:r w:rsidR="0032328A" w:rsidRPr="00D677C7">
        <w:rPr>
          <w:rFonts w:cs="Times New Roman"/>
          <w:szCs w:val="24"/>
        </w:rPr>
        <w:t>ochrana tajemníka i obce, neboť rozhodnutí ministerstva, res</w:t>
      </w:r>
      <w:r w:rsidR="00F06BCC" w:rsidRPr="00D677C7">
        <w:rPr>
          <w:rFonts w:cs="Times New Roman"/>
          <w:szCs w:val="24"/>
        </w:rPr>
        <w:t>p. rozhodnutí ministra vnitra o </w:t>
      </w:r>
      <w:r w:rsidR="0032328A" w:rsidRPr="00D677C7">
        <w:rPr>
          <w:rFonts w:cs="Times New Roman"/>
          <w:szCs w:val="24"/>
        </w:rPr>
        <w:t>rozkladu</w:t>
      </w:r>
      <w:r w:rsidR="006E1F80" w:rsidRPr="00D677C7">
        <w:rPr>
          <w:rFonts w:cs="Times New Roman"/>
          <w:szCs w:val="24"/>
        </w:rPr>
        <w:t>,</w:t>
      </w:r>
      <w:r w:rsidR="0032328A" w:rsidRPr="00D677C7">
        <w:rPr>
          <w:rFonts w:cs="Times New Roman"/>
          <w:szCs w:val="24"/>
        </w:rPr>
        <w:t xml:space="preserve"> bude podléhat soudnímu přezkumu.</w:t>
      </w:r>
      <w:r w:rsidR="00F06BCC" w:rsidRPr="00D677C7">
        <w:rPr>
          <w:rFonts w:cs="Times New Roman"/>
          <w:szCs w:val="24"/>
        </w:rPr>
        <w:t xml:space="preserve"> Zákon dále upravuje </w:t>
      </w:r>
      <w:r w:rsidR="006E1F80" w:rsidRPr="00D677C7">
        <w:rPr>
          <w:rFonts w:cs="Times New Roman"/>
          <w:szCs w:val="24"/>
        </w:rPr>
        <w:t xml:space="preserve">podmínky pro odvolání vedoucího úředníka, resp. vedoucího řadu. Předně v souladu s judikaturou Nejvyššího soudu výslovně stanoví, že odvolání pro porušení povinností závažné i méně závažné povahy je možné jen do 6 měsíců; v případě vedoucího úřadu (tajemníka obecního úřadu či ředitele krajského úřadu) je možné odvolání, pokud v 6 měsících od porušení povinnosti byl podán návrh na souhlas ředitele krajského úřadu či ministra vnitra s odvoláním, </w:t>
      </w:r>
      <w:r w:rsidR="006E1F80" w:rsidRPr="002467CC">
        <w:rPr>
          <w:rFonts w:cs="Times New Roman"/>
          <w:szCs w:val="24"/>
        </w:rPr>
        <w:t>nebo od zahájení řízení o odvolání tajemníka či ředitele Ministerstvem vnitra z moci úřední.</w:t>
      </w:r>
      <w:r w:rsidR="00086727" w:rsidRPr="002467CC">
        <w:rPr>
          <w:rFonts w:cs="Times New Roman"/>
          <w:szCs w:val="24"/>
        </w:rPr>
        <w:t xml:space="preserve"> V návaznosti na tuto změnu je navrhováno i zpřesnění odpovědnosti tajemníka za plnění jemu uložených úkolů především v přenesené působnosti.</w:t>
      </w:r>
    </w:p>
    <w:p w:rsidR="009F3B2E" w:rsidRPr="00D677C7" w:rsidRDefault="009F3B2E" w:rsidP="00B24FCB">
      <w:pPr>
        <w:widowControl w:val="0"/>
        <w:ind w:firstLine="708"/>
        <w:jc w:val="both"/>
        <w:rPr>
          <w:rFonts w:cs="Times New Roman"/>
          <w:szCs w:val="24"/>
        </w:rPr>
      </w:pPr>
    </w:p>
    <w:p w:rsidR="00556263" w:rsidRPr="00D677C7" w:rsidRDefault="00556263" w:rsidP="00B24FCB">
      <w:pPr>
        <w:widowControl w:val="0"/>
        <w:ind w:firstLine="708"/>
        <w:jc w:val="both"/>
        <w:rPr>
          <w:rFonts w:cs="Times New Roman"/>
          <w:szCs w:val="24"/>
        </w:rPr>
      </w:pPr>
      <w:r w:rsidRPr="00D677C7">
        <w:rPr>
          <w:rFonts w:cs="Times New Roman"/>
          <w:szCs w:val="24"/>
        </w:rPr>
        <w:t xml:space="preserve">V zájmu zajištění náležité výměny informací mezi Ministerstvem vnitra a dalšími </w:t>
      </w:r>
      <w:r w:rsidRPr="00D677C7">
        <w:rPr>
          <w:rFonts w:cs="Times New Roman"/>
          <w:szCs w:val="24"/>
        </w:rPr>
        <w:lastRenderedPageBreak/>
        <w:t xml:space="preserve">ministerstvy a obcemi je navrhováno zavedení povinnosti tajemníků obecních úřadů </w:t>
      </w:r>
      <w:r w:rsidR="009F3B2E" w:rsidRPr="00D677C7">
        <w:rPr>
          <w:rFonts w:cs="Times New Roman"/>
          <w:szCs w:val="24"/>
        </w:rPr>
        <w:t>účastnit se porad organizovaných Ministerstvem vnitra. Tyto porady přitom již Ministerstvo vnitra dlouhodobě pro tajemníky obecních úřadů obcí s rozšířenou působností pořádá.</w:t>
      </w:r>
      <w:r w:rsidRPr="00D677C7">
        <w:rPr>
          <w:rFonts w:cs="Times New Roman"/>
          <w:szCs w:val="24"/>
        </w:rPr>
        <w:t xml:space="preserve"> </w:t>
      </w:r>
    </w:p>
    <w:p w:rsidR="0032328A" w:rsidRPr="00D677C7" w:rsidRDefault="0032328A" w:rsidP="00B24FCB">
      <w:pPr>
        <w:widowControl w:val="0"/>
        <w:ind w:firstLine="708"/>
        <w:jc w:val="both"/>
        <w:rPr>
          <w:rFonts w:cs="Times New Roman"/>
          <w:szCs w:val="24"/>
        </w:rPr>
      </w:pPr>
    </w:p>
    <w:p w:rsidR="00D16FDD" w:rsidRPr="00D677C7" w:rsidRDefault="00D16FDD" w:rsidP="00B24FCB">
      <w:pPr>
        <w:widowControl w:val="0"/>
        <w:ind w:firstLine="708"/>
        <w:jc w:val="both"/>
        <w:rPr>
          <w:rFonts w:cs="Times New Roman"/>
          <w:szCs w:val="24"/>
        </w:rPr>
      </w:pPr>
      <w:r w:rsidRPr="00D677C7">
        <w:rPr>
          <w:rFonts w:cs="Times New Roman"/>
          <w:szCs w:val="24"/>
        </w:rPr>
        <w:t>Za účelem zajištění výkonu přenesené působnosti je též navrhován</w:t>
      </w:r>
      <w:r w:rsidR="009F3B2E" w:rsidRPr="00D677C7">
        <w:rPr>
          <w:rFonts w:cs="Times New Roman"/>
          <w:szCs w:val="24"/>
        </w:rPr>
        <w:t>a</w:t>
      </w:r>
      <w:r w:rsidRPr="00D677C7">
        <w:rPr>
          <w:rFonts w:cs="Times New Roman"/>
          <w:szCs w:val="24"/>
        </w:rPr>
        <w:t xml:space="preserve"> právní úprav</w:t>
      </w:r>
      <w:r w:rsidR="009F3B2E" w:rsidRPr="00D677C7">
        <w:rPr>
          <w:rFonts w:cs="Times New Roman"/>
          <w:szCs w:val="24"/>
        </w:rPr>
        <w:t>a</w:t>
      </w:r>
      <w:r w:rsidRPr="00D677C7">
        <w:rPr>
          <w:rFonts w:cs="Times New Roman"/>
          <w:szCs w:val="24"/>
        </w:rPr>
        <w:t xml:space="preserve"> opatření pro případy, kdy příslušné obecní orgány nevykonávají přenesenou působnost dostatečně.</w:t>
      </w:r>
    </w:p>
    <w:p w:rsidR="009F3B2E" w:rsidRPr="00D677C7" w:rsidRDefault="009F3B2E" w:rsidP="00B24FCB">
      <w:pPr>
        <w:widowControl w:val="0"/>
        <w:ind w:firstLine="708"/>
        <w:jc w:val="both"/>
        <w:rPr>
          <w:rFonts w:cs="Times New Roman"/>
          <w:szCs w:val="24"/>
        </w:rPr>
      </w:pPr>
    </w:p>
    <w:p w:rsidR="00086727" w:rsidRPr="002467CC" w:rsidRDefault="0032328A" w:rsidP="00B24FCB">
      <w:pPr>
        <w:widowControl w:val="0"/>
        <w:ind w:firstLine="708"/>
        <w:jc w:val="both"/>
        <w:rPr>
          <w:rFonts w:cs="Times New Roman"/>
          <w:szCs w:val="24"/>
        </w:rPr>
      </w:pPr>
      <w:r w:rsidRPr="00D677C7">
        <w:rPr>
          <w:rFonts w:cs="Times New Roman"/>
          <w:szCs w:val="24"/>
        </w:rPr>
        <w:t xml:space="preserve">Cílem navrhované úpravy je též zajistit větší informovanost občanů obce, resp. veřejnosti, povinným zveřejňováním zápisů z jednání zastupitelstva i usnesení ze schůzí rady obce. </w:t>
      </w:r>
      <w:r w:rsidR="00D16FDD" w:rsidRPr="00D677C7">
        <w:rPr>
          <w:rFonts w:cs="Times New Roman"/>
          <w:szCs w:val="24"/>
        </w:rPr>
        <w:t>Dalším c</w:t>
      </w:r>
      <w:r w:rsidRPr="00D677C7">
        <w:rPr>
          <w:rFonts w:cs="Times New Roman"/>
          <w:szCs w:val="24"/>
        </w:rPr>
        <w:t xml:space="preserve">ílem </w:t>
      </w:r>
      <w:r w:rsidR="00D16FDD" w:rsidRPr="00D677C7">
        <w:rPr>
          <w:rFonts w:cs="Times New Roman"/>
          <w:szCs w:val="24"/>
        </w:rPr>
        <w:t xml:space="preserve">návrhu </w:t>
      </w:r>
      <w:r w:rsidRPr="00D677C7">
        <w:rPr>
          <w:rFonts w:cs="Times New Roman"/>
          <w:szCs w:val="24"/>
        </w:rPr>
        <w:t xml:space="preserve">je posílení práv člena zastupitelstva obce, zejména jeho práva na </w:t>
      </w:r>
      <w:r w:rsidRPr="002467CC">
        <w:rPr>
          <w:rFonts w:cs="Times New Roman"/>
          <w:szCs w:val="24"/>
        </w:rPr>
        <w:t>informace.</w:t>
      </w:r>
      <w:r w:rsidR="001573C7" w:rsidRPr="002467CC">
        <w:rPr>
          <w:rFonts w:cs="Times New Roman"/>
          <w:szCs w:val="24"/>
        </w:rPr>
        <w:t xml:space="preserve"> </w:t>
      </w:r>
      <w:r w:rsidR="00086727" w:rsidRPr="002467CC">
        <w:rPr>
          <w:rFonts w:cs="Times New Roman"/>
          <w:szCs w:val="24"/>
        </w:rPr>
        <w:t xml:space="preserve">V této souvislosti je navrhováno i zpřesnění postupu při uplatňování práva občana obce obracet se s požadavky a podněty na orgány obce. Dalším z navrhovaných opatření je zavedení zápovědi souběhu výkonu více uvolněných funkcí členy zastupitelstev územních samosprávných celků. </w:t>
      </w:r>
    </w:p>
    <w:p w:rsidR="00086727" w:rsidRPr="002467CC" w:rsidRDefault="00086727" w:rsidP="00B24FCB">
      <w:pPr>
        <w:widowControl w:val="0"/>
        <w:ind w:firstLine="708"/>
        <w:jc w:val="both"/>
        <w:rPr>
          <w:rFonts w:cs="Times New Roman"/>
          <w:szCs w:val="24"/>
        </w:rPr>
      </w:pPr>
    </w:p>
    <w:p w:rsidR="0032328A" w:rsidRPr="00D677C7" w:rsidRDefault="00556263" w:rsidP="00B24FCB">
      <w:pPr>
        <w:widowControl w:val="0"/>
        <w:ind w:firstLine="708"/>
        <w:jc w:val="both"/>
        <w:rPr>
          <w:rFonts w:cs="Times New Roman"/>
          <w:szCs w:val="24"/>
        </w:rPr>
      </w:pPr>
      <w:r w:rsidRPr="002467CC">
        <w:rPr>
          <w:rFonts w:cs="Times New Roman"/>
          <w:szCs w:val="24"/>
        </w:rPr>
        <w:t>V reakci na poznatky z aplikační praxe je také navrhováno zpřesnění právní úpravy odměňování členů zastupitelstev</w:t>
      </w:r>
      <w:r w:rsidR="00086727" w:rsidRPr="002467CC">
        <w:rPr>
          <w:rFonts w:cs="Times New Roman"/>
          <w:szCs w:val="24"/>
        </w:rPr>
        <w:t xml:space="preserve"> a kontroly výkonu samostatné působnosti obce</w:t>
      </w:r>
      <w:r w:rsidRPr="002467CC">
        <w:rPr>
          <w:rFonts w:cs="Times New Roman"/>
          <w:szCs w:val="24"/>
        </w:rPr>
        <w:t>, které by mělo odstranit určité výkladové nejasnosti stávající právní úpravy.</w:t>
      </w:r>
      <w:r w:rsidR="00086727">
        <w:rPr>
          <w:rFonts w:cs="Times New Roman"/>
          <w:szCs w:val="24"/>
        </w:rPr>
        <w:t xml:space="preserve"> </w:t>
      </w:r>
    </w:p>
    <w:p w:rsidR="00D24094" w:rsidRPr="00D677C7" w:rsidRDefault="00D24094" w:rsidP="00B24FCB">
      <w:pPr>
        <w:widowControl w:val="0"/>
        <w:ind w:firstLine="708"/>
        <w:jc w:val="both"/>
        <w:rPr>
          <w:rFonts w:cs="Times New Roman"/>
          <w:szCs w:val="24"/>
        </w:rPr>
      </w:pPr>
    </w:p>
    <w:p w:rsidR="00910062" w:rsidRPr="00D677C7" w:rsidRDefault="00910062" w:rsidP="00B24FCB">
      <w:pPr>
        <w:widowControl w:val="0"/>
        <w:ind w:firstLine="708"/>
        <w:jc w:val="both"/>
        <w:rPr>
          <w:rFonts w:cs="Times New Roman"/>
          <w:szCs w:val="24"/>
        </w:rPr>
      </w:pPr>
      <w:r w:rsidRPr="00D677C7">
        <w:rPr>
          <w:rFonts w:cs="Times New Roman"/>
          <w:szCs w:val="24"/>
        </w:rPr>
        <w:t xml:space="preserve">Žádné z navržených opatření nemá dopady v oblasti </w:t>
      </w:r>
      <w:r w:rsidR="00865591" w:rsidRPr="00D677C7">
        <w:rPr>
          <w:rFonts w:cs="Times New Roman"/>
          <w:szCs w:val="24"/>
        </w:rPr>
        <w:t>diskriminace či rovnosti mužů a </w:t>
      </w:r>
      <w:r w:rsidRPr="00D677C7">
        <w:rPr>
          <w:rFonts w:cs="Times New Roman"/>
          <w:szCs w:val="24"/>
        </w:rPr>
        <w:t>žen.</w:t>
      </w:r>
    </w:p>
    <w:p w:rsidR="00A53E04" w:rsidRPr="00D677C7" w:rsidRDefault="00A53E04" w:rsidP="00B24FCB">
      <w:pPr>
        <w:widowControl w:val="0"/>
        <w:ind w:firstLine="708"/>
        <w:jc w:val="both"/>
        <w:rPr>
          <w:rFonts w:cs="Times New Roman"/>
          <w:szCs w:val="24"/>
        </w:rPr>
      </w:pPr>
    </w:p>
    <w:p w:rsidR="00910062" w:rsidRPr="00D677C7" w:rsidRDefault="00910062" w:rsidP="00B24FCB">
      <w:pPr>
        <w:pStyle w:val="Nadpis1"/>
        <w:keepNext w:val="0"/>
        <w:keepLines w:val="0"/>
        <w:widowControl w:val="0"/>
        <w:rPr>
          <w:rFonts w:cs="Times New Roman"/>
          <w:szCs w:val="24"/>
        </w:rPr>
      </w:pPr>
      <w:r w:rsidRPr="00D677C7">
        <w:rPr>
          <w:rFonts w:cs="Times New Roman"/>
          <w:szCs w:val="24"/>
        </w:rPr>
        <w:t>3. Vysvětlení nezbytnosti navrhované úpravy v jejím celku</w:t>
      </w:r>
    </w:p>
    <w:p w:rsidR="00B025CC" w:rsidRPr="00D677C7" w:rsidRDefault="00B025CC" w:rsidP="00B24FCB">
      <w:pPr>
        <w:widowControl w:val="0"/>
        <w:jc w:val="both"/>
        <w:rPr>
          <w:rFonts w:cs="Times New Roman"/>
          <w:b/>
          <w:szCs w:val="24"/>
        </w:rPr>
      </w:pPr>
    </w:p>
    <w:p w:rsidR="00424B35" w:rsidRDefault="0032328A" w:rsidP="00B24FCB">
      <w:pPr>
        <w:widowControl w:val="0"/>
        <w:ind w:firstLine="708"/>
        <w:jc w:val="both"/>
        <w:rPr>
          <w:rFonts w:cs="Times New Roman"/>
          <w:szCs w:val="24"/>
        </w:rPr>
      </w:pPr>
      <w:r w:rsidRPr="00D677C7">
        <w:rPr>
          <w:rFonts w:cs="Times New Roman"/>
          <w:szCs w:val="24"/>
        </w:rPr>
        <w:t xml:space="preserve">Nezbytnost popsaných změn tkví především v potřebě státu zvýšit vliv na výkon přenesené působnosti obcemi a kraji. Stávající možnosti koordinačního řízení výkonu státní správy nejsou dostatečné, neboť se v podstatě koncentrují jen na instanční </w:t>
      </w:r>
      <w:r w:rsidR="006E1F80" w:rsidRPr="00D677C7">
        <w:rPr>
          <w:rFonts w:cs="Times New Roman"/>
          <w:szCs w:val="24"/>
        </w:rPr>
        <w:t>dohled</w:t>
      </w:r>
      <w:r w:rsidRPr="00D677C7">
        <w:rPr>
          <w:rFonts w:cs="Times New Roman"/>
          <w:szCs w:val="24"/>
        </w:rPr>
        <w:t xml:space="preserve"> v rámci správního či daňového řízení a na kontrolu výkonu přen</w:t>
      </w:r>
      <w:r w:rsidR="00865591" w:rsidRPr="00D677C7">
        <w:rPr>
          <w:rFonts w:cs="Times New Roman"/>
          <w:szCs w:val="24"/>
        </w:rPr>
        <w:t>esené působnosti podle zákonů o </w:t>
      </w:r>
      <w:r w:rsidRPr="00D677C7">
        <w:rPr>
          <w:rFonts w:cs="Times New Roman"/>
          <w:szCs w:val="24"/>
        </w:rPr>
        <w:t xml:space="preserve">územních samosprávných celcích. </w:t>
      </w:r>
    </w:p>
    <w:p w:rsidR="002467CC" w:rsidRDefault="002467CC" w:rsidP="00B24FCB">
      <w:pPr>
        <w:widowControl w:val="0"/>
        <w:ind w:firstLine="708"/>
        <w:jc w:val="both"/>
        <w:rPr>
          <w:rFonts w:cs="Times New Roman"/>
          <w:szCs w:val="24"/>
        </w:rPr>
      </w:pPr>
    </w:p>
    <w:p w:rsidR="009F3B2E" w:rsidRDefault="0032328A" w:rsidP="00B24FCB">
      <w:pPr>
        <w:widowControl w:val="0"/>
        <w:ind w:firstLine="708"/>
        <w:jc w:val="both"/>
        <w:rPr>
          <w:rFonts w:cs="Times New Roman"/>
          <w:szCs w:val="24"/>
        </w:rPr>
      </w:pPr>
      <w:r w:rsidRPr="00D677C7">
        <w:rPr>
          <w:rFonts w:cs="Times New Roman"/>
          <w:szCs w:val="24"/>
        </w:rPr>
        <w:t xml:space="preserve">Dále je nutné s ohledem </w:t>
      </w:r>
      <w:r w:rsidR="005D1E5E" w:rsidRPr="00D677C7">
        <w:rPr>
          <w:rFonts w:cs="Times New Roman"/>
          <w:szCs w:val="24"/>
        </w:rPr>
        <w:t>na potřebu</w:t>
      </w:r>
      <w:r w:rsidRPr="00D677C7">
        <w:rPr>
          <w:rFonts w:cs="Times New Roman"/>
          <w:szCs w:val="24"/>
        </w:rPr>
        <w:t xml:space="preserve"> </w:t>
      </w:r>
      <w:r w:rsidR="005D1E5E" w:rsidRPr="00D677C7">
        <w:rPr>
          <w:rFonts w:cs="Times New Roman"/>
          <w:szCs w:val="24"/>
        </w:rPr>
        <w:t xml:space="preserve">zvýšení </w:t>
      </w:r>
      <w:r w:rsidRPr="00D677C7">
        <w:rPr>
          <w:rFonts w:cs="Times New Roman"/>
          <w:szCs w:val="24"/>
        </w:rPr>
        <w:t>transparentnost</w:t>
      </w:r>
      <w:r w:rsidR="005D1E5E" w:rsidRPr="00D677C7">
        <w:rPr>
          <w:rFonts w:cs="Times New Roman"/>
          <w:szCs w:val="24"/>
        </w:rPr>
        <w:t>i</w:t>
      </w:r>
      <w:r w:rsidRPr="00D677C7">
        <w:rPr>
          <w:rFonts w:cs="Times New Roman"/>
          <w:szCs w:val="24"/>
        </w:rPr>
        <w:t xml:space="preserve"> veřejné správy uložit povinnost zveřejňovat zápisy z jednání zastup</w:t>
      </w:r>
      <w:r w:rsidR="00865591" w:rsidRPr="00D677C7">
        <w:rPr>
          <w:rFonts w:cs="Times New Roman"/>
          <w:szCs w:val="24"/>
        </w:rPr>
        <w:t>itelstva a </w:t>
      </w:r>
      <w:r w:rsidRPr="00D677C7">
        <w:rPr>
          <w:rFonts w:cs="Times New Roman"/>
          <w:szCs w:val="24"/>
        </w:rPr>
        <w:t>usnesení rady obce a stejně tak odstranit existující aplikační problémy související s uplatňováním práv zastupitele (podrobný popis je obsažen ve zvláštní části důvodové zprávy</w:t>
      </w:r>
      <w:r w:rsidR="00865591" w:rsidRPr="00D677C7">
        <w:rPr>
          <w:rFonts w:cs="Times New Roman"/>
          <w:szCs w:val="24"/>
        </w:rPr>
        <w:t xml:space="preserve"> a ve zprávě o hodnocení dopadů regulace</w:t>
      </w:r>
      <w:r w:rsidRPr="00D677C7">
        <w:rPr>
          <w:rFonts w:cs="Times New Roman"/>
          <w:szCs w:val="24"/>
        </w:rPr>
        <w:t xml:space="preserve">). </w:t>
      </w:r>
    </w:p>
    <w:p w:rsidR="002467CC" w:rsidRPr="00D677C7" w:rsidRDefault="002467CC" w:rsidP="00B24FCB">
      <w:pPr>
        <w:widowControl w:val="0"/>
        <w:ind w:firstLine="708"/>
        <w:jc w:val="both"/>
        <w:rPr>
          <w:rFonts w:cs="Times New Roman"/>
          <w:szCs w:val="24"/>
        </w:rPr>
      </w:pPr>
    </w:p>
    <w:p w:rsidR="0032328A" w:rsidRPr="00D677C7" w:rsidRDefault="00CA08B9" w:rsidP="00B24FCB">
      <w:pPr>
        <w:widowControl w:val="0"/>
        <w:ind w:firstLine="708"/>
        <w:jc w:val="both"/>
        <w:rPr>
          <w:rFonts w:cs="Times New Roman"/>
          <w:szCs w:val="24"/>
        </w:rPr>
      </w:pPr>
      <w:r w:rsidRPr="00D677C7">
        <w:rPr>
          <w:rFonts w:cs="Times New Roman"/>
          <w:szCs w:val="24"/>
        </w:rPr>
        <w:t>Novela se současně využívá k odstranění některých dílčích nedostatků</w:t>
      </w:r>
      <w:r w:rsidR="005D1E5E" w:rsidRPr="00D677C7">
        <w:rPr>
          <w:rFonts w:cs="Times New Roman"/>
          <w:szCs w:val="24"/>
        </w:rPr>
        <w:t xml:space="preserve"> stávající právní úpravy, které byly identifikovány na základě zkušeností </w:t>
      </w:r>
      <w:r w:rsidR="00424B35" w:rsidRPr="00D677C7">
        <w:rPr>
          <w:rFonts w:cs="Times New Roman"/>
          <w:szCs w:val="24"/>
        </w:rPr>
        <w:t>z </w:t>
      </w:r>
      <w:r w:rsidR="005D1E5E" w:rsidRPr="00D677C7">
        <w:rPr>
          <w:rFonts w:cs="Times New Roman"/>
          <w:szCs w:val="24"/>
        </w:rPr>
        <w:t>aplikační praxe</w:t>
      </w:r>
      <w:r w:rsidRPr="00D677C7">
        <w:rPr>
          <w:rFonts w:cs="Times New Roman"/>
          <w:szCs w:val="24"/>
        </w:rPr>
        <w:t>.</w:t>
      </w:r>
    </w:p>
    <w:p w:rsidR="006E1F80" w:rsidRPr="00D677C7" w:rsidRDefault="006E1F80" w:rsidP="006E1F80"/>
    <w:p w:rsidR="00910062" w:rsidRPr="00D677C7" w:rsidRDefault="00910062" w:rsidP="00086727">
      <w:pPr>
        <w:pStyle w:val="Nadpis1"/>
        <w:jc w:val="both"/>
        <w:rPr>
          <w:rFonts w:eastAsia="Calibri"/>
        </w:rPr>
      </w:pPr>
      <w:r w:rsidRPr="00D677C7">
        <w:t>4. Z</w:t>
      </w:r>
      <w:r w:rsidRPr="00D677C7">
        <w:rPr>
          <w:rFonts w:eastAsia="Calibri"/>
        </w:rPr>
        <w:t>hodnocení souladu navrhované právní úpravy s ústavním pořádkem České</w:t>
      </w:r>
      <w:r w:rsidRPr="00D677C7">
        <w:t xml:space="preserve"> </w:t>
      </w:r>
      <w:r w:rsidRPr="00D677C7">
        <w:rPr>
          <w:rFonts w:eastAsia="Calibri"/>
        </w:rPr>
        <w:t>republiky</w:t>
      </w:r>
    </w:p>
    <w:p w:rsidR="00B025CC" w:rsidRPr="00D677C7" w:rsidRDefault="00B025CC" w:rsidP="00086727">
      <w:pPr>
        <w:keepNext/>
      </w:pPr>
    </w:p>
    <w:p w:rsidR="00865591" w:rsidRDefault="00D24094" w:rsidP="00086727">
      <w:pPr>
        <w:pStyle w:val="Zkladntext2"/>
        <w:keepNext/>
        <w:widowControl w:val="0"/>
        <w:ind w:firstLine="709"/>
        <w:jc w:val="both"/>
        <w:rPr>
          <w:szCs w:val="24"/>
        </w:rPr>
      </w:pPr>
      <w:r w:rsidRPr="00D677C7">
        <w:rPr>
          <w:szCs w:val="24"/>
        </w:rPr>
        <w:t>Navrhovaná právní úprava je v souladu s úst</w:t>
      </w:r>
      <w:r w:rsidR="0032328A" w:rsidRPr="00D677C7">
        <w:rPr>
          <w:szCs w:val="24"/>
        </w:rPr>
        <w:t>avním pořádkem České republiky. U</w:t>
      </w:r>
      <w:r w:rsidRPr="00D677C7">
        <w:rPr>
          <w:szCs w:val="24"/>
        </w:rPr>
        <w:t>rčitá omezení územních samosprávných celků, která zpracovaná novela přináší, jsou odůvodněn</w:t>
      </w:r>
      <w:r w:rsidR="00865591" w:rsidRPr="00D677C7">
        <w:rPr>
          <w:szCs w:val="24"/>
        </w:rPr>
        <w:t>a</w:t>
      </w:r>
      <w:r w:rsidRPr="00D677C7">
        <w:rPr>
          <w:szCs w:val="24"/>
        </w:rPr>
        <w:t xml:space="preserve"> ochranou veřejného </w:t>
      </w:r>
      <w:r w:rsidR="0032328A" w:rsidRPr="00D677C7">
        <w:rPr>
          <w:szCs w:val="24"/>
        </w:rPr>
        <w:t>zájmu na výkonu veřejné správy</w:t>
      </w:r>
      <w:r w:rsidR="009F3B2E" w:rsidRPr="00D677C7">
        <w:rPr>
          <w:szCs w:val="24"/>
        </w:rPr>
        <w:t>,</w:t>
      </w:r>
      <w:r w:rsidR="0032328A" w:rsidRPr="00D677C7">
        <w:rPr>
          <w:szCs w:val="24"/>
        </w:rPr>
        <w:t xml:space="preserve"> a </w:t>
      </w:r>
      <w:r w:rsidRPr="00D677C7">
        <w:rPr>
          <w:szCs w:val="24"/>
        </w:rPr>
        <w:t xml:space="preserve">tudíž jsou realizována ve veřejném zájmu. Podle názoru navrhovatele navrhovaná upřesnění stávající právní úpravy nejsou </w:t>
      </w:r>
      <w:r w:rsidR="00D16FDD" w:rsidRPr="00D677C7">
        <w:rPr>
          <w:szCs w:val="24"/>
        </w:rPr>
        <w:t xml:space="preserve">nepřiměřená </w:t>
      </w:r>
      <w:r w:rsidRPr="00D677C7">
        <w:rPr>
          <w:szCs w:val="24"/>
        </w:rPr>
        <w:t xml:space="preserve">sledovanému cíli a ani nenarušují ústavním pořádkem zaručené právo </w:t>
      </w:r>
      <w:r w:rsidR="009F3B2E" w:rsidRPr="00D677C7">
        <w:rPr>
          <w:szCs w:val="24"/>
        </w:rPr>
        <w:t xml:space="preserve">územních samosprávných celků </w:t>
      </w:r>
      <w:r w:rsidRPr="00D677C7">
        <w:rPr>
          <w:szCs w:val="24"/>
        </w:rPr>
        <w:t xml:space="preserve">na samosprávu (čl. 8 Ústavy). </w:t>
      </w:r>
    </w:p>
    <w:p w:rsidR="00865591" w:rsidRPr="00D677C7" w:rsidRDefault="00865591" w:rsidP="002467CC">
      <w:pPr>
        <w:pStyle w:val="Zkladntext2"/>
        <w:widowControl w:val="0"/>
        <w:jc w:val="both"/>
        <w:rPr>
          <w:szCs w:val="24"/>
        </w:rPr>
      </w:pPr>
    </w:p>
    <w:p w:rsidR="00D24094" w:rsidRPr="00D677C7" w:rsidRDefault="00D24094" w:rsidP="00B24FCB">
      <w:pPr>
        <w:pStyle w:val="Zkladntext2"/>
        <w:widowControl w:val="0"/>
        <w:ind w:firstLine="709"/>
        <w:jc w:val="both"/>
        <w:rPr>
          <w:szCs w:val="24"/>
        </w:rPr>
      </w:pPr>
      <w:r w:rsidRPr="00D677C7">
        <w:rPr>
          <w:szCs w:val="24"/>
        </w:rPr>
        <w:t xml:space="preserve">Opatření předpokládaná v tomto návrhu, </w:t>
      </w:r>
      <w:r w:rsidR="006E1F80" w:rsidRPr="00D677C7">
        <w:rPr>
          <w:szCs w:val="24"/>
        </w:rPr>
        <w:t>která určitým způsobem omezují volnost</w:t>
      </w:r>
      <w:r w:rsidRPr="00D677C7">
        <w:rPr>
          <w:szCs w:val="24"/>
        </w:rPr>
        <w:t xml:space="preserve"> samosprávy </w:t>
      </w:r>
      <w:r w:rsidR="0032328A" w:rsidRPr="00D677C7">
        <w:rPr>
          <w:szCs w:val="24"/>
        </w:rPr>
        <w:t>uložením povinnosti zveřejňovat dokumenty o její činnosti</w:t>
      </w:r>
      <w:r w:rsidR="00755620" w:rsidRPr="00D677C7">
        <w:rPr>
          <w:szCs w:val="24"/>
        </w:rPr>
        <w:t xml:space="preserve"> a určitou </w:t>
      </w:r>
      <w:r w:rsidR="00DC722F" w:rsidRPr="00D677C7">
        <w:rPr>
          <w:szCs w:val="24"/>
        </w:rPr>
        <w:t xml:space="preserve">úvahu při </w:t>
      </w:r>
      <w:r w:rsidR="00755620" w:rsidRPr="00D677C7">
        <w:rPr>
          <w:szCs w:val="24"/>
        </w:rPr>
        <w:lastRenderedPageBreak/>
        <w:t>rozhodování o odvolání tajemníka obecního úřadu či ředitele krajského úřadu</w:t>
      </w:r>
      <w:r w:rsidRPr="00D677C7">
        <w:rPr>
          <w:szCs w:val="24"/>
        </w:rPr>
        <w:t>, jsou opatřeními nezbytnými ve smyslu čl. 101 odst. 4 Ústavy k ochraně veřejného</w:t>
      </w:r>
      <w:r w:rsidR="00755620" w:rsidRPr="00D677C7">
        <w:rPr>
          <w:szCs w:val="24"/>
        </w:rPr>
        <w:t xml:space="preserve"> zájmu</w:t>
      </w:r>
      <w:r w:rsidRPr="00D677C7">
        <w:rPr>
          <w:szCs w:val="24"/>
        </w:rPr>
        <w:t xml:space="preserve"> a lze je tudíž považovat za opatření souladn</w:t>
      </w:r>
      <w:r w:rsidR="006E1F80" w:rsidRPr="00D677C7">
        <w:rPr>
          <w:szCs w:val="24"/>
        </w:rPr>
        <w:t>á</w:t>
      </w:r>
      <w:r w:rsidRPr="00D677C7">
        <w:rPr>
          <w:szCs w:val="24"/>
        </w:rPr>
        <w:t xml:space="preserve"> s ústavním pořádkem. V této souvislosti je vhodné odkázat na nález ze dne 5. února 2003, </w:t>
      </w:r>
      <w:proofErr w:type="spellStart"/>
      <w:r w:rsidRPr="00D677C7">
        <w:rPr>
          <w:szCs w:val="24"/>
        </w:rPr>
        <w:t>sp</w:t>
      </w:r>
      <w:proofErr w:type="spellEnd"/>
      <w:r w:rsidRPr="00D677C7">
        <w:rPr>
          <w:szCs w:val="24"/>
        </w:rPr>
        <w:t xml:space="preserve">. zn. </w:t>
      </w:r>
      <w:proofErr w:type="spellStart"/>
      <w:r w:rsidRPr="00D677C7">
        <w:rPr>
          <w:szCs w:val="24"/>
        </w:rPr>
        <w:t>Pl</w:t>
      </w:r>
      <w:proofErr w:type="spellEnd"/>
      <w:r w:rsidRPr="00D677C7">
        <w:rPr>
          <w:szCs w:val="24"/>
        </w:rPr>
        <w:t>. ÚS 34/02, publikovaný pod č. 53/2003 Sb., jenž přípustnost určitých přiměřených omezení samosprávy akceptoval (</w:t>
      </w:r>
      <w:r w:rsidR="00755620" w:rsidRPr="00D677C7">
        <w:rPr>
          <w:i/>
          <w:szCs w:val="24"/>
        </w:rPr>
        <w:t>Z ustanovení Ústavy i </w:t>
      </w:r>
      <w:r w:rsidRPr="00D677C7">
        <w:rPr>
          <w:i/>
          <w:szCs w:val="24"/>
        </w:rPr>
        <w:t>Charty lze dovodit, že zákonná omezení a pokyny pro působení územní samosprávy jsou přípustné. Ve svém souhrnu samozřejmě nemohou tato pravidla územní samosprávu úplně odstranit. Jednotlivá úprava však může být poměrně přísná a svazující, jsou-li k tomu důležité ospravedlnitelné důvody.</w:t>
      </w:r>
      <w:r w:rsidRPr="00D677C7">
        <w:rPr>
          <w:szCs w:val="24"/>
        </w:rPr>
        <w:t>).</w:t>
      </w:r>
      <w:r w:rsidR="0032328A" w:rsidRPr="00D677C7">
        <w:rPr>
          <w:szCs w:val="24"/>
        </w:rPr>
        <w:t xml:space="preserve"> Je nutné zmínit, že samosprávě se neukládá povinnost zveřejňovat dokumenty, které by nebyly přístupné (srov. zejména práva občana obce podle § 16 odst. 2 písm. e/ zákona o obcích), pouze se jí ukládá povinnost tyto dokumenty zveřejnit</w:t>
      </w:r>
      <w:r w:rsidR="00082A27" w:rsidRPr="00D677C7">
        <w:rPr>
          <w:szCs w:val="24"/>
        </w:rPr>
        <w:t xml:space="preserve"> aktivně</w:t>
      </w:r>
      <w:r w:rsidR="0032328A" w:rsidRPr="00D677C7">
        <w:rPr>
          <w:szCs w:val="24"/>
        </w:rPr>
        <w:t>.</w:t>
      </w:r>
      <w:r w:rsidR="00755620" w:rsidRPr="00D677C7">
        <w:rPr>
          <w:szCs w:val="24"/>
        </w:rPr>
        <w:t xml:space="preserve"> Podobně v případě odvolání tajemníka se samosprávě tato možnost neodnímá, pouze se rozšiřuje o oprávnění Ministerstva vnitra tajemníka </w:t>
      </w:r>
      <w:r w:rsidR="00DC722F" w:rsidRPr="00D677C7">
        <w:rPr>
          <w:szCs w:val="24"/>
        </w:rPr>
        <w:t xml:space="preserve">či ředitele </w:t>
      </w:r>
      <w:r w:rsidR="00755620" w:rsidRPr="00D677C7">
        <w:rPr>
          <w:szCs w:val="24"/>
        </w:rPr>
        <w:t>odvolat</w:t>
      </w:r>
      <w:r w:rsidR="00DC722F" w:rsidRPr="00D677C7">
        <w:rPr>
          <w:szCs w:val="24"/>
        </w:rPr>
        <w:t>, a to navíc ještě z omezených důvodů, případně subsidiárně tam, kde starosta či hejtman aktivně nezasáhne (srov. návrh nového § 12a zákona o úřednících územních samosprávných celků)</w:t>
      </w:r>
      <w:r w:rsidR="00755620" w:rsidRPr="00D677C7">
        <w:rPr>
          <w:szCs w:val="24"/>
        </w:rPr>
        <w:t xml:space="preserve">. Přitom k ochraně před tímto opatřením slouží </w:t>
      </w:r>
      <w:r w:rsidR="006E1F80" w:rsidRPr="00D677C7">
        <w:rPr>
          <w:szCs w:val="24"/>
        </w:rPr>
        <w:t xml:space="preserve">obci i dotčenému tajemníkovi </w:t>
      </w:r>
      <w:r w:rsidR="00755620" w:rsidRPr="00D677C7">
        <w:rPr>
          <w:szCs w:val="24"/>
        </w:rPr>
        <w:t>jednak prostředky ochrany ve správním řízení, ale též a zejména ochrana v soudním řízení správním.</w:t>
      </w:r>
    </w:p>
    <w:p w:rsidR="0032328A" w:rsidRPr="00D677C7" w:rsidRDefault="0032328A" w:rsidP="00B24FCB">
      <w:pPr>
        <w:pStyle w:val="Zkladntext2"/>
        <w:widowControl w:val="0"/>
        <w:ind w:firstLine="709"/>
        <w:jc w:val="both"/>
        <w:rPr>
          <w:szCs w:val="24"/>
        </w:rPr>
      </w:pPr>
    </w:p>
    <w:p w:rsidR="00082A27" w:rsidRDefault="0032328A" w:rsidP="00082A27">
      <w:pPr>
        <w:pStyle w:val="Zkladntext2"/>
        <w:widowControl w:val="0"/>
        <w:ind w:firstLine="709"/>
        <w:jc w:val="both"/>
        <w:rPr>
          <w:i/>
          <w:szCs w:val="24"/>
        </w:rPr>
      </w:pPr>
      <w:r w:rsidRPr="00D677C7">
        <w:rPr>
          <w:szCs w:val="24"/>
        </w:rPr>
        <w:t>Předkladatel se zabýval i možnou výhradou týkající se zásahu do práva na ochranu osobnosti podle čl. 10 Listiny základních práv a svobod</w:t>
      </w:r>
      <w:r w:rsidR="00082A27" w:rsidRPr="00D677C7">
        <w:rPr>
          <w:szCs w:val="24"/>
        </w:rPr>
        <w:t xml:space="preserve"> uložením povinného zveřejňování zápisů z jednání zastupitelstva a usnesení ze schůzí rady obce</w:t>
      </w:r>
      <w:r w:rsidR="006E1F80" w:rsidRPr="00D677C7">
        <w:rPr>
          <w:szCs w:val="24"/>
        </w:rPr>
        <w:t xml:space="preserve"> bez obsahového omezení</w:t>
      </w:r>
      <w:r w:rsidRPr="00D677C7">
        <w:rPr>
          <w:szCs w:val="24"/>
        </w:rPr>
        <w:t>. Předkladatel má za</w:t>
      </w:r>
      <w:r w:rsidR="00D16FDD" w:rsidRPr="00D677C7">
        <w:rPr>
          <w:szCs w:val="24"/>
        </w:rPr>
        <w:t xml:space="preserve"> </w:t>
      </w:r>
      <w:r w:rsidRPr="00D677C7">
        <w:rPr>
          <w:szCs w:val="24"/>
        </w:rPr>
        <w:t>to, že navrhovaná úprava povinnéh</w:t>
      </w:r>
      <w:r w:rsidR="006E1F80" w:rsidRPr="00D677C7">
        <w:rPr>
          <w:szCs w:val="24"/>
        </w:rPr>
        <w:t>o zveřejňování je proporční a o </w:t>
      </w:r>
      <w:r w:rsidRPr="00D677C7">
        <w:rPr>
          <w:szCs w:val="24"/>
        </w:rPr>
        <w:t xml:space="preserve">nepřípustný zásah do práva podle čl. 10 Listiny se nejedná. </w:t>
      </w:r>
      <w:r w:rsidR="006E1F80" w:rsidRPr="00D677C7">
        <w:rPr>
          <w:szCs w:val="24"/>
        </w:rPr>
        <w:t>V daném případě je dán určitý střet</w:t>
      </w:r>
      <w:r w:rsidR="003029F6" w:rsidRPr="00D677C7">
        <w:rPr>
          <w:szCs w:val="24"/>
        </w:rPr>
        <w:t xml:space="preserve"> dvou ústavně zaručených práv, konkrétně práva na informace podle čl. 17 a práva na ochranu osobnosti podle čl. 10 Listiny základních práv a svobod. Tento střet je přitom nutné řešit na základě principu proporcionality (srov. např. nález Ústavního soudu ze dne </w:t>
      </w:r>
      <w:r w:rsidR="00DD59C6" w:rsidRPr="00D677C7">
        <w:rPr>
          <w:szCs w:val="24"/>
        </w:rPr>
        <w:t>17</w:t>
      </w:r>
      <w:r w:rsidR="003029F6" w:rsidRPr="00D677C7">
        <w:rPr>
          <w:szCs w:val="24"/>
        </w:rPr>
        <w:t xml:space="preserve">. </w:t>
      </w:r>
      <w:r w:rsidR="00DD59C6" w:rsidRPr="00D677C7">
        <w:rPr>
          <w:szCs w:val="24"/>
        </w:rPr>
        <w:t>10</w:t>
      </w:r>
      <w:r w:rsidR="003029F6" w:rsidRPr="00D677C7">
        <w:rPr>
          <w:szCs w:val="24"/>
        </w:rPr>
        <w:t>. 20</w:t>
      </w:r>
      <w:r w:rsidR="00DD59C6" w:rsidRPr="00D677C7">
        <w:rPr>
          <w:szCs w:val="24"/>
        </w:rPr>
        <w:t>17</w:t>
      </w:r>
      <w:r w:rsidR="003029F6" w:rsidRPr="00D677C7">
        <w:rPr>
          <w:szCs w:val="24"/>
        </w:rPr>
        <w:t xml:space="preserve">, </w:t>
      </w:r>
      <w:proofErr w:type="spellStart"/>
      <w:r w:rsidR="003029F6" w:rsidRPr="00D677C7">
        <w:rPr>
          <w:szCs w:val="24"/>
        </w:rPr>
        <w:t>sp</w:t>
      </w:r>
      <w:proofErr w:type="spellEnd"/>
      <w:r w:rsidR="003029F6" w:rsidRPr="00D677C7">
        <w:rPr>
          <w:szCs w:val="24"/>
        </w:rPr>
        <w:t>. zn. I</w:t>
      </w:r>
      <w:r w:rsidR="00DD59C6" w:rsidRPr="00D677C7">
        <w:rPr>
          <w:szCs w:val="24"/>
        </w:rPr>
        <w:t>V</w:t>
      </w:r>
      <w:r w:rsidR="003029F6" w:rsidRPr="00D677C7">
        <w:rPr>
          <w:szCs w:val="24"/>
        </w:rPr>
        <w:t xml:space="preserve">. ÚS </w:t>
      </w:r>
      <w:r w:rsidR="00DD59C6" w:rsidRPr="00D677C7">
        <w:rPr>
          <w:szCs w:val="24"/>
        </w:rPr>
        <w:t>1378/16</w:t>
      </w:r>
      <w:r w:rsidR="003029F6" w:rsidRPr="00D677C7">
        <w:rPr>
          <w:szCs w:val="24"/>
        </w:rPr>
        <w:t>). Jednání zastupitelstva obce jsou ze zákona veřejná (</w:t>
      </w:r>
      <w:r w:rsidR="00082A27" w:rsidRPr="00D677C7">
        <w:rPr>
          <w:szCs w:val="24"/>
        </w:rPr>
        <w:t>§ 93 odst. 3 zákona o obcích) a </w:t>
      </w:r>
      <w:r w:rsidR="003029F6" w:rsidRPr="00D677C7">
        <w:rPr>
          <w:szCs w:val="24"/>
        </w:rPr>
        <w:t>většin</w:t>
      </w:r>
      <w:r w:rsidR="006E1F80" w:rsidRPr="00D677C7">
        <w:rPr>
          <w:szCs w:val="24"/>
        </w:rPr>
        <w:t>a osob má právo se s obsahem jeho</w:t>
      </w:r>
      <w:r w:rsidR="003029F6" w:rsidRPr="00D677C7">
        <w:rPr>
          <w:szCs w:val="24"/>
        </w:rPr>
        <w:t xml:space="preserve"> výstupů seznámit </w:t>
      </w:r>
      <w:r w:rsidR="00082A27" w:rsidRPr="00D677C7">
        <w:rPr>
          <w:szCs w:val="24"/>
        </w:rPr>
        <w:t>(§ 16 odst. 2 písm. e/ zákona o </w:t>
      </w:r>
      <w:r w:rsidR="003029F6" w:rsidRPr="00D677C7">
        <w:rPr>
          <w:szCs w:val="24"/>
        </w:rPr>
        <w:t>o</w:t>
      </w:r>
      <w:r w:rsidR="000B688D" w:rsidRPr="00D677C7">
        <w:rPr>
          <w:szCs w:val="24"/>
        </w:rPr>
        <w:t>bcích). Schůze rady obce veřejné</w:t>
      </w:r>
      <w:r w:rsidR="003029F6" w:rsidRPr="00D677C7">
        <w:rPr>
          <w:szCs w:val="24"/>
        </w:rPr>
        <w:t xml:space="preserve"> nejsou, nicméně i zde platí, že občané obce a celá řada dalších osob má právo se seznámit s obsahem přijatých usnesení (§ 16 odst. 2 písm. e/ zákona o obcích). V obou případech přitom platí, že oprávněné osoby mají právo se s těmito informacemi seznámit bez jakéhokoli obsahového omezení. </w:t>
      </w:r>
      <w:r w:rsidR="00082A27" w:rsidRPr="00D677C7">
        <w:rPr>
          <w:szCs w:val="24"/>
        </w:rPr>
        <w:t xml:space="preserve">Zmínit je třeba též ustanovení § 88 odst. 2 občanského zákoníku, podle něhož svolení k pořízení záznamu a užití záznamu není třeba, </w:t>
      </w:r>
      <w:r w:rsidR="00082A27" w:rsidRPr="00D677C7">
        <w:rPr>
          <w:i/>
          <w:szCs w:val="24"/>
        </w:rPr>
        <w:t>když se podobizna, písemnost osobní povahy nebo zvukový či obrazový záznam pořídí nebo použijí na základě zákona k úřednímu účelu nebo v případě, že někdo veřejně vystoupí v záležitosti veřejného zájmu.</w:t>
      </w:r>
    </w:p>
    <w:p w:rsidR="002467CC" w:rsidRPr="00D677C7" w:rsidRDefault="002467CC" w:rsidP="00082A27">
      <w:pPr>
        <w:pStyle w:val="Zkladntext2"/>
        <w:widowControl w:val="0"/>
        <w:ind w:firstLine="709"/>
        <w:jc w:val="both"/>
        <w:rPr>
          <w:szCs w:val="24"/>
        </w:rPr>
      </w:pPr>
    </w:p>
    <w:p w:rsidR="00AB0349" w:rsidRPr="00D677C7" w:rsidRDefault="003029F6" w:rsidP="00AB0349">
      <w:pPr>
        <w:pStyle w:val="Zkladntext2"/>
        <w:widowControl w:val="0"/>
        <w:ind w:firstLine="709"/>
        <w:jc w:val="both"/>
        <w:rPr>
          <w:szCs w:val="24"/>
        </w:rPr>
      </w:pPr>
      <w:r w:rsidRPr="00D677C7">
        <w:rPr>
          <w:szCs w:val="24"/>
        </w:rPr>
        <w:t>Zveřejňování uvedených dokumentů sleduje nepochybně legitimní cíl, jímž je posílení transparentnosti jednání obecní samosprávy a usnadnění přístupu k těmto informacím ze strany veřejnosti. S ohledem na současné technické možnosti se jeví též zveřejnění na internetu jako prostředek nejvhodnější. Rozšíření informovanosti o činnosti samosprávy přitom nelze docílit jiným adekvátním a stejně účinným způsobem, tedy zveřejnění na internetu lze považovat za potřebné. Zájem na informovanosti o činnosti samosprávy přitom v tomto případě nepochybně převáží nad nez</w:t>
      </w:r>
      <w:r w:rsidR="00082A27" w:rsidRPr="00D677C7">
        <w:rPr>
          <w:szCs w:val="24"/>
        </w:rPr>
        <w:t xml:space="preserve">bytností ochrany osobních údajů, které jsou v zápise nebo usnesení uvedeny. </w:t>
      </w:r>
      <w:r w:rsidR="001C2AC3" w:rsidRPr="00D677C7">
        <w:rPr>
          <w:szCs w:val="24"/>
        </w:rPr>
        <w:t>O</w:t>
      </w:r>
      <w:r w:rsidR="00082A27" w:rsidRPr="00D677C7">
        <w:rPr>
          <w:szCs w:val="24"/>
        </w:rPr>
        <w:t xml:space="preserve">kruh </w:t>
      </w:r>
      <w:r w:rsidR="001C2AC3" w:rsidRPr="00D677C7">
        <w:rPr>
          <w:szCs w:val="24"/>
        </w:rPr>
        <w:t xml:space="preserve">v nich uváděných </w:t>
      </w:r>
      <w:r w:rsidR="00082A27" w:rsidRPr="00D677C7">
        <w:rPr>
          <w:szCs w:val="24"/>
        </w:rPr>
        <w:t xml:space="preserve">osobních údajů je </w:t>
      </w:r>
      <w:r w:rsidR="001C2AC3" w:rsidRPr="00D677C7">
        <w:rPr>
          <w:szCs w:val="24"/>
        </w:rPr>
        <w:t xml:space="preserve">totiž </w:t>
      </w:r>
      <w:r w:rsidR="00082A27" w:rsidRPr="00D677C7">
        <w:rPr>
          <w:szCs w:val="24"/>
        </w:rPr>
        <w:t>v podstatě omezen jen na základní identifikační údaje. U nich</w:t>
      </w:r>
      <w:r w:rsidR="001C2AC3" w:rsidRPr="00D677C7">
        <w:rPr>
          <w:szCs w:val="24"/>
        </w:rPr>
        <w:t xml:space="preserve"> jsou</w:t>
      </w:r>
      <w:r w:rsidR="00082A27" w:rsidRPr="00D677C7">
        <w:rPr>
          <w:szCs w:val="24"/>
        </w:rPr>
        <w:t xml:space="preserve"> přitom v mnoha případech již dnes splněny výjimky z povinného souhlasu s dalším zpracováváním (včetně</w:t>
      </w:r>
      <w:r w:rsidR="00AB0349" w:rsidRPr="00D677C7">
        <w:rPr>
          <w:szCs w:val="24"/>
        </w:rPr>
        <w:t xml:space="preserve"> zveřejnění). Zmínit je třeba </w:t>
      </w:r>
      <w:r w:rsidR="00D16FDD" w:rsidRPr="00D677C7">
        <w:rPr>
          <w:szCs w:val="24"/>
        </w:rPr>
        <w:t>nové ustanovení</w:t>
      </w:r>
      <w:r w:rsidR="00082A27" w:rsidRPr="00D677C7">
        <w:rPr>
          <w:szCs w:val="24"/>
        </w:rPr>
        <w:t xml:space="preserve"> § 8a odst. 2 zákona o svobodném přístupu k</w:t>
      </w:r>
      <w:r w:rsidR="00D16FDD" w:rsidRPr="00D677C7">
        <w:rPr>
          <w:szCs w:val="24"/>
        </w:rPr>
        <w:t> </w:t>
      </w:r>
      <w:r w:rsidR="00082A27" w:rsidRPr="00D677C7">
        <w:rPr>
          <w:szCs w:val="24"/>
        </w:rPr>
        <w:t>informacím</w:t>
      </w:r>
      <w:r w:rsidR="00D16FDD" w:rsidRPr="00D677C7">
        <w:rPr>
          <w:szCs w:val="24"/>
        </w:rPr>
        <w:t xml:space="preserve"> (přijaté v rámci zákona, kterým se mění některé zákony v souvislosti s přijetím zákona o zpracování osobních údajů)</w:t>
      </w:r>
      <w:r w:rsidR="00082A27" w:rsidRPr="00D677C7">
        <w:rPr>
          <w:szCs w:val="24"/>
        </w:rPr>
        <w:t xml:space="preserve">, podle něhož </w:t>
      </w:r>
      <w:r w:rsidR="00AB0349" w:rsidRPr="00D677C7">
        <w:rPr>
          <w:szCs w:val="24"/>
        </w:rPr>
        <w:t xml:space="preserve">není třeba svolení k dalšímu zpracovávání osobních údajů, </w:t>
      </w:r>
      <w:r w:rsidR="00AB0349" w:rsidRPr="00D677C7">
        <w:rPr>
          <w:i/>
          <w:szCs w:val="24"/>
        </w:rPr>
        <w:t xml:space="preserve">pokud se poskytují osobní údaje o veřejně </w:t>
      </w:r>
      <w:r w:rsidR="00AB0349" w:rsidRPr="00D677C7">
        <w:rPr>
          <w:i/>
          <w:szCs w:val="24"/>
        </w:rPr>
        <w:lastRenderedPageBreak/>
        <w:t xml:space="preserve">činné osobě, funkcionáři či zaměstnanci veřejné správy, které vypovídají o jeho veřejné anebo úřední činnosti, o jeho funkčním nebo pracovním zařazení. </w:t>
      </w:r>
      <w:r w:rsidR="00AB0349" w:rsidRPr="00D677C7">
        <w:rPr>
          <w:szCs w:val="24"/>
        </w:rPr>
        <w:t xml:space="preserve">Uplatní se rovněž § 8b zákona o svobodném přístupu k informacím, podle něhož </w:t>
      </w:r>
      <w:r w:rsidR="00AB0349" w:rsidRPr="00D677C7">
        <w:rPr>
          <w:i/>
          <w:szCs w:val="24"/>
        </w:rPr>
        <w:t xml:space="preserve">povinný subjekt poskytne základní osobní údaje o osobě, které poskytl veřejné prostředky, </w:t>
      </w:r>
      <w:r w:rsidR="00AB0349" w:rsidRPr="00D677C7">
        <w:rPr>
          <w:szCs w:val="24"/>
        </w:rPr>
        <w:t xml:space="preserve">přičemž základními osobními údaji se míní </w:t>
      </w:r>
      <w:r w:rsidR="00AB0349" w:rsidRPr="00D677C7">
        <w:rPr>
          <w:i/>
          <w:szCs w:val="24"/>
        </w:rPr>
        <w:t xml:space="preserve">jméno, příjmení, rok narození, obec, kde má příjemce trvalý pobyt, výše, účel a podmínky poskytnutých veřejných prostředků. </w:t>
      </w:r>
      <w:r w:rsidR="00172AC7" w:rsidRPr="00D677C7">
        <w:rPr>
          <w:szCs w:val="24"/>
        </w:rPr>
        <w:t xml:space="preserve">Jinak řečeno osobní údaje v základním rozsahu o osobách, s nimiž obec vstupuje do smluvního vztahu, jakož i údaje o veřejných funkcionářích </w:t>
      </w:r>
      <w:r w:rsidR="001C2AC3" w:rsidRPr="00D677C7">
        <w:rPr>
          <w:szCs w:val="24"/>
        </w:rPr>
        <w:t>obce (členech volených orgánů i </w:t>
      </w:r>
      <w:r w:rsidR="00172AC7" w:rsidRPr="00D677C7">
        <w:rPr>
          <w:szCs w:val="24"/>
        </w:rPr>
        <w:t>zaměstnanců) se již nyní musejí zpřístupňovat bez omezení.</w:t>
      </w:r>
      <w:r w:rsidR="001C2AC3" w:rsidRPr="00D677C7">
        <w:rPr>
          <w:szCs w:val="24"/>
        </w:rPr>
        <w:t xml:space="preserve"> Novela tento okruh prakticky nijak zásadně nerozšiřuje.</w:t>
      </w:r>
    </w:p>
    <w:p w:rsidR="002378EA" w:rsidRPr="00D677C7" w:rsidRDefault="002378EA" w:rsidP="00B24FCB">
      <w:pPr>
        <w:widowControl w:val="0"/>
        <w:ind w:firstLine="708"/>
        <w:jc w:val="both"/>
        <w:rPr>
          <w:rFonts w:cs="Times New Roman"/>
          <w:szCs w:val="24"/>
        </w:rPr>
      </w:pPr>
    </w:p>
    <w:p w:rsidR="00910062" w:rsidRPr="00D677C7" w:rsidRDefault="00910062" w:rsidP="00B24FCB">
      <w:pPr>
        <w:pStyle w:val="Nadpis1"/>
        <w:keepNext w:val="0"/>
        <w:keepLines w:val="0"/>
        <w:widowControl w:val="0"/>
        <w:jc w:val="both"/>
        <w:rPr>
          <w:rFonts w:cs="Times New Roman"/>
          <w:szCs w:val="24"/>
        </w:rPr>
      </w:pPr>
      <w:r w:rsidRPr="00D677C7">
        <w:rPr>
          <w:rFonts w:eastAsia="Calibri" w:cs="Times New Roman"/>
          <w:szCs w:val="24"/>
        </w:rPr>
        <w:t>5</w:t>
      </w:r>
      <w:r w:rsidRPr="00D677C7">
        <w:rPr>
          <w:rFonts w:cs="Times New Roman"/>
          <w:szCs w:val="24"/>
        </w:rPr>
        <w:t xml:space="preserve">. Zhodnocení slučitelnosti navrhované právní úpravy s předpisy Evropské unie, judikaturou soudních orgánů Evropské unie nebo obecnými právními zásadami práva Evropské unie </w:t>
      </w:r>
    </w:p>
    <w:p w:rsidR="002378EA" w:rsidRPr="00D677C7" w:rsidRDefault="002378EA" w:rsidP="00B24FCB">
      <w:pPr>
        <w:widowControl w:val="0"/>
        <w:autoSpaceDE w:val="0"/>
        <w:autoSpaceDN w:val="0"/>
        <w:adjustRightInd w:val="0"/>
        <w:jc w:val="both"/>
        <w:rPr>
          <w:rFonts w:cs="Times New Roman"/>
          <w:b/>
          <w:szCs w:val="24"/>
        </w:rPr>
      </w:pPr>
    </w:p>
    <w:p w:rsidR="001C2AC3" w:rsidRPr="00D677C7" w:rsidRDefault="001C2AC3" w:rsidP="00086727">
      <w:pPr>
        <w:widowControl w:val="0"/>
        <w:suppressLineNumbers/>
        <w:suppressAutoHyphens/>
        <w:overflowPunct w:val="0"/>
        <w:autoSpaceDE w:val="0"/>
        <w:autoSpaceDN w:val="0"/>
        <w:adjustRightInd w:val="0"/>
        <w:ind w:firstLine="708"/>
        <w:jc w:val="both"/>
        <w:rPr>
          <w:rFonts w:cs="Times New Roman"/>
          <w:szCs w:val="24"/>
        </w:rPr>
      </w:pPr>
      <w:r w:rsidRPr="00D677C7">
        <w:rPr>
          <w:rFonts w:cs="Times New Roman"/>
          <w:szCs w:val="24"/>
        </w:rPr>
        <w:t>Z</w:t>
      </w:r>
      <w:r w:rsidR="00CA08B9" w:rsidRPr="00D677C7">
        <w:rPr>
          <w:rFonts w:cs="Times New Roman"/>
          <w:szCs w:val="24"/>
        </w:rPr>
        <w:t>áležitosti regulované v předložené novele nejsou upraveny na úrovni norem Evropské unie a ani nemají reflexi v judikatuře soudních orgánů Evropské unie.</w:t>
      </w:r>
      <w:r w:rsidR="003029F6" w:rsidRPr="00D677C7">
        <w:rPr>
          <w:rFonts w:cs="Times New Roman"/>
          <w:szCs w:val="24"/>
        </w:rPr>
        <w:t xml:space="preserve"> </w:t>
      </w:r>
      <w:r w:rsidRPr="00D677C7">
        <w:rPr>
          <w:rFonts w:cs="Times New Roman"/>
          <w:szCs w:val="24"/>
        </w:rPr>
        <w:t xml:space="preserve">Jedinou výjimkou je ochrana osobních údajů v nařízení Evropského parlamentu a Rady (EU) č. 2016/679, o ochraně fyzických osob v souvislosti se zpracováním osobních údajů a o volném pohybu těchto údajů a o zrušení směrnice 95/46/ES (obecné nařízení o ochraně osobních údajů). To v čl. 6 odst. 1 stanoví podmínky, za nichž lze zpracovávat osobní údaje. Jedním z případů, kdy lze osobní údaje zpracovávat (tedy i zveřejňovat) </w:t>
      </w:r>
      <w:r w:rsidRPr="00D677C7">
        <w:rPr>
          <w:rFonts w:cs="Times New Roman"/>
          <w:i/>
          <w:szCs w:val="24"/>
        </w:rPr>
        <w:t xml:space="preserve">je zpracování nezbytné pro splnění úkolu prováděného ve veřejném zájmu nebo při výkonu veřejné moci, kterým je pověřen správce </w:t>
      </w:r>
      <w:r w:rsidRPr="00D677C7">
        <w:rPr>
          <w:rFonts w:cs="Times New Roman"/>
          <w:szCs w:val="24"/>
        </w:rPr>
        <w:t>[čl. 6 odst. 1 písm. e)]. Podle čl. 6 odst. 2 a 3 přitom může být právě tento důvod zpracovávání konkretizován vnitrostátním zákonodárstvím. Ustanovení návrhu, která ukládají povinné zveřejňování zápisů z jednání zastupitelstev a usnesení ze schůzí rad mají povahu právě takovéto konkretizace.</w:t>
      </w:r>
    </w:p>
    <w:p w:rsidR="003029F6" w:rsidRPr="00D677C7" w:rsidRDefault="003029F6" w:rsidP="00086727">
      <w:pPr>
        <w:widowControl w:val="0"/>
        <w:suppressLineNumbers/>
        <w:suppressAutoHyphens/>
        <w:overflowPunct w:val="0"/>
        <w:autoSpaceDE w:val="0"/>
        <w:autoSpaceDN w:val="0"/>
        <w:adjustRightInd w:val="0"/>
        <w:ind w:firstLine="708"/>
        <w:jc w:val="both"/>
        <w:rPr>
          <w:rFonts w:cs="Times New Roman"/>
          <w:szCs w:val="24"/>
        </w:rPr>
      </w:pPr>
    </w:p>
    <w:p w:rsidR="00910062" w:rsidRPr="00D677C7" w:rsidRDefault="00910062" w:rsidP="00086727">
      <w:pPr>
        <w:pStyle w:val="Nadpis1"/>
        <w:keepLines w:val="0"/>
        <w:rPr>
          <w:rFonts w:cs="Times New Roman"/>
          <w:szCs w:val="24"/>
        </w:rPr>
      </w:pPr>
      <w:r w:rsidRPr="00D677C7">
        <w:rPr>
          <w:rFonts w:cs="Times New Roman"/>
          <w:szCs w:val="24"/>
        </w:rPr>
        <w:t>6. Zhodnocení souladu navrhované úpravy s mezinárodními smlouvami, jimiž je Česká republika vázána</w:t>
      </w:r>
    </w:p>
    <w:p w:rsidR="0048371B" w:rsidRPr="00D677C7" w:rsidRDefault="0048371B" w:rsidP="00086727">
      <w:pPr>
        <w:keepNext/>
        <w:autoSpaceDE w:val="0"/>
        <w:autoSpaceDN w:val="0"/>
        <w:adjustRightInd w:val="0"/>
        <w:jc w:val="both"/>
        <w:rPr>
          <w:rFonts w:cs="Times New Roman"/>
          <w:b/>
          <w:szCs w:val="24"/>
        </w:rPr>
      </w:pPr>
    </w:p>
    <w:p w:rsidR="00910062" w:rsidRPr="00D677C7" w:rsidRDefault="00A36A63" w:rsidP="00086727">
      <w:pPr>
        <w:keepNext/>
        <w:suppressLineNumbers/>
        <w:suppressAutoHyphens/>
        <w:overflowPunct w:val="0"/>
        <w:autoSpaceDE w:val="0"/>
        <w:autoSpaceDN w:val="0"/>
        <w:adjustRightInd w:val="0"/>
        <w:ind w:firstLine="708"/>
        <w:jc w:val="both"/>
        <w:rPr>
          <w:rFonts w:cs="Times New Roman"/>
          <w:szCs w:val="24"/>
        </w:rPr>
      </w:pPr>
      <w:r w:rsidRPr="00D677C7">
        <w:rPr>
          <w:rFonts w:cs="Times New Roman"/>
          <w:szCs w:val="24"/>
        </w:rPr>
        <w:t>Ú</w:t>
      </w:r>
      <w:r w:rsidR="00910062" w:rsidRPr="00D677C7">
        <w:rPr>
          <w:rFonts w:cs="Times New Roman"/>
          <w:szCs w:val="24"/>
        </w:rPr>
        <w:t xml:space="preserve">mluva </w:t>
      </w:r>
      <w:r w:rsidR="00CA08B9" w:rsidRPr="00D677C7">
        <w:rPr>
          <w:rFonts w:cs="Times New Roman"/>
          <w:szCs w:val="24"/>
        </w:rPr>
        <w:t>o ochraně lidských práv a základn</w:t>
      </w:r>
      <w:r w:rsidR="00172AC7" w:rsidRPr="00D677C7">
        <w:rPr>
          <w:rFonts w:cs="Times New Roman"/>
          <w:szCs w:val="24"/>
        </w:rPr>
        <w:t>ích svobod, publikovaná pod č. </w:t>
      </w:r>
      <w:r w:rsidR="00CA08B9" w:rsidRPr="00D677C7">
        <w:rPr>
          <w:rFonts w:cs="Times New Roman"/>
          <w:szCs w:val="24"/>
        </w:rPr>
        <w:t>209/1992 Sb.</w:t>
      </w:r>
      <w:r w:rsidR="00E24C50" w:rsidRPr="00D677C7">
        <w:rPr>
          <w:rFonts w:cs="Times New Roman"/>
          <w:szCs w:val="24"/>
        </w:rPr>
        <w:t>,</w:t>
      </w:r>
      <w:r w:rsidR="001C2AC3" w:rsidRPr="00D677C7">
        <w:rPr>
          <w:rFonts w:cs="Times New Roman"/>
          <w:szCs w:val="24"/>
        </w:rPr>
        <w:t xml:space="preserve"> chrání </w:t>
      </w:r>
      <w:r w:rsidR="00910062" w:rsidRPr="00D677C7">
        <w:rPr>
          <w:rFonts w:cs="Times New Roman"/>
          <w:szCs w:val="24"/>
        </w:rPr>
        <w:t>v čl. 8 právo na respektování rodinného a soukromého života (1. </w:t>
      </w:r>
      <w:r w:rsidR="00910062" w:rsidRPr="00D677C7">
        <w:rPr>
          <w:rFonts w:cs="Times New Roman"/>
          <w:i/>
          <w:szCs w:val="24"/>
        </w:rPr>
        <w:t>Každý má právo na respektování svého soukromého a rodinného života, obydlí a korespondence.</w:t>
      </w:r>
      <w:r w:rsidR="00910062" w:rsidRPr="00D677C7">
        <w:rPr>
          <w:rFonts w:cs="Times New Roman"/>
          <w:szCs w:val="24"/>
        </w:rPr>
        <w:t xml:space="preserve"> 2. </w:t>
      </w:r>
      <w:r w:rsidR="00910062" w:rsidRPr="00D677C7">
        <w:rPr>
          <w:rFonts w:cs="Times New Roman"/>
          <w:i/>
          <w:szCs w:val="24"/>
        </w:rPr>
        <w:t>Státní orgán nemůže do výkonu tohoto práva zasahovat kromě případů, kdy je to v souladu se zákonem a nezbytné v demokratické společnosti v zájmu národní bezpečnosti, veřejné bezpečnosti, hospodářského blahobytu země, předcházení nepokojům a zločinnosti, ochrany zdraví nebo morálky nebo ochrany práv a svobod jiných.</w:t>
      </w:r>
      <w:r w:rsidR="00910062" w:rsidRPr="00D677C7">
        <w:rPr>
          <w:rFonts w:cs="Times New Roman"/>
          <w:szCs w:val="24"/>
        </w:rPr>
        <w:t>). Ani s touto úpravou (a její interpretací Evropským soudem pro lid</w:t>
      </w:r>
      <w:r w:rsidR="00CA08B9" w:rsidRPr="00D677C7">
        <w:rPr>
          <w:rFonts w:cs="Times New Roman"/>
          <w:szCs w:val="24"/>
        </w:rPr>
        <w:t>ská práva) není návrh v rozporu, přičemž platí identické závěry jako v případě zhodnocení souladu návrhu s čl. 10 Listiny základních práv a</w:t>
      </w:r>
      <w:r w:rsidR="009F3B2E" w:rsidRPr="00D677C7">
        <w:rPr>
          <w:rFonts w:cs="Times New Roman"/>
          <w:szCs w:val="24"/>
        </w:rPr>
        <w:t> </w:t>
      </w:r>
      <w:r w:rsidR="00CA08B9" w:rsidRPr="00D677C7">
        <w:rPr>
          <w:rFonts w:cs="Times New Roman"/>
          <w:szCs w:val="24"/>
        </w:rPr>
        <w:t>svobod.</w:t>
      </w:r>
    </w:p>
    <w:p w:rsidR="0048371B" w:rsidRPr="00D677C7" w:rsidRDefault="0048371B" w:rsidP="00B24FCB">
      <w:pPr>
        <w:widowControl w:val="0"/>
        <w:suppressLineNumbers/>
        <w:suppressAutoHyphens/>
        <w:overflowPunct w:val="0"/>
        <w:autoSpaceDE w:val="0"/>
        <w:autoSpaceDN w:val="0"/>
        <w:adjustRightInd w:val="0"/>
        <w:ind w:firstLine="708"/>
        <w:jc w:val="both"/>
        <w:rPr>
          <w:rFonts w:cs="Times New Roman"/>
          <w:szCs w:val="24"/>
        </w:rPr>
      </w:pPr>
    </w:p>
    <w:p w:rsidR="00910062" w:rsidRPr="00D677C7" w:rsidRDefault="00910062" w:rsidP="00B24FCB">
      <w:pPr>
        <w:pStyle w:val="Nadpis1"/>
        <w:keepNext w:val="0"/>
        <w:keepLines w:val="0"/>
        <w:widowControl w:val="0"/>
        <w:jc w:val="both"/>
        <w:rPr>
          <w:rFonts w:cs="Times New Roman"/>
          <w:szCs w:val="24"/>
        </w:rPr>
      </w:pPr>
      <w:r w:rsidRPr="00D677C7">
        <w:rPr>
          <w:rFonts w:cs="Times New Roman"/>
          <w:szCs w:val="24"/>
        </w:rPr>
        <w:t>7. Předpokládaný hospodářský a finanční dopad navrhované právní úpravy na státní rozpočet, ostatní veřejné rozpočty, na podnikatelské prostředí České republiky, dále sociální dopady, včetně dopadů na rodiny a dopadů na specifické skupiny obyvatel, zejména osoby sociálně slabé, osoby se zdravotním postižením a národnostní menšiny, a dopady na životní prostředí</w:t>
      </w:r>
    </w:p>
    <w:p w:rsidR="0048371B" w:rsidRPr="00D677C7" w:rsidRDefault="0048371B" w:rsidP="00B24FCB">
      <w:pPr>
        <w:widowControl w:val="0"/>
        <w:autoSpaceDE w:val="0"/>
        <w:autoSpaceDN w:val="0"/>
        <w:adjustRightInd w:val="0"/>
        <w:jc w:val="both"/>
        <w:rPr>
          <w:rFonts w:cs="Times New Roman"/>
          <w:b/>
          <w:szCs w:val="24"/>
        </w:rPr>
      </w:pPr>
    </w:p>
    <w:p w:rsidR="008800ED" w:rsidRDefault="008800ED" w:rsidP="00B24FCB">
      <w:pPr>
        <w:widowControl w:val="0"/>
        <w:autoSpaceDE w:val="0"/>
        <w:autoSpaceDN w:val="0"/>
        <w:adjustRightInd w:val="0"/>
        <w:ind w:firstLine="708"/>
        <w:jc w:val="both"/>
        <w:rPr>
          <w:rFonts w:cs="Times New Roman"/>
          <w:szCs w:val="24"/>
        </w:rPr>
      </w:pPr>
      <w:r w:rsidRPr="002467CC">
        <w:rPr>
          <w:rFonts w:cs="Times New Roman"/>
          <w:szCs w:val="24"/>
        </w:rPr>
        <w:t>Aktuálně nejsou očekávány náklady státního rozpočtu. Dopady nových agend vykonávaných Ministerstvem vnitra z hlediska rozpočtových nákladů i personálních nároků budou analyzovány na základě získaných praktických zkušeností.</w:t>
      </w:r>
    </w:p>
    <w:p w:rsidR="008800ED" w:rsidRDefault="008800ED" w:rsidP="00B24FCB">
      <w:pPr>
        <w:widowControl w:val="0"/>
        <w:autoSpaceDE w:val="0"/>
        <w:autoSpaceDN w:val="0"/>
        <w:adjustRightInd w:val="0"/>
        <w:ind w:firstLine="708"/>
        <w:jc w:val="both"/>
        <w:rPr>
          <w:rFonts w:cs="Times New Roman"/>
          <w:szCs w:val="24"/>
        </w:rPr>
      </w:pPr>
    </w:p>
    <w:p w:rsidR="00143EF0" w:rsidRPr="00D677C7" w:rsidRDefault="00143EF0" w:rsidP="00B24FCB">
      <w:pPr>
        <w:widowControl w:val="0"/>
        <w:autoSpaceDE w:val="0"/>
        <w:autoSpaceDN w:val="0"/>
        <w:adjustRightInd w:val="0"/>
        <w:ind w:firstLine="708"/>
        <w:jc w:val="both"/>
        <w:rPr>
          <w:rFonts w:cs="Times New Roman"/>
          <w:szCs w:val="24"/>
        </w:rPr>
      </w:pPr>
      <w:r w:rsidRPr="00D677C7">
        <w:rPr>
          <w:rFonts w:cs="Times New Roman"/>
          <w:szCs w:val="24"/>
        </w:rPr>
        <w:t>V případě ostatních veřejných rozpočtů, zejména rozpočtů územních samosprávný</w:t>
      </w:r>
      <w:r w:rsidR="00D75203" w:rsidRPr="00D677C7">
        <w:rPr>
          <w:rFonts w:cs="Times New Roman"/>
          <w:szCs w:val="24"/>
        </w:rPr>
        <w:t xml:space="preserve">ch </w:t>
      </w:r>
      <w:r w:rsidR="00D75203" w:rsidRPr="00D677C7">
        <w:rPr>
          <w:rFonts w:cs="Times New Roman"/>
          <w:szCs w:val="24"/>
        </w:rPr>
        <w:lastRenderedPageBreak/>
        <w:t>celků, nelze očekávat nárůst</w:t>
      </w:r>
      <w:r w:rsidRPr="00D677C7">
        <w:rPr>
          <w:rFonts w:cs="Times New Roman"/>
          <w:szCs w:val="24"/>
        </w:rPr>
        <w:t xml:space="preserve"> </w:t>
      </w:r>
      <w:r w:rsidR="00D75203" w:rsidRPr="00D677C7">
        <w:rPr>
          <w:rFonts w:cs="Times New Roman"/>
          <w:szCs w:val="24"/>
        </w:rPr>
        <w:t>nákladů, který by vedl ke zvýšení rozpočtových nároků</w:t>
      </w:r>
      <w:r w:rsidRPr="00D677C7">
        <w:rPr>
          <w:rFonts w:cs="Times New Roman"/>
          <w:szCs w:val="24"/>
        </w:rPr>
        <w:t>. Návrh předpokládá povinné zveřejňování zápisů z jednán</w:t>
      </w:r>
      <w:r w:rsidR="004210D6" w:rsidRPr="00D677C7">
        <w:rPr>
          <w:rFonts w:cs="Times New Roman"/>
          <w:szCs w:val="24"/>
        </w:rPr>
        <w:t>í zastupitelstev a usnesení rad</w:t>
      </w:r>
      <w:r w:rsidRPr="00D677C7">
        <w:rPr>
          <w:rFonts w:cs="Times New Roman"/>
          <w:szCs w:val="24"/>
        </w:rPr>
        <w:t>. Vzhledem k tomu, že toto zveřejňování nebude vyžadovat předchozí anonymizaci, bude spočívat v jednoduchém úkonu – nahrání příslušného souboru na internetové stránky obce či kraje. Ostatně celá řada obcí zápisy a usnesení zveřejňuje již nyní.</w:t>
      </w:r>
      <w:r w:rsidR="00580F63" w:rsidRPr="00D677C7">
        <w:rPr>
          <w:rFonts w:cs="Times New Roman"/>
          <w:szCs w:val="24"/>
        </w:rPr>
        <w:t xml:space="preserve"> Zvýšené náklady nepřinese ani úprava práv člena zastupitelstva obce. Návrh sice zkracuje lhůtu pro vyřízení žádosti zastupitele, ti však již nyní podávají žádosti s odkazem na zákon o svobodném přístupu k</w:t>
      </w:r>
      <w:r w:rsidR="00E24C50" w:rsidRPr="00D677C7">
        <w:rPr>
          <w:rFonts w:cs="Times New Roman"/>
          <w:szCs w:val="24"/>
        </w:rPr>
        <w:t> </w:t>
      </w:r>
      <w:r w:rsidR="00580F63" w:rsidRPr="00D677C7">
        <w:rPr>
          <w:rFonts w:cs="Times New Roman"/>
          <w:szCs w:val="24"/>
        </w:rPr>
        <w:t>informacím</w:t>
      </w:r>
      <w:r w:rsidR="00E24C50" w:rsidRPr="00D677C7">
        <w:rPr>
          <w:rFonts w:cs="Times New Roman"/>
          <w:szCs w:val="24"/>
        </w:rPr>
        <w:t>, takže faktický stav se v podstatě neliší</w:t>
      </w:r>
      <w:r w:rsidR="00580F63" w:rsidRPr="00D677C7">
        <w:rPr>
          <w:rFonts w:cs="Times New Roman"/>
          <w:szCs w:val="24"/>
        </w:rPr>
        <w:t>. Navíc bude možné lhůtu pro vyřízení žádosti prodloužit.</w:t>
      </w:r>
      <w:r w:rsidRPr="00D677C7">
        <w:rPr>
          <w:rFonts w:cs="Times New Roman"/>
          <w:szCs w:val="24"/>
        </w:rPr>
        <w:t xml:space="preserve">  </w:t>
      </w:r>
    </w:p>
    <w:p w:rsidR="0048371B" w:rsidRPr="00D677C7" w:rsidRDefault="0048371B" w:rsidP="00B24FCB">
      <w:pPr>
        <w:widowControl w:val="0"/>
        <w:autoSpaceDE w:val="0"/>
        <w:autoSpaceDN w:val="0"/>
        <w:adjustRightInd w:val="0"/>
        <w:ind w:firstLine="708"/>
        <w:jc w:val="both"/>
        <w:rPr>
          <w:rFonts w:cs="Times New Roman"/>
          <w:szCs w:val="24"/>
        </w:rPr>
      </w:pPr>
    </w:p>
    <w:p w:rsidR="00A36A63" w:rsidRPr="00D677C7" w:rsidRDefault="00A36A63" w:rsidP="00A36A63">
      <w:pPr>
        <w:pStyle w:val="Odstavecseseznamem"/>
        <w:ind w:left="0" w:firstLine="708"/>
      </w:pPr>
      <w:r w:rsidRPr="00D677C7">
        <w:rPr>
          <w:szCs w:val="24"/>
        </w:rPr>
        <w:t xml:space="preserve">Předkládaná právní úprava nemá žádné </w:t>
      </w:r>
      <w:r w:rsidRPr="00D677C7">
        <w:t>sociální dopady, včetně dopadů na rodiny a dopadů na specifické skupiny obyvatel, osoby sociálně slabé, osoby se zdravotním postižením a národností menšiny, ani dopady na životní prostředí.</w:t>
      </w:r>
    </w:p>
    <w:p w:rsidR="0048371B" w:rsidRPr="00D677C7" w:rsidRDefault="0048371B" w:rsidP="00B24FCB">
      <w:pPr>
        <w:widowControl w:val="0"/>
        <w:autoSpaceDE w:val="0"/>
        <w:autoSpaceDN w:val="0"/>
        <w:adjustRightInd w:val="0"/>
        <w:ind w:firstLine="708"/>
        <w:jc w:val="both"/>
        <w:rPr>
          <w:rFonts w:cs="Times New Roman"/>
          <w:b/>
          <w:szCs w:val="24"/>
        </w:rPr>
      </w:pPr>
    </w:p>
    <w:p w:rsidR="00910062" w:rsidRPr="00D677C7" w:rsidRDefault="00910062" w:rsidP="00B24FCB">
      <w:pPr>
        <w:pStyle w:val="Nadpis1"/>
        <w:keepNext w:val="0"/>
        <w:keepLines w:val="0"/>
        <w:widowControl w:val="0"/>
        <w:jc w:val="both"/>
        <w:rPr>
          <w:rFonts w:cs="Times New Roman"/>
          <w:szCs w:val="24"/>
        </w:rPr>
      </w:pPr>
      <w:r w:rsidRPr="00D677C7">
        <w:rPr>
          <w:rFonts w:cs="Times New Roman"/>
          <w:szCs w:val="24"/>
        </w:rPr>
        <w:t>8. Zhodnocení dopadů navrhovaného řešení ve vztahu k ochraně soukromí a osobních údajů, zhodnocení korupčních rizik a zhodnocení dopadů na bezpečnost a obranu státu</w:t>
      </w:r>
    </w:p>
    <w:p w:rsidR="0048371B" w:rsidRPr="00D677C7" w:rsidRDefault="0048371B" w:rsidP="00B24FCB">
      <w:pPr>
        <w:widowControl w:val="0"/>
        <w:autoSpaceDE w:val="0"/>
        <w:autoSpaceDN w:val="0"/>
        <w:adjustRightInd w:val="0"/>
        <w:jc w:val="both"/>
        <w:rPr>
          <w:rFonts w:cs="Times New Roman"/>
          <w:b/>
          <w:szCs w:val="24"/>
        </w:rPr>
      </w:pPr>
    </w:p>
    <w:p w:rsidR="00EE71FE" w:rsidRPr="00D677C7" w:rsidRDefault="00EE71FE" w:rsidP="00B24FCB">
      <w:pPr>
        <w:widowControl w:val="0"/>
        <w:autoSpaceDE w:val="0"/>
        <w:autoSpaceDN w:val="0"/>
        <w:adjustRightInd w:val="0"/>
        <w:ind w:firstLine="708"/>
        <w:jc w:val="both"/>
        <w:rPr>
          <w:rFonts w:cs="Times New Roman"/>
          <w:szCs w:val="24"/>
        </w:rPr>
      </w:pPr>
      <w:r w:rsidRPr="00D677C7">
        <w:rPr>
          <w:rFonts w:cs="Times New Roman"/>
          <w:szCs w:val="24"/>
        </w:rPr>
        <w:t xml:space="preserve">Návrh </w:t>
      </w:r>
      <w:r w:rsidR="00910062" w:rsidRPr="00D677C7">
        <w:rPr>
          <w:rFonts w:cs="Times New Roman"/>
          <w:szCs w:val="24"/>
        </w:rPr>
        <w:t xml:space="preserve">má </w:t>
      </w:r>
      <w:r w:rsidRPr="00D677C7">
        <w:rPr>
          <w:rFonts w:cs="Times New Roman"/>
          <w:szCs w:val="24"/>
        </w:rPr>
        <w:t xml:space="preserve">určité </w:t>
      </w:r>
      <w:r w:rsidR="00910062" w:rsidRPr="00D677C7">
        <w:rPr>
          <w:rFonts w:cs="Times New Roman"/>
          <w:szCs w:val="24"/>
        </w:rPr>
        <w:t>dopady do oblasti ochrany soukromí a osobních údajů, neboť oproti stávajícímu právnímu stavu rozšiřuje rozsah zpřís</w:t>
      </w:r>
      <w:r w:rsidRPr="00D677C7">
        <w:rPr>
          <w:rFonts w:cs="Times New Roman"/>
          <w:szCs w:val="24"/>
        </w:rPr>
        <w:t>tupňovaných informací prostřednictvím internetu</w:t>
      </w:r>
      <w:r w:rsidR="000D3057" w:rsidRPr="00D677C7">
        <w:rPr>
          <w:rFonts w:cs="Times New Roman"/>
          <w:szCs w:val="24"/>
        </w:rPr>
        <w:t>, oproti stávajícímu stavu však nedochází k rozšíření okruhu zpřístupňovaných osobních údajů</w:t>
      </w:r>
      <w:r w:rsidRPr="00D677C7">
        <w:rPr>
          <w:rFonts w:cs="Times New Roman"/>
          <w:szCs w:val="24"/>
        </w:rPr>
        <w:t xml:space="preserve">. Tato právní úprava </w:t>
      </w:r>
      <w:r w:rsidR="00980AEA" w:rsidRPr="00D677C7">
        <w:rPr>
          <w:rFonts w:cs="Times New Roman"/>
          <w:szCs w:val="24"/>
        </w:rPr>
        <w:t xml:space="preserve">se </w:t>
      </w:r>
      <w:r w:rsidRPr="00D677C7">
        <w:rPr>
          <w:rFonts w:cs="Times New Roman"/>
          <w:szCs w:val="24"/>
        </w:rPr>
        <w:t xml:space="preserve">však </w:t>
      </w:r>
      <w:r w:rsidR="00980AEA" w:rsidRPr="00D677C7">
        <w:rPr>
          <w:rFonts w:cs="Times New Roman"/>
          <w:szCs w:val="24"/>
        </w:rPr>
        <w:t xml:space="preserve">jeví </w:t>
      </w:r>
      <w:r w:rsidRPr="00D677C7">
        <w:rPr>
          <w:rFonts w:cs="Times New Roman"/>
          <w:szCs w:val="24"/>
        </w:rPr>
        <w:t xml:space="preserve">proporční a nezasahuje nad přijatelnou </w:t>
      </w:r>
      <w:r w:rsidR="000D3057" w:rsidRPr="00D677C7">
        <w:rPr>
          <w:rFonts w:cs="Times New Roman"/>
          <w:szCs w:val="24"/>
        </w:rPr>
        <w:t xml:space="preserve">míru </w:t>
      </w:r>
      <w:r w:rsidRPr="00D677C7">
        <w:rPr>
          <w:rFonts w:cs="Times New Roman"/>
          <w:szCs w:val="24"/>
        </w:rPr>
        <w:t>do ochrany soukromí a osobních údajů (srov. výše</w:t>
      </w:r>
      <w:r w:rsidR="000D3057" w:rsidRPr="00D677C7">
        <w:rPr>
          <w:rFonts w:cs="Times New Roman"/>
          <w:szCs w:val="24"/>
        </w:rPr>
        <w:t xml:space="preserve"> zhodnocení z hlediska ústavního, evropského a mezinárodního práva</w:t>
      </w:r>
      <w:r w:rsidRPr="00D677C7">
        <w:rPr>
          <w:rFonts w:cs="Times New Roman"/>
          <w:szCs w:val="24"/>
        </w:rPr>
        <w:t>).</w:t>
      </w:r>
    </w:p>
    <w:p w:rsidR="00EE71FE" w:rsidRPr="00D677C7" w:rsidRDefault="00EE71FE" w:rsidP="00B24FCB">
      <w:pPr>
        <w:widowControl w:val="0"/>
        <w:autoSpaceDE w:val="0"/>
        <w:autoSpaceDN w:val="0"/>
        <w:adjustRightInd w:val="0"/>
        <w:ind w:firstLine="708"/>
        <w:jc w:val="both"/>
        <w:rPr>
          <w:rFonts w:cs="Times New Roman"/>
          <w:szCs w:val="24"/>
        </w:rPr>
      </w:pPr>
    </w:p>
    <w:p w:rsidR="000D3057" w:rsidRPr="00D677C7" w:rsidRDefault="000D3057" w:rsidP="000D3057">
      <w:pPr>
        <w:pStyle w:val="Nadpis1"/>
      </w:pPr>
      <w:r w:rsidRPr="00D677C7">
        <w:t>9. Zhodnocení korupčních rizik</w:t>
      </w:r>
    </w:p>
    <w:p w:rsidR="000D3057" w:rsidRPr="00D677C7" w:rsidRDefault="000D3057" w:rsidP="000D3057">
      <w:pPr>
        <w:pStyle w:val="Odstavecseseznamem"/>
        <w:ind w:left="0"/>
        <w:rPr>
          <w:szCs w:val="24"/>
        </w:rPr>
      </w:pPr>
    </w:p>
    <w:p w:rsidR="000D3057" w:rsidRPr="00D677C7" w:rsidRDefault="000D3057" w:rsidP="000D3057">
      <w:pPr>
        <w:ind w:firstLine="709"/>
        <w:jc w:val="both"/>
        <w:rPr>
          <w:rFonts w:cs="Times New Roman"/>
        </w:rPr>
      </w:pPr>
      <w:r w:rsidRPr="00D677C7">
        <w:rPr>
          <w:rFonts w:cs="Times New Roman"/>
        </w:rPr>
        <w:t>Bylo provedeno zhodnocení korupčních rizik v souladu s čl. 4 odst. 1 písm. h) Legislativních pravidel vlády, a to podle Metodiky CIA (</w:t>
      </w:r>
      <w:proofErr w:type="spellStart"/>
      <w:r w:rsidRPr="00D677C7">
        <w:rPr>
          <w:rFonts w:cs="Times New Roman"/>
        </w:rPr>
        <w:t>Corruption</w:t>
      </w:r>
      <w:proofErr w:type="spellEnd"/>
      <w:r w:rsidRPr="00D677C7">
        <w:rPr>
          <w:rFonts w:cs="Times New Roman"/>
        </w:rPr>
        <w:t xml:space="preserve"> </w:t>
      </w:r>
      <w:proofErr w:type="spellStart"/>
      <w:r w:rsidRPr="00D677C7">
        <w:rPr>
          <w:rFonts w:cs="Times New Roman"/>
        </w:rPr>
        <w:t>Impact</w:t>
      </w:r>
      <w:proofErr w:type="spellEnd"/>
      <w:r w:rsidRPr="00D677C7">
        <w:rPr>
          <w:rFonts w:cs="Times New Roman"/>
        </w:rPr>
        <w:t xml:space="preserve"> </w:t>
      </w:r>
      <w:proofErr w:type="spellStart"/>
      <w:r w:rsidRPr="00D677C7">
        <w:rPr>
          <w:rFonts w:cs="Times New Roman"/>
        </w:rPr>
        <w:t>Assessment</w:t>
      </w:r>
      <w:proofErr w:type="spellEnd"/>
      <w:r w:rsidRPr="00D677C7">
        <w:rPr>
          <w:rFonts w:cs="Times New Roman"/>
        </w:rPr>
        <w:t>, Metodika hodnocení korupčních rizik), kterou uveřejnil Vládní výbor pro koordinaci boje s korupcí.</w:t>
      </w:r>
    </w:p>
    <w:p w:rsidR="000D3057" w:rsidRPr="00D677C7" w:rsidRDefault="000D3057" w:rsidP="000D3057">
      <w:pPr>
        <w:ind w:firstLine="709"/>
        <w:jc w:val="both"/>
        <w:rPr>
          <w:rFonts w:cs="Times New Roman"/>
        </w:rPr>
      </w:pPr>
    </w:p>
    <w:p w:rsidR="000D3057" w:rsidRPr="00D677C7" w:rsidRDefault="000D3057" w:rsidP="000D3057">
      <w:pPr>
        <w:jc w:val="both"/>
        <w:rPr>
          <w:rFonts w:cs="Times New Roman"/>
          <w:b/>
          <w:bCs/>
        </w:rPr>
      </w:pPr>
      <w:r w:rsidRPr="00D677C7">
        <w:rPr>
          <w:rFonts w:cs="Times New Roman"/>
          <w:b/>
          <w:bCs/>
        </w:rPr>
        <w:t>Přiměřenost</w:t>
      </w:r>
    </w:p>
    <w:p w:rsidR="000D3057" w:rsidRPr="00D677C7" w:rsidRDefault="000D3057" w:rsidP="000D3057">
      <w:pPr>
        <w:jc w:val="both"/>
        <w:rPr>
          <w:rFonts w:cs="Times New Roman"/>
          <w:b/>
          <w:bCs/>
        </w:rPr>
      </w:pPr>
    </w:p>
    <w:p w:rsidR="000D3057" w:rsidRPr="00D677C7" w:rsidRDefault="000D3057" w:rsidP="000D3057">
      <w:pPr>
        <w:ind w:firstLine="709"/>
        <w:jc w:val="both"/>
        <w:rPr>
          <w:rFonts w:cs="Times New Roman"/>
        </w:rPr>
      </w:pPr>
      <w:r w:rsidRPr="00D677C7">
        <w:rPr>
          <w:rFonts w:cs="Times New Roman"/>
        </w:rPr>
        <w:t xml:space="preserve">Návrh novely zákona se zaměřuje </w:t>
      </w:r>
      <w:r w:rsidR="00F13D0D" w:rsidRPr="00D677C7">
        <w:rPr>
          <w:rFonts w:cs="Times New Roman"/>
        </w:rPr>
        <w:t xml:space="preserve">především </w:t>
      </w:r>
      <w:r w:rsidRPr="00D677C7">
        <w:rPr>
          <w:rFonts w:cs="Times New Roman"/>
        </w:rPr>
        <w:t xml:space="preserve">na </w:t>
      </w:r>
    </w:p>
    <w:p w:rsidR="000D3057" w:rsidRPr="00D677C7" w:rsidRDefault="000D3057" w:rsidP="00434301">
      <w:pPr>
        <w:pStyle w:val="Odstavecseseznamem"/>
        <w:numPr>
          <w:ilvl w:val="0"/>
          <w:numId w:val="6"/>
        </w:numPr>
        <w:ind w:left="426" w:hanging="426"/>
      </w:pPr>
      <w:r w:rsidRPr="00D677C7">
        <w:t>posílení vlivu státu na výkon přenesené působnosti obecními a krajskými úřady,</w:t>
      </w:r>
    </w:p>
    <w:p w:rsidR="000D3057" w:rsidRPr="00D677C7" w:rsidRDefault="000D3057" w:rsidP="00434301">
      <w:pPr>
        <w:pStyle w:val="Odstavecseseznamem"/>
        <w:numPr>
          <w:ilvl w:val="0"/>
          <w:numId w:val="6"/>
        </w:numPr>
        <w:ind w:left="426" w:hanging="426"/>
      </w:pPr>
      <w:r w:rsidRPr="00D677C7">
        <w:t>zpřesnění právní úpravy opatření pro případ, kdy příslušné obecní úřady přenesenou působnost nevykonávají dostatečně,</w:t>
      </w:r>
    </w:p>
    <w:p w:rsidR="007F44F3" w:rsidRPr="00D677C7" w:rsidRDefault="007F44F3" w:rsidP="00434301">
      <w:pPr>
        <w:pStyle w:val="Odstavecseseznamem"/>
        <w:numPr>
          <w:ilvl w:val="0"/>
          <w:numId w:val="6"/>
        </w:numPr>
        <w:ind w:left="426" w:hanging="426"/>
      </w:pPr>
      <w:r w:rsidRPr="00D677C7">
        <w:t>zavedení institutu společenství obcí jakožto platformy bližší meziobecní spolupráce,</w:t>
      </w:r>
    </w:p>
    <w:p w:rsidR="00F13D0D" w:rsidRPr="00D677C7" w:rsidRDefault="000D3057" w:rsidP="00434301">
      <w:pPr>
        <w:pStyle w:val="Odstavecseseznamem"/>
        <w:numPr>
          <w:ilvl w:val="0"/>
          <w:numId w:val="6"/>
        </w:numPr>
        <w:ind w:left="426" w:hanging="426"/>
      </w:pPr>
      <w:r w:rsidRPr="00D677C7">
        <w:t>zlepšení informovanosti o jednáních zastupitelstev a rad územních samosprávných celků zveřejňováním zápisů</w:t>
      </w:r>
      <w:r w:rsidR="00F13D0D" w:rsidRPr="00D677C7">
        <w:t xml:space="preserve"> a usnesení,</w:t>
      </w:r>
      <w:r w:rsidR="007F44F3" w:rsidRPr="00D677C7">
        <w:t xml:space="preserve"> včetně možnosti zveřejňovat i zvukové či obrazové záznamy zasedání zastupitelstva,</w:t>
      </w:r>
    </w:p>
    <w:p w:rsidR="008800ED" w:rsidRDefault="00F13D0D" w:rsidP="00434301">
      <w:pPr>
        <w:pStyle w:val="Odstavecseseznamem"/>
        <w:numPr>
          <w:ilvl w:val="0"/>
          <w:numId w:val="6"/>
        </w:numPr>
        <w:ind w:left="426" w:hanging="426"/>
      </w:pPr>
      <w:r w:rsidRPr="00D677C7">
        <w:t>posílení práv členů zastupitelstev na informace</w:t>
      </w:r>
      <w:r w:rsidR="008800ED">
        <w:t>,</w:t>
      </w:r>
    </w:p>
    <w:p w:rsidR="005170EA" w:rsidRPr="002467CC" w:rsidRDefault="008800ED" w:rsidP="00434301">
      <w:pPr>
        <w:pStyle w:val="Odstavecseseznamem"/>
        <w:numPr>
          <w:ilvl w:val="0"/>
          <w:numId w:val="6"/>
        </w:numPr>
        <w:ind w:left="426" w:hanging="426"/>
      </w:pPr>
      <w:r w:rsidRPr="002467CC">
        <w:t>zpřesnění právní úpravy realizace práva občanů obce obracet se na orgány obce s požadavky a podněty</w:t>
      </w:r>
      <w:r w:rsidR="005170EA" w:rsidRPr="002467CC">
        <w:t>,</w:t>
      </w:r>
    </w:p>
    <w:p w:rsidR="000D3057" w:rsidRPr="002467CC" w:rsidRDefault="005170EA" w:rsidP="00434301">
      <w:pPr>
        <w:pStyle w:val="Odstavecseseznamem"/>
        <w:numPr>
          <w:ilvl w:val="0"/>
          <w:numId w:val="6"/>
        </w:numPr>
        <w:ind w:left="426" w:hanging="426"/>
      </w:pPr>
      <w:r w:rsidRPr="002467CC">
        <w:t>zpřesnění právní úpravy reakce obce na výsledky kontroly výkonu samostatné působnosti.</w:t>
      </w:r>
      <w:r w:rsidR="000D3057" w:rsidRPr="002467CC">
        <w:t xml:space="preserve"> </w:t>
      </w:r>
    </w:p>
    <w:p w:rsidR="000D3057" w:rsidRPr="00D677C7" w:rsidRDefault="000D3057" w:rsidP="000D3057">
      <w:pPr>
        <w:ind w:firstLine="709"/>
        <w:jc w:val="both"/>
        <w:rPr>
          <w:rFonts w:cs="Times New Roman"/>
        </w:rPr>
      </w:pPr>
    </w:p>
    <w:p w:rsidR="000D3057" w:rsidRPr="00D677C7" w:rsidRDefault="000D3057" w:rsidP="000D3057">
      <w:pPr>
        <w:ind w:firstLine="709"/>
        <w:jc w:val="both"/>
        <w:rPr>
          <w:rFonts w:cs="Times New Roman"/>
        </w:rPr>
      </w:pPr>
    </w:p>
    <w:p w:rsidR="000D3057" w:rsidRPr="00D677C7" w:rsidRDefault="000D3057" w:rsidP="00434301">
      <w:pPr>
        <w:keepNext/>
        <w:jc w:val="both"/>
        <w:rPr>
          <w:rFonts w:cs="Times New Roman"/>
          <w:b/>
          <w:bCs/>
          <w:szCs w:val="24"/>
        </w:rPr>
      </w:pPr>
      <w:r w:rsidRPr="00D677C7">
        <w:rPr>
          <w:rFonts w:cs="Times New Roman"/>
          <w:b/>
          <w:bCs/>
          <w:szCs w:val="24"/>
        </w:rPr>
        <w:lastRenderedPageBreak/>
        <w:t>Efektivita</w:t>
      </w:r>
    </w:p>
    <w:p w:rsidR="000D3057" w:rsidRPr="00D677C7" w:rsidRDefault="000D3057" w:rsidP="00434301">
      <w:pPr>
        <w:keepNext/>
        <w:jc w:val="both"/>
        <w:rPr>
          <w:rFonts w:cs="Times New Roman"/>
          <w:b/>
          <w:bCs/>
          <w:szCs w:val="24"/>
        </w:rPr>
      </w:pPr>
    </w:p>
    <w:p w:rsidR="000D3057" w:rsidRPr="00D677C7" w:rsidRDefault="000D3057" w:rsidP="00434301">
      <w:pPr>
        <w:keepNext/>
        <w:ind w:firstLine="709"/>
        <w:jc w:val="both"/>
        <w:rPr>
          <w:rFonts w:cs="Times New Roman"/>
        </w:rPr>
      </w:pPr>
      <w:r w:rsidRPr="00D677C7">
        <w:rPr>
          <w:rFonts w:cs="Times New Roman"/>
        </w:rPr>
        <w:t xml:space="preserve">Nově nastavená pravidla lze efektivně implementovat do stávajících poměrů. </w:t>
      </w:r>
    </w:p>
    <w:p w:rsidR="000D3057" w:rsidRPr="00D677C7" w:rsidRDefault="000D3057" w:rsidP="000D3057">
      <w:pPr>
        <w:ind w:firstLine="709"/>
        <w:jc w:val="both"/>
        <w:rPr>
          <w:rFonts w:cs="Times New Roman"/>
          <w:sz w:val="22"/>
        </w:rPr>
      </w:pPr>
      <w:r w:rsidRPr="00D677C7">
        <w:rPr>
          <w:rFonts w:cs="Times New Roman"/>
        </w:rPr>
        <w:t xml:space="preserve"> </w:t>
      </w:r>
    </w:p>
    <w:p w:rsidR="000D3057" w:rsidRPr="00D677C7" w:rsidRDefault="000D3057" w:rsidP="008800ED">
      <w:pPr>
        <w:keepNext/>
        <w:jc w:val="both"/>
        <w:rPr>
          <w:rFonts w:cs="Times New Roman"/>
          <w:b/>
          <w:bCs/>
          <w:szCs w:val="24"/>
        </w:rPr>
      </w:pPr>
      <w:r w:rsidRPr="00D677C7">
        <w:rPr>
          <w:rFonts w:cs="Times New Roman"/>
          <w:b/>
          <w:bCs/>
          <w:szCs w:val="24"/>
        </w:rPr>
        <w:t>Odpovědnost</w:t>
      </w:r>
    </w:p>
    <w:p w:rsidR="000D3057" w:rsidRPr="00D677C7" w:rsidRDefault="000D3057" w:rsidP="008800ED">
      <w:pPr>
        <w:keepNext/>
        <w:jc w:val="both"/>
        <w:rPr>
          <w:rFonts w:cs="Times New Roman"/>
          <w:b/>
          <w:bCs/>
          <w:szCs w:val="24"/>
        </w:rPr>
      </w:pPr>
    </w:p>
    <w:p w:rsidR="006767CF" w:rsidRDefault="00900B11" w:rsidP="008800ED">
      <w:pPr>
        <w:keepNext/>
        <w:ind w:firstLine="709"/>
        <w:jc w:val="both"/>
        <w:rPr>
          <w:rFonts w:cs="Times New Roman"/>
        </w:rPr>
      </w:pPr>
      <w:r w:rsidRPr="00D677C7">
        <w:rPr>
          <w:rFonts w:cs="Times New Roman"/>
        </w:rPr>
        <w:t xml:space="preserve">Navrhovaným zákonem dochází </w:t>
      </w:r>
      <w:r w:rsidR="00D75203" w:rsidRPr="00D677C7">
        <w:rPr>
          <w:rFonts w:cs="Times New Roman"/>
        </w:rPr>
        <w:t xml:space="preserve">k </w:t>
      </w:r>
      <w:r w:rsidRPr="00D677C7">
        <w:rPr>
          <w:rFonts w:cs="Times New Roman"/>
        </w:rPr>
        <w:t>zavedení nové kompetence Ministerstva vnitra odvolat ze zák</w:t>
      </w:r>
      <w:r w:rsidR="00434301" w:rsidRPr="00D677C7">
        <w:rPr>
          <w:rFonts w:cs="Times New Roman"/>
        </w:rPr>
        <w:t>o</w:t>
      </w:r>
      <w:r w:rsidRPr="00D677C7">
        <w:rPr>
          <w:rFonts w:cs="Times New Roman"/>
        </w:rPr>
        <w:t>nem stanovených důvodů tajemníka obecního úřadu</w:t>
      </w:r>
      <w:r w:rsidR="00C94BDD" w:rsidRPr="00D677C7">
        <w:rPr>
          <w:rFonts w:cs="Times New Roman"/>
        </w:rPr>
        <w:t xml:space="preserve"> nebo ředitele krajského úřadu. </w:t>
      </w:r>
      <w:r w:rsidRPr="00D677C7">
        <w:rPr>
          <w:rFonts w:cs="Times New Roman"/>
        </w:rPr>
        <w:t xml:space="preserve">Tato kompetence </w:t>
      </w:r>
      <w:r w:rsidR="008D2938" w:rsidRPr="00D677C7">
        <w:rPr>
          <w:rFonts w:cs="Times New Roman"/>
        </w:rPr>
        <w:t>rozvíjí</w:t>
      </w:r>
      <w:r w:rsidRPr="00D677C7">
        <w:rPr>
          <w:rFonts w:cs="Times New Roman"/>
        </w:rPr>
        <w:t xml:space="preserve"> a úzce navazuje na již existující právní úpravu </w:t>
      </w:r>
      <w:r w:rsidR="00C94BDD" w:rsidRPr="00D677C7">
        <w:rPr>
          <w:rFonts w:cs="Times New Roman"/>
        </w:rPr>
        <w:t>souhlasu se jmenování a odvoláním tajemníka obecního úřadu a ředitele krajského úřadu, přičemž u</w:t>
      </w:r>
      <w:r w:rsidR="008800ED">
        <w:rPr>
          <w:rFonts w:cs="Times New Roman"/>
        </w:rPr>
        <w:t> </w:t>
      </w:r>
      <w:r w:rsidR="00C94BDD" w:rsidRPr="00D677C7">
        <w:rPr>
          <w:rFonts w:cs="Times New Roman"/>
        </w:rPr>
        <w:t xml:space="preserve">druhých jmenovaných souhlas uděluje ministr vnitra, u prvých je Ministerstvo vnitra v pozici druhostupňového orgánu. Určení odpovědného orgánu se tedy v případě nové agendy nemění, pouze se posiluje koncentrace ve vztahu k Ministerstvu vnitra. </w:t>
      </w:r>
    </w:p>
    <w:p w:rsidR="002467CC" w:rsidRPr="00D677C7" w:rsidRDefault="002467CC" w:rsidP="008800ED">
      <w:pPr>
        <w:keepNext/>
        <w:ind w:firstLine="709"/>
        <w:jc w:val="both"/>
        <w:rPr>
          <w:rFonts w:cs="Times New Roman"/>
        </w:rPr>
      </w:pPr>
    </w:p>
    <w:p w:rsidR="006767CF" w:rsidRDefault="006767CF" w:rsidP="000D3057">
      <w:pPr>
        <w:ind w:firstLine="709"/>
        <w:jc w:val="both"/>
        <w:rPr>
          <w:rFonts w:cs="Times New Roman"/>
          <w:szCs w:val="24"/>
        </w:rPr>
      </w:pPr>
      <w:r w:rsidRPr="00D677C7">
        <w:rPr>
          <w:rFonts w:cs="Times New Roman"/>
        </w:rPr>
        <w:t xml:space="preserve">Obcím má být návrhem umožněno prostřednictvím nově konstruovaného společenství obcí jakožto kvalifikované podoby dobrovolného svazku obcí zajišťovat správní činnosti ve smyslu § 2 odst. 3 zákona </w:t>
      </w:r>
      <w:r w:rsidRPr="00D677C7">
        <w:rPr>
          <w:rFonts w:cs="Times New Roman"/>
          <w:szCs w:val="24"/>
        </w:rPr>
        <w:t>o úřednících územních samosprávných celků</w:t>
      </w:r>
      <w:r w:rsidR="008D4C1C" w:rsidRPr="00D677C7">
        <w:rPr>
          <w:rFonts w:cs="Times New Roman"/>
          <w:szCs w:val="24"/>
        </w:rPr>
        <w:t xml:space="preserve">. Zaměstnanec společenství obcí bude při této činnosti v pozici úředníka obce, tedy odpovědnost </w:t>
      </w:r>
      <w:r w:rsidR="0012782A" w:rsidRPr="00D677C7">
        <w:rPr>
          <w:rFonts w:cs="Times New Roman"/>
          <w:szCs w:val="24"/>
        </w:rPr>
        <w:t>zůstává na konkrétní</w:t>
      </w:r>
      <w:r w:rsidR="008D2938" w:rsidRPr="00D677C7">
        <w:rPr>
          <w:rFonts w:cs="Times New Roman"/>
          <w:szCs w:val="24"/>
        </w:rPr>
        <w:t xml:space="preserve"> obci</w:t>
      </w:r>
      <w:r w:rsidR="0012782A" w:rsidRPr="00D677C7">
        <w:rPr>
          <w:rFonts w:cs="Times New Roman"/>
          <w:szCs w:val="24"/>
        </w:rPr>
        <w:t>.</w:t>
      </w:r>
      <w:r w:rsidR="0019308D" w:rsidRPr="00D677C7">
        <w:rPr>
          <w:rFonts w:cs="Times New Roman"/>
          <w:szCs w:val="24"/>
        </w:rPr>
        <w:t xml:space="preserve"> </w:t>
      </w:r>
    </w:p>
    <w:p w:rsidR="002467CC" w:rsidRPr="00D677C7" w:rsidRDefault="002467CC" w:rsidP="000D3057">
      <w:pPr>
        <w:ind w:firstLine="709"/>
        <w:jc w:val="both"/>
        <w:rPr>
          <w:rFonts w:cs="Times New Roman"/>
        </w:rPr>
      </w:pPr>
    </w:p>
    <w:p w:rsidR="000D3057" w:rsidRPr="00D677C7" w:rsidRDefault="0012782A" w:rsidP="000D3057">
      <w:pPr>
        <w:ind w:firstLine="708"/>
        <w:jc w:val="both"/>
        <w:rPr>
          <w:rFonts w:cs="Times New Roman"/>
        </w:rPr>
      </w:pPr>
      <w:r w:rsidRPr="00D677C7">
        <w:rPr>
          <w:rFonts w:cs="Times New Roman"/>
        </w:rPr>
        <w:t>Z výše uvedeného je patrné, že</w:t>
      </w:r>
      <w:r w:rsidR="000D3057" w:rsidRPr="00D677C7">
        <w:rPr>
          <w:rFonts w:cs="Times New Roman"/>
        </w:rPr>
        <w:t xml:space="preserve"> navrhovaná právní úprava nepřináší nekontrolované rozdělení pravomocí mezi vyšší počet </w:t>
      </w:r>
      <w:r w:rsidRPr="00D677C7">
        <w:rPr>
          <w:rFonts w:cs="Times New Roman"/>
        </w:rPr>
        <w:t xml:space="preserve">subjektů. </w:t>
      </w:r>
      <w:r w:rsidR="000D3057" w:rsidRPr="00D677C7">
        <w:rPr>
          <w:rFonts w:cs="Times New Roman"/>
        </w:rPr>
        <w:t xml:space="preserve">Osoby </w:t>
      </w:r>
      <w:r w:rsidRPr="00D677C7">
        <w:rPr>
          <w:rFonts w:cs="Times New Roman"/>
        </w:rPr>
        <w:t>na Ministerstvu vnitra, ve společenství obcí i v územních samosprávných celcích</w:t>
      </w:r>
      <w:r w:rsidR="008D2938" w:rsidRPr="00D677C7">
        <w:rPr>
          <w:rFonts w:cs="Times New Roman"/>
        </w:rPr>
        <w:t xml:space="preserve"> </w:t>
      </w:r>
      <w:r w:rsidR="000D3057" w:rsidRPr="00D677C7">
        <w:rPr>
          <w:rFonts w:cs="Times New Roman"/>
        </w:rPr>
        <w:t>odpovědné za konkrétní rozhodnutí lze jasně identifikovat.</w:t>
      </w:r>
    </w:p>
    <w:p w:rsidR="000D3057" w:rsidRPr="00D677C7" w:rsidRDefault="000D3057" w:rsidP="000D3057">
      <w:pPr>
        <w:jc w:val="both"/>
        <w:rPr>
          <w:rFonts w:cs="Times New Roman"/>
        </w:rPr>
      </w:pPr>
    </w:p>
    <w:p w:rsidR="000D3057" w:rsidRPr="00D677C7" w:rsidRDefault="000D3057" w:rsidP="000D3057">
      <w:pPr>
        <w:jc w:val="both"/>
        <w:rPr>
          <w:rFonts w:cs="Times New Roman"/>
          <w:b/>
          <w:bCs/>
          <w:szCs w:val="24"/>
        </w:rPr>
      </w:pPr>
      <w:r w:rsidRPr="00D677C7">
        <w:rPr>
          <w:rFonts w:cs="Times New Roman"/>
          <w:b/>
          <w:bCs/>
          <w:szCs w:val="24"/>
        </w:rPr>
        <w:t>Opravné prostředky</w:t>
      </w:r>
    </w:p>
    <w:p w:rsidR="000D3057" w:rsidRPr="00D677C7" w:rsidRDefault="000D3057" w:rsidP="000D3057">
      <w:pPr>
        <w:jc w:val="both"/>
        <w:rPr>
          <w:rFonts w:cs="Times New Roman"/>
          <w:b/>
          <w:bCs/>
          <w:szCs w:val="24"/>
        </w:rPr>
      </w:pPr>
    </w:p>
    <w:p w:rsidR="0012782A" w:rsidRDefault="0012782A" w:rsidP="000D3057">
      <w:pPr>
        <w:ind w:firstLine="709"/>
        <w:jc w:val="both"/>
        <w:rPr>
          <w:rFonts w:cs="Times New Roman"/>
        </w:rPr>
      </w:pPr>
      <w:r w:rsidRPr="00D677C7">
        <w:rPr>
          <w:rFonts w:cs="Times New Roman"/>
        </w:rPr>
        <w:t xml:space="preserve">Odvolání tajemníka obecního úřadu a ředitele krajského úřadu Ministerstvem vnitra </w:t>
      </w:r>
      <w:r w:rsidR="00434301" w:rsidRPr="00D677C7">
        <w:rPr>
          <w:rFonts w:cs="Times New Roman"/>
        </w:rPr>
        <w:t>bude</w:t>
      </w:r>
      <w:r w:rsidRPr="00D677C7">
        <w:rPr>
          <w:rFonts w:cs="Times New Roman"/>
        </w:rPr>
        <w:t xml:space="preserve"> probíhat ve správním řízení, tedy bude k dispozici opravný prostředek - rozklad. </w:t>
      </w:r>
    </w:p>
    <w:p w:rsidR="002467CC" w:rsidRPr="00D677C7" w:rsidRDefault="002467CC" w:rsidP="000D3057">
      <w:pPr>
        <w:ind w:firstLine="709"/>
        <w:jc w:val="both"/>
        <w:rPr>
          <w:rFonts w:cs="Times New Roman"/>
        </w:rPr>
      </w:pPr>
    </w:p>
    <w:p w:rsidR="0012782A" w:rsidRPr="00D677C7" w:rsidRDefault="0012782A" w:rsidP="000D3057">
      <w:pPr>
        <w:ind w:firstLine="709"/>
        <w:jc w:val="both"/>
        <w:rPr>
          <w:rFonts w:cs="Times New Roman"/>
        </w:rPr>
      </w:pPr>
      <w:r w:rsidRPr="00D677C7">
        <w:rPr>
          <w:rFonts w:cs="Times New Roman"/>
        </w:rPr>
        <w:t xml:space="preserve">V případě nevyhovujícího vyřízení připomínek a podnětů podaných členy zastupitelstva (obce, kraje) bude možné se obrátit na zastupitelstvo, které přijme odpovídající opatření. </w:t>
      </w:r>
    </w:p>
    <w:p w:rsidR="000D3057" w:rsidRPr="00D677C7" w:rsidRDefault="000D3057" w:rsidP="000D3057">
      <w:pPr>
        <w:ind w:firstLine="709"/>
        <w:jc w:val="both"/>
        <w:rPr>
          <w:rFonts w:cs="Times New Roman"/>
          <w:sz w:val="22"/>
        </w:rPr>
      </w:pPr>
    </w:p>
    <w:p w:rsidR="000D3057" w:rsidRPr="00D677C7" w:rsidRDefault="000D3057" w:rsidP="000D3057">
      <w:pPr>
        <w:jc w:val="both"/>
        <w:rPr>
          <w:rFonts w:cs="Times New Roman"/>
          <w:b/>
          <w:bCs/>
          <w:szCs w:val="24"/>
        </w:rPr>
      </w:pPr>
      <w:r w:rsidRPr="00D677C7">
        <w:rPr>
          <w:rFonts w:cs="Times New Roman"/>
          <w:b/>
          <w:bCs/>
          <w:szCs w:val="24"/>
        </w:rPr>
        <w:t>Kontrolní mechanismy</w:t>
      </w:r>
    </w:p>
    <w:p w:rsidR="000D3057" w:rsidRPr="00D677C7" w:rsidRDefault="000D3057" w:rsidP="000D3057">
      <w:pPr>
        <w:jc w:val="both"/>
        <w:rPr>
          <w:rFonts w:cs="Times New Roman"/>
          <w:b/>
          <w:bCs/>
          <w:szCs w:val="24"/>
        </w:rPr>
      </w:pPr>
    </w:p>
    <w:p w:rsidR="000D3057" w:rsidRPr="00D677C7" w:rsidRDefault="000D3057" w:rsidP="000D3057">
      <w:pPr>
        <w:ind w:firstLine="709"/>
        <w:jc w:val="both"/>
        <w:rPr>
          <w:rFonts w:cs="Times New Roman"/>
        </w:rPr>
      </w:pPr>
      <w:r w:rsidRPr="00D677C7">
        <w:rPr>
          <w:rFonts w:cs="Times New Roman"/>
        </w:rPr>
        <w:t>Návrh novely zákona nezavádí nové kontrolní mechanismy</w:t>
      </w:r>
      <w:r w:rsidR="00704F54" w:rsidRPr="00D677C7">
        <w:rPr>
          <w:rFonts w:cs="Times New Roman"/>
        </w:rPr>
        <w:t xml:space="preserve"> na rámec již existujících nástrojů upravených zákonech o územních samosprávných celcích.</w:t>
      </w:r>
      <w:r w:rsidRPr="00D677C7">
        <w:rPr>
          <w:rFonts w:cs="Times New Roman"/>
        </w:rPr>
        <w:t xml:space="preserve"> </w:t>
      </w:r>
      <w:r w:rsidR="00704F54" w:rsidRPr="00D677C7">
        <w:rPr>
          <w:rFonts w:cs="Times New Roman"/>
        </w:rPr>
        <w:t xml:space="preserve">Posilují se ale možnosti řešení zjištěných nedostatků ve výkonu přenesené působnosti orgány územních samosprávných celků zavedením možnosti Ministerstva vnitra odvolat za zákonem stanovených podmínek tajemníka obecního úřadu nebo ředitele krajského úřadu.  </w:t>
      </w:r>
    </w:p>
    <w:p w:rsidR="000D3057" w:rsidRPr="00D677C7" w:rsidRDefault="000D3057" w:rsidP="000D3057">
      <w:pPr>
        <w:ind w:firstLine="709"/>
        <w:jc w:val="both"/>
        <w:rPr>
          <w:rFonts w:cs="Times New Roman"/>
        </w:rPr>
      </w:pPr>
    </w:p>
    <w:p w:rsidR="000D3057" w:rsidRPr="00D677C7" w:rsidRDefault="000D3057" w:rsidP="000D3057">
      <w:pPr>
        <w:ind w:firstLine="709"/>
        <w:jc w:val="both"/>
        <w:rPr>
          <w:rFonts w:cs="Times New Roman"/>
        </w:rPr>
      </w:pPr>
      <w:r w:rsidRPr="00D677C7">
        <w:rPr>
          <w:rFonts w:cs="Times New Roman"/>
        </w:rPr>
        <w:t>V rámci Ministerstva vnitra rovněž fungují vnitřní kontrolní mechanismy, které vyplývají z principu subordinace a právní úpravy služebního, resp. pracovního poměru vykonávaného státními zaměstnanci. Jde zejména o oprávnění vedoucích zaměstnanců vést podřízené státní zaměstnance, ukládat jim úkoly, organizovat, řídit a kontrolovat výkon jejich práce a dávat jim k tomu příkazy.</w:t>
      </w:r>
    </w:p>
    <w:p w:rsidR="000D3057" w:rsidRPr="00D677C7" w:rsidRDefault="000D3057" w:rsidP="000D3057">
      <w:pPr>
        <w:jc w:val="both"/>
        <w:rPr>
          <w:rFonts w:cs="Times New Roman"/>
          <w:sz w:val="22"/>
        </w:rPr>
      </w:pPr>
    </w:p>
    <w:p w:rsidR="00B762B2" w:rsidRDefault="00B762B2" w:rsidP="000D3057">
      <w:pPr>
        <w:jc w:val="both"/>
        <w:rPr>
          <w:rFonts w:cs="Times New Roman"/>
          <w:b/>
          <w:bCs/>
          <w:szCs w:val="24"/>
        </w:rPr>
      </w:pPr>
    </w:p>
    <w:p w:rsidR="00B762B2" w:rsidRDefault="00B762B2" w:rsidP="000D3057">
      <w:pPr>
        <w:jc w:val="both"/>
        <w:rPr>
          <w:rFonts w:cs="Times New Roman"/>
          <w:b/>
          <w:bCs/>
          <w:szCs w:val="24"/>
        </w:rPr>
      </w:pPr>
    </w:p>
    <w:p w:rsidR="00B762B2" w:rsidRDefault="00B762B2" w:rsidP="000D3057">
      <w:pPr>
        <w:jc w:val="both"/>
        <w:rPr>
          <w:rFonts w:cs="Times New Roman"/>
          <w:b/>
          <w:bCs/>
          <w:szCs w:val="24"/>
        </w:rPr>
      </w:pPr>
    </w:p>
    <w:p w:rsidR="000D3057" w:rsidRPr="00D677C7" w:rsidRDefault="000D3057" w:rsidP="000D3057">
      <w:pPr>
        <w:jc w:val="both"/>
        <w:rPr>
          <w:rFonts w:cs="Times New Roman"/>
          <w:b/>
          <w:bCs/>
          <w:szCs w:val="24"/>
        </w:rPr>
      </w:pPr>
      <w:r w:rsidRPr="00D677C7">
        <w:rPr>
          <w:rFonts w:cs="Times New Roman"/>
          <w:b/>
          <w:bCs/>
          <w:szCs w:val="24"/>
        </w:rPr>
        <w:lastRenderedPageBreak/>
        <w:t>Transparentnost a otevřená data</w:t>
      </w:r>
    </w:p>
    <w:p w:rsidR="000D3057" w:rsidRPr="00D677C7" w:rsidRDefault="000D3057" w:rsidP="000D3057">
      <w:pPr>
        <w:jc w:val="both"/>
        <w:rPr>
          <w:rFonts w:cs="Times New Roman"/>
          <w:b/>
          <w:bCs/>
          <w:szCs w:val="24"/>
        </w:rPr>
      </w:pPr>
    </w:p>
    <w:p w:rsidR="000D3057" w:rsidRPr="00D677C7" w:rsidRDefault="000D3057" w:rsidP="000D3057">
      <w:pPr>
        <w:ind w:firstLine="709"/>
        <w:jc w:val="both"/>
        <w:rPr>
          <w:rFonts w:cs="Times New Roman"/>
        </w:rPr>
      </w:pPr>
      <w:r w:rsidRPr="00D677C7">
        <w:rPr>
          <w:rFonts w:cs="Times New Roman"/>
        </w:rPr>
        <w:t xml:space="preserve">Návrh </w:t>
      </w:r>
      <w:r w:rsidR="0019308D" w:rsidRPr="00D677C7">
        <w:rPr>
          <w:rFonts w:cs="Times New Roman"/>
        </w:rPr>
        <w:t>přináší povinnost územních samosprávných celků zveřejňovat na internetu zápisy z jednání zastupitelstev a usnesení rad, čím se posiluje transparentnost fungování územních samosprávných celků. K tomuto cíli přispívá také zpřesnění práva členů zastupitelstev požadovat informace potřebné pro výkon jejich funkce.</w:t>
      </w:r>
    </w:p>
    <w:p w:rsidR="000D3057" w:rsidRPr="00D677C7" w:rsidRDefault="000D3057" w:rsidP="000D3057">
      <w:pPr>
        <w:ind w:firstLine="709"/>
        <w:jc w:val="both"/>
        <w:rPr>
          <w:rFonts w:cs="Times New Roman"/>
          <w:sz w:val="22"/>
        </w:rPr>
      </w:pPr>
    </w:p>
    <w:p w:rsidR="000D3057" w:rsidRPr="00D677C7" w:rsidRDefault="000D3057" w:rsidP="000D3057">
      <w:pPr>
        <w:jc w:val="both"/>
        <w:rPr>
          <w:rFonts w:cs="Times New Roman"/>
          <w:b/>
          <w:bCs/>
          <w:szCs w:val="24"/>
        </w:rPr>
      </w:pPr>
      <w:r w:rsidRPr="00D677C7">
        <w:rPr>
          <w:rFonts w:cs="Times New Roman"/>
          <w:b/>
          <w:bCs/>
          <w:szCs w:val="24"/>
        </w:rPr>
        <w:t>Dobrá praxe</w:t>
      </w:r>
    </w:p>
    <w:p w:rsidR="000D3057" w:rsidRPr="00D677C7" w:rsidRDefault="000D3057" w:rsidP="000D3057">
      <w:pPr>
        <w:jc w:val="both"/>
        <w:rPr>
          <w:rFonts w:cs="Times New Roman"/>
          <w:b/>
          <w:bCs/>
          <w:szCs w:val="24"/>
        </w:rPr>
      </w:pPr>
    </w:p>
    <w:p w:rsidR="000D3057" w:rsidRPr="00D677C7" w:rsidRDefault="000D3057" w:rsidP="000D3057">
      <w:pPr>
        <w:ind w:firstLine="709"/>
        <w:jc w:val="both"/>
        <w:rPr>
          <w:rFonts w:cs="Times New Roman"/>
        </w:rPr>
      </w:pPr>
      <w:r w:rsidRPr="00D677C7">
        <w:rPr>
          <w:rFonts w:cs="Times New Roman"/>
        </w:rPr>
        <w:t xml:space="preserve">Navrhovaná právní úprava reaguje </w:t>
      </w:r>
      <w:r w:rsidR="00704F54" w:rsidRPr="00D677C7">
        <w:rPr>
          <w:rFonts w:cs="Times New Roman"/>
        </w:rPr>
        <w:t>na poznatky z aplikační praxe. Zamýšlené posílení nástrojů meziobecní spolupráce navazuje na zkušenosti z projektů realizovaných Svazem měst a obcí České republiky.</w:t>
      </w:r>
      <w:r w:rsidRPr="00D677C7">
        <w:rPr>
          <w:rFonts w:cs="Times New Roman"/>
        </w:rPr>
        <w:t xml:space="preserve"> </w:t>
      </w:r>
      <w:r w:rsidR="0019308D" w:rsidRPr="00D677C7">
        <w:rPr>
          <w:rFonts w:cs="Times New Roman"/>
        </w:rPr>
        <w:t>Navrhované p</w:t>
      </w:r>
      <w:r w:rsidRPr="00D677C7">
        <w:rPr>
          <w:rFonts w:cs="Times New Roman"/>
        </w:rPr>
        <w:t xml:space="preserve">ostupy a procesy odpovídají stávajícím právním </w:t>
      </w:r>
      <w:r w:rsidR="0019308D" w:rsidRPr="00D677C7">
        <w:rPr>
          <w:rFonts w:cs="Times New Roman"/>
        </w:rPr>
        <w:t>institutům, případně jsou jejich rozvinutím</w:t>
      </w:r>
      <w:r w:rsidRPr="00D677C7">
        <w:rPr>
          <w:rFonts w:cs="Times New Roman"/>
        </w:rPr>
        <w:t>.</w:t>
      </w:r>
    </w:p>
    <w:p w:rsidR="000D3057" w:rsidRPr="00D677C7" w:rsidRDefault="000D3057" w:rsidP="000D3057">
      <w:pPr>
        <w:jc w:val="both"/>
        <w:rPr>
          <w:rFonts w:cs="Times New Roman"/>
          <w:b/>
          <w:bCs/>
          <w:szCs w:val="24"/>
        </w:rPr>
      </w:pPr>
    </w:p>
    <w:p w:rsidR="000D3057" w:rsidRPr="00D677C7" w:rsidRDefault="000D3057" w:rsidP="000D3057">
      <w:pPr>
        <w:jc w:val="both"/>
        <w:rPr>
          <w:rFonts w:cs="Times New Roman"/>
          <w:b/>
          <w:bCs/>
          <w:szCs w:val="24"/>
        </w:rPr>
      </w:pPr>
      <w:r w:rsidRPr="00D677C7">
        <w:rPr>
          <w:rFonts w:cs="Times New Roman"/>
          <w:b/>
          <w:bCs/>
          <w:szCs w:val="24"/>
        </w:rPr>
        <w:t>Závěr hodnocení korupčních rizik</w:t>
      </w:r>
    </w:p>
    <w:p w:rsidR="000D3057" w:rsidRPr="00D677C7" w:rsidRDefault="000D3057" w:rsidP="000D3057">
      <w:pPr>
        <w:jc w:val="both"/>
        <w:rPr>
          <w:rFonts w:cs="Times New Roman"/>
          <w:b/>
          <w:bCs/>
          <w:szCs w:val="24"/>
        </w:rPr>
      </w:pPr>
    </w:p>
    <w:p w:rsidR="000D3057" w:rsidRPr="00D677C7" w:rsidRDefault="000D3057" w:rsidP="000D3057">
      <w:pPr>
        <w:ind w:firstLine="709"/>
        <w:jc w:val="both"/>
        <w:rPr>
          <w:rFonts w:cs="Times New Roman"/>
        </w:rPr>
      </w:pPr>
      <w:r w:rsidRPr="00D677C7">
        <w:rPr>
          <w:rFonts w:cs="Times New Roman"/>
        </w:rPr>
        <w:t>V rámci zhodnocení korupčních rizik podle Metodiky CIA lze konstatovat, že návrh novely zákona splňuje kritéria přiměřenosti, efektivity a jednoznačné odpovědnosti.</w:t>
      </w:r>
    </w:p>
    <w:p w:rsidR="000D3057" w:rsidRPr="00D677C7" w:rsidRDefault="000D3057" w:rsidP="000D3057">
      <w:pPr>
        <w:ind w:firstLine="709"/>
        <w:jc w:val="both"/>
        <w:rPr>
          <w:rFonts w:cs="Times New Roman"/>
          <w:sz w:val="22"/>
        </w:rPr>
      </w:pPr>
    </w:p>
    <w:p w:rsidR="000D3057" w:rsidRPr="00D677C7" w:rsidRDefault="000D3057" w:rsidP="000D3057">
      <w:pPr>
        <w:ind w:firstLine="709"/>
        <w:jc w:val="both"/>
        <w:rPr>
          <w:rFonts w:cs="Times New Roman"/>
        </w:rPr>
      </w:pPr>
      <w:r w:rsidRPr="00D677C7">
        <w:rPr>
          <w:rFonts w:cs="Times New Roman"/>
        </w:rPr>
        <w:t>Návrh nové právní úpravy jako celek se shoduje se známou dobrou praxí a navrhované postupy v ní obsažené se jeví přiměřené při srovnání s obdobnou legislativou.</w:t>
      </w:r>
    </w:p>
    <w:p w:rsidR="000D3057" w:rsidRPr="00D677C7" w:rsidRDefault="000D3057" w:rsidP="000D3057">
      <w:pPr>
        <w:ind w:firstLine="709"/>
        <w:jc w:val="both"/>
        <w:rPr>
          <w:rFonts w:cs="Times New Roman"/>
        </w:rPr>
      </w:pPr>
    </w:p>
    <w:p w:rsidR="000D3057" w:rsidRPr="00D677C7" w:rsidRDefault="000D3057" w:rsidP="000D3057">
      <w:pPr>
        <w:pStyle w:val="Odstavecseseznamem"/>
        <w:ind w:left="0" w:firstLine="708"/>
        <w:rPr>
          <w:szCs w:val="24"/>
        </w:rPr>
      </w:pPr>
      <w:r w:rsidRPr="00D677C7">
        <w:t xml:space="preserve">Návrh novely </w:t>
      </w:r>
      <w:r w:rsidR="0019308D" w:rsidRPr="00D677C7">
        <w:t xml:space="preserve">zákonů o územních samosprávných celcích </w:t>
      </w:r>
      <w:r w:rsidR="00892D3C">
        <w:t xml:space="preserve">a zákona o úřednících územních samosprávných celků </w:t>
      </w:r>
      <w:r w:rsidRPr="00892D3C">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přináší </w:t>
      </w:r>
      <w:r w:rsidR="0019308D" w:rsidRPr="00892D3C">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oproti stávajícímu stavu </w:t>
      </w:r>
      <w:r w:rsidRPr="00892D3C">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minimální zvýšení korupčních rizik </w:t>
      </w:r>
      <w:r w:rsidR="0019308D" w:rsidRPr="00892D3C">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dané zavedením několika nových rozhodovacích procesů (odvolávání tajemníků</w:t>
      </w:r>
      <w:r w:rsidR="0019308D" w:rsidRPr="00D677C7">
        <w:t xml:space="preserve"> obecních úřadů a ředitelů krajských úřadů, postupy při vyřizování připomínek a</w:t>
      </w:r>
      <w:r w:rsidR="008D2938" w:rsidRPr="00D677C7">
        <w:t> </w:t>
      </w:r>
      <w:r w:rsidR="0019308D" w:rsidRPr="00D677C7">
        <w:t xml:space="preserve">žádostí o informace ze strany členů zastupitelstev). Zároveň ale přináší zvýšení transparentnosti </w:t>
      </w:r>
      <w:r w:rsidR="001F1785" w:rsidRPr="00D677C7">
        <w:t>(</w:t>
      </w:r>
      <w:r w:rsidR="0019308D" w:rsidRPr="00D677C7">
        <w:t xml:space="preserve">zveřejňování </w:t>
      </w:r>
      <w:r w:rsidR="001F1785" w:rsidRPr="00D677C7">
        <w:t>zápis</w:t>
      </w:r>
      <w:r w:rsidR="00D75203" w:rsidRPr="00D677C7">
        <w:t>ů</w:t>
      </w:r>
      <w:r w:rsidR="001F1785" w:rsidRPr="00D677C7">
        <w:t xml:space="preserve"> z jednání zastupitelstev a usnesení rad na internetu) a</w:t>
      </w:r>
      <w:r w:rsidR="008D2938" w:rsidRPr="00D677C7">
        <w:t> </w:t>
      </w:r>
      <w:r w:rsidR="001F1785" w:rsidRPr="00D677C7">
        <w:t>posílení odpovědnosti (odvolávání tajemníků obecních úřadů a ředitelů krajských úřadů).</w:t>
      </w:r>
      <w:r w:rsidR="0019308D" w:rsidRPr="00D677C7">
        <w:t xml:space="preserve"> </w:t>
      </w:r>
    </w:p>
    <w:p w:rsidR="000D3057" w:rsidRPr="00D677C7" w:rsidRDefault="000D3057" w:rsidP="000D3057">
      <w:pPr>
        <w:pStyle w:val="Odstavecseseznamem"/>
        <w:ind w:left="0"/>
        <w:rPr>
          <w:szCs w:val="24"/>
        </w:rPr>
      </w:pPr>
    </w:p>
    <w:p w:rsidR="000D3057" w:rsidRPr="00D677C7" w:rsidRDefault="000D3057" w:rsidP="000D3057">
      <w:pPr>
        <w:pStyle w:val="Nadpis1"/>
      </w:pPr>
      <w:r w:rsidRPr="00D677C7">
        <w:t>10. Zhodnocení dopadů na bezpečnost a obranu státu</w:t>
      </w:r>
    </w:p>
    <w:p w:rsidR="000D3057" w:rsidRPr="00D677C7" w:rsidRDefault="000D3057" w:rsidP="000D3057"/>
    <w:p w:rsidR="000D3057" w:rsidRPr="00D677C7" w:rsidRDefault="000D3057" w:rsidP="000D3057">
      <w:pPr>
        <w:pStyle w:val="Odstavecseseznamem"/>
        <w:ind w:left="0" w:firstLine="708"/>
        <w:rPr>
          <w:szCs w:val="24"/>
        </w:rPr>
      </w:pPr>
      <w:r w:rsidRPr="00D677C7">
        <w:rPr>
          <w:szCs w:val="24"/>
        </w:rPr>
        <w:t>Navrhovaná právní úprava nemá žádný dopad na bezpečnost nebo obranu státu.</w:t>
      </w:r>
    </w:p>
    <w:p w:rsidR="00274B30" w:rsidRPr="00D677C7" w:rsidRDefault="00910062" w:rsidP="00B24FCB">
      <w:pPr>
        <w:widowControl w:val="0"/>
        <w:jc w:val="both"/>
        <w:rPr>
          <w:rFonts w:cs="Times New Roman"/>
          <w:b/>
          <w:bCs/>
          <w:szCs w:val="24"/>
          <w:u w:val="single"/>
        </w:rPr>
      </w:pPr>
      <w:r w:rsidRPr="00D677C7">
        <w:rPr>
          <w:rFonts w:cs="Times New Roman"/>
          <w:b/>
          <w:bCs/>
          <w:szCs w:val="24"/>
          <w:u w:val="single"/>
        </w:rPr>
        <w:br w:type="page"/>
      </w:r>
    </w:p>
    <w:p w:rsidR="00274B30" w:rsidRPr="00D677C7" w:rsidRDefault="00274B30" w:rsidP="00B24FCB">
      <w:pPr>
        <w:widowControl w:val="0"/>
        <w:jc w:val="both"/>
        <w:rPr>
          <w:rFonts w:cs="Times New Roman"/>
          <w:b/>
          <w:bCs/>
          <w:szCs w:val="24"/>
          <w:u w:val="single"/>
        </w:rPr>
      </w:pPr>
      <w:r w:rsidRPr="00D677C7">
        <w:rPr>
          <w:rFonts w:cs="Times New Roman"/>
          <w:b/>
          <w:bCs/>
          <w:szCs w:val="24"/>
          <w:u w:val="single"/>
        </w:rPr>
        <w:lastRenderedPageBreak/>
        <w:t xml:space="preserve">Zvláštní část: </w:t>
      </w:r>
    </w:p>
    <w:p w:rsidR="00FE2DCA" w:rsidRPr="00D677C7" w:rsidRDefault="00FE2DCA" w:rsidP="00B24FCB">
      <w:pPr>
        <w:widowControl w:val="0"/>
        <w:jc w:val="both"/>
        <w:rPr>
          <w:rFonts w:cs="Times New Roman"/>
          <w:b/>
          <w:bCs/>
          <w:szCs w:val="24"/>
          <w:u w:val="single"/>
        </w:rPr>
      </w:pPr>
    </w:p>
    <w:p w:rsidR="00910062" w:rsidRPr="00D677C7" w:rsidRDefault="00910062" w:rsidP="00B24FCB">
      <w:pPr>
        <w:widowControl w:val="0"/>
        <w:jc w:val="both"/>
        <w:rPr>
          <w:rFonts w:cs="Times New Roman"/>
          <w:b/>
          <w:bCs/>
          <w:szCs w:val="24"/>
          <w:u w:val="single"/>
        </w:rPr>
      </w:pPr>
      <w:r w:rsidRPr="00D677C7">
        <w:rPr>
          <w:rFonts w:cs="Times New Roman"/>
          <w:b/>
          <w:bCs/>
          <w:szCs w:val="24"/>
          <w:u w:val="single"/>
        </w:rPr>
        <w:t>K čl. I</w:t>
      </w:r>
    </w:p>
    <w:p w:rsidR="00FE2DCA" w:rsidRPr="00D677C7" w:rsidRDefault="00EE71FE" w:rsidP="00B24FCB">
      <w:pPr>
        <w:widowControl w:val="0"/>
        <w:jc w:val="both"/>
        <w:rPr>
          <w:rFonts w:cs="Times New Roman"/>
          <w:b/>
          <w:bCs/>
          <w:szCs w:val="24"/>
        </w:rPr>
      </w:pPr>
      <w:r w:rsidRPr="00D677C7">
        <w:rPr>
          <w:rFonts w:cs="Times New Roman"/>
          <w:b/>
          <w:bCs/>
          <w:szCs w:val="24"/>
        </w:rPr>
        <w:t>(Změna zákona o obcích)</w:t>
      </w:r>
    </w:p>
    <w:p w:rsidR="00EE71FE" w:rsidRPr="00D677C7" w:rsidRDefault="00EE71FE" w:rsidP="00B24FCB">
      <w:pPr>
        <w:widowControl w:val="0"/>
        <w:jc w:val="both"/>
        <w:rPr>
          <w:rFonts w:cs="Times New Roman"/>
          <w:b/>
          <w:bCs/>
          <w:szCs w:val="24"/>
        </w:rPr>
      </w:pPr>
    </w:p>
    <w:p w:rsidR="006A70A1" w:rsidRPr="002467CC" w:rsidRDefault="006A70A1" w:rsidP="00B24FCB">
      <w:pPr>
        <w:pStyle w:val="Nadpis2"/>
        <w:keepNext w:val="0"/>
        <w:keepLines w:val="0"/>
        <w:widowControl w:val="0"/>
        <w:rPr>
          <w:rFonts w:cs="Times New Roman"/>
          <w:color w:val="auto"/>
          <w:szCs w:val="24"/>
        </w:rPr>
      </w:pPr>
      <w:r w:rsidRPr="002467CC">
        <w:rPr>
          <w:rFonts w:cs="Times New Roman"/>
          <w:color w:val="auto"/>
          <w:szCs w:val="24"/>
        </w:rPr>
        <w:t>K bodu 1 (§ 16 odst. 2 písm. f/ a g/)</w:t>
      </w:r>
    </w:p>
    <w:p w:rsidR="006A70A1" w:rsidRPr="002467CC" w:rsidRDefault="006A70A1" w:rsidP="006A70A1">
      <w:pPr>
        <w:ind w:firstLine="708"/>
        <w:jc w:val="both"/>
      </w:pPr>
      <w:r w:rsidRPr="002467CC">
        <w:t>Navrhovaná úprava vychází z výkladu dosavadního znění zákona, tak jak se ustálil v aplikační praxi. Dosavadní úprava je však matoucí především co do rozlišení příslušných orgánů k vyřízení jednotlivých podání dle písm. f) a písm. g), a také co do povinností vyřídit jednotlivá podání, způsobu vyřízení podání a nutnosti informovat podatele o vyřízení podání. Z důvodu aplikačních potíží bylo k výkladu těchto ustanovení vydáno již 5 metodických stanovisek odboru veřejné správy, dozoru a kontroly (č. 4, 5, 6 z roku 2008, č. 1/2015 a č. 2/2017).</w:t>
      </w:r>
    </w:p>
    <w:p w:rsidR="006A70A1" w:rsidRPr="002467CC" w:rsidRDefault="006A70A1" w:rsidP="006A70A1">
      <w:pPr>
        <w:ind w:firstLine="708"/>
        <w:jc w:val="both"/>
      </w:pPr>
      <w:r w:rsidRPr="002467CC">
        <w:t xml:space="preserve">Navrhuje se </w:t>
      </w:r>
      <w:r w:rsidR="00B862F2" w:rsidRPr="002467CC">
        <w:t xml:space="preserve">proto </w:t>
      </w:r>
      <w:r w:rsidRPr="002467CC">
        <w:t>jednoznačné rozlišení příslušnosti jednotlivých orgánů obce k</w:t>
      </w:r>
      <w:r w:rsidR="00B862F2" w:rsidRPr="002467CC">
        <w:t> </w:t>
      </w:r>
      <w:r w:rsidRPr="002467CC">
        <w:t>vyřízení podání, kdy dle písm. f) jsou podávány žádosti k projednání radě obce a</w:t>
      </w:r>
      <w:r w:rsidR="00B862F2" w:rsidRPr="002467CC">
        <w:t> </w:t>
      </w:r>
      <w:r w:rsidRPr="002467CC">
        <w:t xml:space="preserve">zastupitelstvu obce a dle písm. g) jsou podávány podněty starostovi obce a obecnímu úřadu. Dosud se obdobné rozlišení dovozovalo výkladem. U obou podání se předpokládá, že se budou týkat výkonu samostatné působnosti, což dosud u podnětů dle písm. g) nebylo výslovně stanoveno. </w:t>
      </w:r>
    </w:p>
    <w:p w:rsidR="006A70A1" w:rsidRPr="002467CC" w:rsidRDefault="006A70A1" w:rsidP="006A70A1">
      <w:pPr>
        <w:jc w:val="both"/>
      </w:pPr>
    </w:p>
    <w:p w:rsidR="006A70A1" w:rsidRPr="002467CC" w:rsidRDefault="006A70A1" w:rsidP="006A70A1">
      <w:pPr>
        <w:jc w:val="both"/>
        <w:rPr>
          <w:u w:val="single"/>
        </w:rPr>
      </w:pPr>
      <w:r w:rsidRPr="002467CC">
        <w:rPr>
          <w:u w:val="single"/>
        </w:rPr>
        <w:t>K písm. f)</w:t>
      </w:r>
    </w:p>
    <w:p w:rsidR="006A70A1" w:rsidRPr="002467CC" w:rsidRDefault="006A70A1" w:rsidP="006A70A1">
      <w:pPr>
        <w:ind w:firstLine="708"/>
        <w:jc w:val="both"/>
      </w:pPr>
      <w:r w:rsidRPr="002467CC">
        <w:t xml:space="preserve">Kvalifikované žádosti (podepsané alespoň 1 % občanů obce) musí zastupitelstvo obce nebo rada obce věcně projednat na svém zasedání (zařadit do programu), způsob vyřízení je ponechán na vůli orgánů obce (v tomto směru je zachován dosavadní výklad), </w:t>
      </w:r>
      <w:r w:rsidR="00D85FF1" w:rsidRPr="002467CC">
        <w:t>musí</w:t>
      </w:r>
      <w:r w:rsidRPr="002467CC">
        <w:t xml:space="preserve"> však jít o</w:t>
      </w:r>
      <w:r w:rsidR="00D85FF1" w:rsidRPr="002467CC">
        <w:t> </w:t>
      </w:r>
      <w:r w:rsidRPr="002467CC">
        <w:t>věcné (meritorní) projednání. S ohledem na jednoznačné vymezení povinnosti orgánů obce seznamovat se rovněž s prostými podněty navrhujeme zvýšit kvorum pro podání kvalifikované žádosti z 0,5 % občanů obce na 1 %.</w:t>
      </w:r>
    </w:p>
    <w:p w:rsidR="006A70A1" w:rsidRPr="002467CC" w:rsidRDefault="006A70A1" w:rsidP="006A70A1">
      <w:pPr>
        <w:ind w:firstLine="708"/>
        <w:jc w:val="both"/>
      </w:pPr>
      <w:r w:rsidRPr="002467CC">
        <w:t>Výslovně se stanoví povinnost zastupitelstva obce a rady obce seznámit se i s tzv. „prostými“ žádostmi o projednání (podepsanými méně než 1 % občanů obce, typicky žádost o</w:t>
      </w:r>
      <w:r w:rsidR="00D85FF1" w:rsidRPr="002467CC">
        <w:t> </w:t>
      </w:r>
      <w:r w:rsidRPr="002467CC">
        <w:t>projednání podaná jedním občanem), při ponechání na vůli těchto orgánů, zda se takovými podáními budou věcně zabývat. Tato povinnost byla dosud rovněž dovozena toliko výkladem, respektive vyplývá ze zásady veřejné správy jako služby veřejnosti, nikoliv však výslovně ze znění tohoto ustanovení.</w:t>
      </w:r>
    </w:p>
    <w:p w:rsidR="006A70A1" w:rsidRPr="002467CC" w:rsidRDefault="006A70A1" w:rsidP="006A70A1">
      <w:pPr>
        <w:ind w:firstLine="708"/>
        <w:jc w:val="both"/>
      </w:pPr>
      <w:r w:rsidRPr="002467CC">
        <w:t xml:space="preserve">U prosté i kvalifikované žádosti jsou zachovány lhůty pro projednání nebo seznámení: 90 dní u zastupitelstva (s ohledem na zákonný požadavek konání zasedání zastupitelstva nejméně jednou za tři měsíce), 60 dní u rady obce. Vyrozumění podatele o výsledku seznámení nebo projednání se ponechává na vůli orgánů obce s ohledem na možnost podatelů účastnit se veřejného zasedání zastupitelstva obce a možnost nahlížet a pořizovat si výpisy ze zápisů a výpisů usnesení těchto orgánů obce dle písm. c) dotčeného ustanovení zákona. </w:t>
      </w:r>
    </w:p>
    <w:p w:rsidR="006A70A1" w:rsidRPr="002467CC" w:rsidRDefault="006A70A1" w:rsidP="006A70A1">
      <w:pPr>
        <w:jc w:val="both"/>
      </w:pPr>
    </w:p>
    <w:p w:rsidR="006A70A1" w:rsidRPr="002467CC" w:rsidRDefault="006A70A1" w:rsidP="006A70A1">
      <w:pPr>
        <w:jc w:val="both"/>
        <w:rPr>
          <w:u w:val="single"/>
        </w:rPr>
      </w:pPr>
      <w:r w:rsidRPr="002467CC">
        <w:rPr>
          <w:u w:val="single"/>
        </w:rPr>
        <w:t>K písm. g)</w:t>
      </w:r>
    </w:p>
    <w:p w:rsidR="006A70A1" w:rsidRPr="002467CC" w:rsidRDefault="006A70A1" w:rsidP="006A70A1">
      <w:pPr>
        <w:ind w:firstLine="708"/>
        <w:jc w:val="both"/>
      </w:pPr>
      <w:r w:rsidRPr="002467CC">
        <w:t>Mimo žádosti o projednání radou obce a zastupitelstvem obce se mohou občané obracet s podněty v oblasti samostatné působnosti na starostu obce a obecní úřad. S ohledem na větší pružnost a akceschopnost těchto orgánů obce (na rozdíl od kolegiálních orgánů jako jsou zastupitelstvo obce a rada obce) se navrhuje stanovit lhůtu pro vyřízení podnětů do 30 dnů, obdobně jako v § 42 zákona č. 500/2004 Sb., správní řád, ve znění pozdějších předpisů.</w:t>
      </w:r>
    </w:p>
    <w:p w:rsidR="006A70A1" w:rsidRPr="002467CC" w:rsidRDefault="006A70A1" w:rsidP="006A70A1">
      <w:pPr>
        <w:ind w:firstLine="708"/>
        <w:jc w:val="both"/>
      </w:pPr>
      <w:r w:rsidRPr="002467CC">
        <w:t xml:space="preserve">Dosavadní výčet „návrhy, připomínky a podněty“ v písm. g) se navrhuje nahradit pojmem „podněty“, neboť v aplikační praxi se neprojevila nutnost dalšího pojmového dělení, protože režim vyřízení těchto podnětů je vždy stejný. </w:t>
      </w:r>
    </w:p>
    <w:p w:rsidR="006A70A1" w:rsidRDefault="006A70A1" w:rsidP="006A70A1">
      <w:pPr>
        <w:ind w:firstLine="708"/>
        <w:jc w:val="both"/>
      </w:pPr>
      <w:r w:rsidRPr="002467CC">
        <w:lastRenderedPageBreak/>
        <w:t>S ohledem na charakter žádostí podávaných v samostatné působnosti starostovi obce a obecnímu úřadu se rovněž navrhuje výslovně stanovit povinnost informovat podatele o způsobu vyřízení jeho podnětu. Ve většině případů jsou tyto podněty vyřizovány právě písemnou odpovědí orgánu obce podateli, což bylo dosud toliko doporučováno s ohledem na zásadu veřejné správy jako služby veřejnosti.</w:t>
      </w:r>
    </w:p>
    <w:p w:rsidR="006A70A1" w:rsidRPr="006A70A1" w:rsidRDefault="006A70A1" w:rsidP="006A70A1"/>
    <w:p w:rsidR="008D54C2" w:rsidRPr="00D677C7" w:rsidRDefault="008D54C2" w:rsidP="00B24FCB">
      <w:pPr>
        <w:pStyle w:val="Nadpis2"/>
        <w:keepNext w:val="0"/>
        <w:keepLines w:val="0"/>
        <w:widowControl w:val="0"/>
        <w:rPr>
          <w:rFonts w:cs="Times New Roman"/>
          <w:color w:val="auto"/>
          <w:szCs w:val="24"/>
        </w:rPr>
      </w:pPr>
      <w:r w:rsidRPr="00D677C7">
        <w:rPr>
          <w:rFonts w:cs="Times New Roman"/>
          <w:color w:val="auto"/>
          <w:szCs w:val="24"/>
        </w:rPr>
        <w:t xml:space="preserve">K bodům </w:t>
      </w:r>
      <w:r w:rsidR="006A70A1">
        <w:rPr>
          <w:rFonts w:cs="Times New Roman"/>
          <w:color w:val="auto"/>
          <w:szCs w:val="24"/>
        </w:rPr>
        <w:t>2</w:t>
      </w:r>
      <w:r w:rsidR="00510CAF" w:rsidRPr="00D677C7">
        <w:rPr>
          <w:rFonts w:cs="Times New Roman"/>
          <w:color w:val="auto"/>
          <w:szCs w:val="24"/>
        </w:rPr>
        <w:t xml:space="preserve"> až </w:t>
      </w:r>
      <w:r w:rsidR="006A70A1">
        <w:rPr>
          <w:rFonts w:cs="Times New Roman"/>
          <w:color w:val="auto"/>
          <w:szCs w:val="24"/>
        </w:rPr>
        <w:t>4</w:t>
      </w:r>
      <w:r w:rsidRPr="00D677C7">
        <w:rPr>
          <w:rFonts w:cs="Times New Roman"/>
          <w:color w:val="auto"/>
          <w:szCs w:val="24"/>
        </w:rPr>
        <w:t xml:space="preserve"> (§ 49 odst. 1 a 5)</w:t>
      </w:r>
    </w:p>
    <w:p w:rsidR="00DC722F" w:rsidRPr="00D677C7" w:rsidRDefault="008D54C2" w:rsidP="000E4B3A">
      <w:pPr>
        <w:jc w:val="both"/>
      </w:pPr>
      <w:r w:rsidRPr="00D677C7">
        <w:tab/>
        <w:t>Ná</w:t>
      </w:r>
      <w:r w:rsidR="00D75203" w:rsidRPr="00D677C7">
        <w:t xml:space="preserve">vrh upřesňuje vedení rejstříku </w:t>
      </w:r>
      <w:r w:rsidRPr="00D677C7">
        <w:t>svazků obcí. Ukládá, aby v rejstříku byl nově veden též údaj o členských obcích, a to včetně informace o dni vzniku a zániku jejich členství v dobrovolném svazku obcí. Jedná se přitom o údaj, který musí být uveden i ve stanovách dobrovolného svazku obcí</w:t>
      </w:r>
      <w:r w:rsidR="00DC722F" w:rsidRPr="00D677C7">
        <w:t>, resp.</w:t>
      </w:r>
      <w:r w:rsidR="008D2938" w:rsidRPr="00D677C7">
        <w:t xml:space="preserve"> </w:t>
      </w:r>
      <w:r w:rsidR="00DC722F" w:rsidRPr="00D677C7">
        <w:t>v jejich změnách</w:t>
      </w:r>
      <w:r w:rsidR="008D2938" w:rsidRPr="00D677C7">
        <w:t xml:space="preserve"> - § 50 odst. 2 písm. a)</w:t>
      </w:r>
      <w:r w:rsidRPr="00D677C7">
        <w:t xml:space="preserve"> zákona o</w:t>
      </w:r>
      <w:r w:rsidR="008D2938" w:rsidRPr="00D677C7">
        <w:t> </w:t>
      </w:r>
      <w:r w:rsidRPr="00D677C7">
        <w:t>obcích</w:t>
      </w:r>
      <w:r w:rsidR="00D75203" w:rsidRPr="00D677C7">
        <w:t xml:space="preserve"> -</w:t>
      </w:r>
      <w:r w:rsidR="00DC722F" w:rsidRPr="00D677C7">
        <w:t xml:space="preserve"> a</w:t>
      </w:r>
      <w:r w:rsidR="00D75203" w:rsidRPr="00D677C7">
        <w:t> </w:t>
      </w:r>
      <w:r w:rsidR="00DC722F" w:rsidRPr="00D677C7">
        <w:t>tedy o údaj, který musí krajský úřad jako registrační orgán sledovat</w:t>
      </w:r>
      <w:r w:rsidRPr="00D677C7">
        <w:t>.</w:t>
      </w:r>
      <w:r w:rsidR="00DC722F" w:rsidRPr="00D677C7">
        <w:t xml:space="preserve"> Navrženým doplněním se posílí právní jistota o tom, které obce jsou v konkrétním případě členy svazku</w:t>
      </w:r>
      <w:r w:rsidR="00D75203" w:rsidRPr="00D677C7">
        <w:t xml:space="preserve"> obcí</w:t>
      </w:r>
      <w:r w:rsidR="00DC722F" w:rsidRPr="00D677C7">
        <w:t>. Zápis členské obce nebude mít konstitutivní účinky, členství i nadále bude vznikat a zanikat v souladu se stanovami.</w:t>
      </w:r>
      <w:r w:rsidRPr="00D677C7">
        <w:t xml:space="preserve"> </w:t>
      </w:r>
    </w:p>
    <w:p w:rsidR="00DC722F" w:rsidRPr="00D677C7" w:rsidRDefault="008D54C2" w:rsidP="000E4B3A">
      <w:pPr>
        <w:ind w:firstLine="708"/>
        <w:jc w:val="both"/>
      </w:pPr>
      <w:r w:rsidRPr="00D677C7">
        <w:t xml:space="preserve">V rejstříku se dále </w:t>
      </w:r>
      <w:r w:rsidR="00DC722F" w:rsidRPr="00D677C7">
        <w:t xml:space="preserve">bude uvádět </w:t>
      </w:r>
      <w:r w:rsidRPr="00D677C7">
        <w:t xml:space="preserve">údaj o postavení svazku jako společenství obcí. </w:t>
      </w:r>
    </w:p>
    <w:p w:rsidR="008D54C2" w:rsidRDefault="008D54C2" w:rsidP="000E4B3A">
      <w:pPr>
        <w:ind w:firstLine="708"/>
        <w:jc w:val="both"/>
      </w:pPr>
      <w:r w:rsidRPr="00D677C7">
        <w:t>V odstavci 5 se doplňuje výslovné ustanovení o tom, kdo má povinnost podávat návrh na změnu údajů zapisovaných do rejstříku svazků obcí.</w:t>
      </w:r>
    </w:p>
    <w:p w:rsidR="008D54C2" w:rsidRPr="00D677C7" w:rsidRDefault="008D54C2" w:rsidP="000E4B3A">
      <w:pPr>
        <w:jc w:val="both"/>
      </w:pPr>
    </w:p>
    <w:p w:rsidR="008D54C2" w:rsidRPr="00D677C7" w:rsidRDefault="008D54C2" w:rsidP="000E4B3A">
      <w:pPr>
        <w:pStyle w:val="Nadpis2"/>
        <w:rPr>
          <w:color w:val="auto"/>
        </w:rPr>
      </w:pPr>
      <w:r w:rsidRPr="00D677C7">
        <w:rPr>
          <w:color w:val="auto"/>
        </w:rPr>
        <w:t xml:space="preserve">K bodu </w:t>
      </w:r>
      <w:r w:rsidR="006A70A1">
        <w:rPr>
          <w:color w:val="auto"/>
        </w:rPr>
        <w:t>5</w:t>
      </w:r>
      <w:r w:rsidRPr="00D677C7">
        <w:rPr>
          <w:color w:val="auto"/>
        </w:rPr>
        <w:t xml:space="preserve"> (§ 53a </w:t>
      </w:r>
      <w:r w:rsidR="008D2938" w:rsidRPr="00D677C7">
        <w:rPr>
          <w:color w:val="auto"/>
        </w:rPr>
        <w:t>až 53e)</w:t>
      </w:r>
    </w:p>
    <w:p w:rsidR="008D54C2" w:rsidRPr="00D677C7" w:rsidRDefault="008D54C2" w:rsidP="000E4B3A">
      <w:r w:rsidRPr="00D677C7">
        <w:tab/>
        <w:t>Nově se upravuje tzv. společenství obcí.</w:t>
      </w:r>
    </w:p>
    <w:p w:rsidR="00EC3E06" w:rsidRPr="00D677C7" w:rsidRDefault="00EC3E06" w:rsidP="000E4B3A">
      <w:pPr>
        <w:pStyle w:val="Default"/>
        <w:ind w:firstLine="708"/>
        <w:jc w:val="both"/>
        <w:rPr>
          <w:rFonts w:ascii="Times New Roman" w:hAnsi="Times New Roman" w:cs="Times New Roman"/>
          <w:color w:val="auto"/>
        </w:rPr>
      </w:pPr>
      <w:r w:rsidRPr="00D677C7">
        <w:rPr>
          <w:rFonts w:ascii="Times New Roman" w:hAnsi="Times New Roman" w:cs="Times New Roman"/>
          <w:color w:val="auto"/>
        </w:rPr>
        <w:t>Předkládaný návrh je souladný s doporučením OECD, které ČR ve svých Hospodářských přehledech z roku 2016 navrhuje stanovit rámcové podmínky, které pomohou obcím využít výhod společného poskytování služeb, přičemž OECD k této problematice zaujala názor, že by se v ČR mělo hojněji využívat společné zajišťování služeb a běžným standardem by se mělo stát srovnávací hodnocení poskytovatelů služeb. Návrh je v souladu s</w:t>
      </w:r>
      <w:r w:rsidR="00C73E05" w:rsidRPr="00D677C7">
        <w:rPr>
          <w:rFonts w:ascii="Times New Roman" w:hAnsi="Times New Roman" w:cs="Times New Roman"/>
          <w:color w:val="auto"/>
        </w:rPr>
        <w:t> </w:t>
      </w:r>
      <w:r w:rsidRPr="00D677C7">
        <w:rPr>
          <w:rFonts w:ascii="Times New Roman" w:hAnsi="Times New Roman" w:cs="Times New Roman"/>
          <w:color w:val="auto"/>
        </w:rPr>
        <w:t>vládou schváleným Strategickým rámcem rozvoje veřejné správy České republiky pro období 2014-2020, rovněž i s aktuálně připravovanou koncepcí Klientsky orientovaná veřejná správa 2030 zpracovávanou MVČR. Návrh rozvíjí myšlenku meziobecní spolupráce, která je vhodnou cestou ke zvyšování kvality a efektivity veřejné správy. Meziobecní spolupráce jako taková, a právě skrze dobrovolné svazky obcí, je podporována i největší organizací zastupující zájmy samospráv Svazem měst a obcí Č</w:t>
      </w:r>
      <w:r w:rsidR="00C73E05" w:rsidRPr="00D677C7">
        <w:rPr>
          <w:rFonts w:ascii="Times New Roman" w:hAnsi="Times New Roman" w:cs="Times New Roman"/>
          <w:color w:val="auto"/>
        </w:rPr>
        <w:t xml:space="preserve">eské republiky (SMO </w:t>
      </w:r>
      <w:r w:rsidR="00F85C65" w:rsidRPr="00D677C7">
        <w:rPr>
          <w:rFonts w:ascii="Times New Roman" w:hAnsi="Times New Roman" w:cs="Times New Roman"/>
          <w:color w:val="auto"/>
        </w:rPr>
        <w:t>Č</w:t>
      </w:r>
      <w:r w:rsidR="00C73E05" w:rsidRPr="00D677C7">
        <w:rPr>
          <w:rFonts w:ascii="Times New Roman" w:hAnsi="Times New Roman" w:cs="Times New Roman"/>
          <w:color w:val="auto"/>
        </w:rPr>
        <w:t>R)</w:t>
      </w:r>
      <w:r w:rsidRPr="00D677C7">
        <w:rPr>
          <w:rFonts w:ascii="Times New Roman" w:hAnsi="Times New Roman" w:cs="Times New Roman"/>
          <w:color w:val="auto"/>
        </w:rPr>
        <w:t xml:space="preserve">, když již v roce 2012 schválila Rada SMO ČR formování meziobecní spolupráce v území správního obvodu </w:t>
      </w:r>
      <w:r w:rsidR="00F85C65" w:rsidRPr="00D677C7">
        <w:rPr>
          <w:rFonts w:ascii="Times New Roman" w:hAnsi="Times New Roman" w:cs="Times New Roman"/>
          <w:color w:val="auto"/>
        </w:rPr>
        <w:t xml:space="preserve">obce s rozšířenou působností </w:t>
      </w:r>
      <w:r w:rsidRPr="00D677C7">
        <w:rPr>
          <w:rFonts w:ascii="Times New Roman" w:hAnsi="Times New Roman" w:cs="Times New Roman"/>
          <w:color w:val="auto"/>
        </w:rPr>
        <w:t>a ve své činnosti nadále tuto cestu SMO ČR podporoval a</w:t>
      </w:r>
      <w:r w:rsidR="00F85C65" w:rsidRPr="00D677C7">
        <w:rPr>
          <w:rFonts w:ascii="Times New Roman" w:hAnsi="Times New Roman" w:cs="Times New Roman"/>
          <w:color w:val="auto"/>
        </w:rPr>
        <w:t> </w:t>
      </w:r>
      <w:r w:rsidRPr="00D677C7">
        <w:rPr>
          <w:rFonts w:ascii="Times New Roman" w:hAnsi="Times New Roman" w:cs="Times New Roman"/>
          <w:color w:val="auto"/>
        </w:rPr>
        <w:t>podporuje. Myšlenka meziobecní spolupráce tak není nová, přičemž Svaz měst a obcí ČR je</w:t>
      </w:r>
      <w:r w:rsidR="00F85C65" w:rsidRPr="00D677C7">
        <w:rPr>
          <w:rFonts w:ascii="Times New Roman" w:hAnsi="Times New Roman" w:cs="Times New Roman"/>
          <w:color w:val="auto"/>
        </w:rPr>
        <w:t>,</w:t>
      </w:r>
      <w:r w:rsidRPr="00D677C7">
        <w:rPr>
          <w:rFonts w:ascii="Times New Roman" w:hAnsi="Times New Roman" w:cs="Times New Roman"/>
          <w:color w:val="auto"/>
        </w:rPr>
        <w:t xml:space="preserve"> resp. byl od roku 2013 realizátorem dvou projektů, které se zaměřují na meziobecní spolupráci. Již v prvním projektu vznikly jednotlivé analýzy stavu </w:t>
      </w:r>
      <w:r w:rsidR="00C73E05" w:rsidRPr="00D677C7">
        <w:rPr>
          <w:rFonts w:ascii="Times New Roman" w:hAnsi="Times New Roman" w:cs="Times New Roman"/>
          <w:color w:val="auto"/>
        </w:rPr>
        <w:t>dobrovolných svazků obcí</w:t>
      </w:r>
      <w:r w:rsidRPr="00D677C7">
        <w:rPr>
          <w:rFonts w:ascii="Times New Roman" w:hAnsi="Times New Roman" w:cs="Times New Roman"/>
          <w:color w:val="auto"/>
        </w:rPr>
        <w:t xml:space="preserve"> po území správních obvodů jednotlivých obcí s rozšířenou působností. Analýzami stavu fungování </w:t>
      </w:r>
      <w:r w:rsidR="00C73E05" w:rsidRPr="00D677C7">
        <w:rPr>
          <w:rFonts w:ascii="Times New Roman" w:hAnsi="Times New Roman" w:cs="Times New Roman"/>
          <w:color w:val="auto"/>
        </w:rPr>
        <w:t>dobrovolných svazků obcí</w:t>
      </w:r>
      <w:r w:rsidRPr="00D677C7">
        <w:rPr>
          <w:rFonts w:ascii="Times New Roman" w:hAnsi="Times New Roman" w:cs="Times New Roman"/>
          <w:color w:val="auto"/>
        </w:rPr>
        <w:t xml:space="preserve"> bylo kompletně zmapováno fungování dobrovolných svazků obcí v jednotlivých správních obvodech </w:t>
      </w:r>
      <w:r w:rsidR="00F85C65" w:rsidRPr="00D677C7">
        <w:rPr>
          <w:rFonts w:ascii="Times New Roman" w:hAnsi="Times New Roman" w:cs="Times New Roman"/>
          <w:color w:val="auto"/>
        </w:rPr>
        <w:t>obcí s rozšířenou působností</w:t>
      </w:r>
      <w:r w:rsidRPr="00D677C7">
        <w:rPr>
          <w:rFonts w:ascii="Times New Roman" w:hAnsi="Times New Roman" w:cs="Times New Roman"/>
          <w:color w:val="auto"/>
        </w:rPr>
        <w:t xml:space="preserve">, přičemž pro každý jednotlivý správní obvod byla vypracována podrobná analýza všech </w:t>
      </w:r>
      <w:r w:rsidR="00C73E05" w:rsidRPr="00D677C7">
        <w:rPr>
          <w:rFonts w:ascii="Times New Roman" w:hAnsi="Times New Roman" w:cs="Times New Roman"/>
          <w:color w:val="auto"/>
        </w:rPr>
        <w:t>dobrovolných svazků obcí</w:t>
      </w:r>
      <w:r w:rsidRPr="00D677C7">
        <w:rPr>
          <w:rFonts w:ascii="Times New Roman" w:hAnsi="Times New Roman" w:cs="Times New Roman"/>
          <w:color w:val="auto"/>
        </w:rPr>
        <w:t>, které na jeho území zasahují, a zároveň i doporučení pro budoucí rozvoj v rámci meziobecní spolupráce v dotyčném území. V rámci druhého projektu vznikla tzv.</w:t>
      </w:r>
      <w:r w:rsidR="00F85C65" w:rsidRPr="00D677C7">
        <w:rPr>
          <w:rFonts w:ascii="Times New Roman" w:hAnsi="Times New Roman" w:cs="Times New Roman"/>
          <w:color w:val="auto"/>
        </w:rPr>
        <w:t> </w:t>
      </w:r>
      <w:r w:rsidRPr="00D677C7">
        <w:rPr>
          <w:rFonts w:ascii="Times New Roman" w:hAnsi="Times New Roman" w:cs="Times New Roman"/>
          <w:color w:val="auto"/>
        </w:rPr>
        <w:t xml:space="preserve">Celorepubliková komunikační platforma </w:t>
      </w:r>
      <w:r w:rsidR="00C73E05" w:rsidRPr="00D677C7">
        <w:rPr>
          <w:rFonts w:ascii="Times New Roman" w:hAnsi="Times New Roman" w:cs="Times New Roman"/>
          <w:color w:val="auto"/>
        </w:rPr>
        <w:t>dobrovolných svazků obcí</w:t>
      </w:r>
      <w:r w:rsidRPr="00D677C7">
        <w:rPr>
          <w:rFonts w:ascii="Times New Roman" w:hAnsi="Times New Roman" w:cs="Times New Roman"/>
          <w:color w:val="auto"/>
        </w:rPr>
        <w:t xml:space="preserve"> zřízená při </w:t>
      </w:r>
      <w:r w:rsidR="00F85C65" w:rsidRPr="00D677C7">
        <w:rPr>
          <w:rFonts w:ascii="Times New Roman" w:hAnsi="Times New Roman" w:cs="Times New Roman"/>
          <w:color w:val="auto"/>
        </w:rPr>
        <w:t>SMO</w:t>
      </w:r>
      <w:r w:rsidRPr="00D677C7">
        <w:rPr>
          <w:rFonts w:ascii="Times New Roman" w:hAnsi="Times New Roman" w:cs="Times New Roman"/>
          <w:color w:val="auto"/>
        </w:rPr>
        <w:t xml:space="preserve"> ČR, která sdružuje zástupce dobrovolných svazků obcí zapojených do projektu, přičemž rovněž i</w:t>
      </w:r>
      <w:r w:rsidR="00F85C65" w:rsidRPr="00D677C7">
        <w:rPr>
          <w:rFonts w:ascii="Times New Roman" w:hAnsi="Times New Roman" w:cs="Times New Roman"/>
          <w:color w:val="auto"/>
        </w:rPr>
        <w:t> </w:t>
      </w:r>
      <w:r w:rsidRPr="00D677C7">
        <w:rPr>
          <w:rFonts w:ascii="Times New Roman" w:hAnsi="Times New Roman" w:cs="Times New Roman"/>
          <w:color w:val="auto"/>
        </w:rPr>
        <w:t xml:space="preserve">na této platformě byla problematika projednána a schválen navrhovaný postup. </w:t>
      </w:r>
    </w:p>
    <w:p w:rsidR="00EC3E06" w:rsidRPr="00D677C7" w:rsidRDefault="00EC3E06" w:rsidP="000E4B3A">
      <w:pPr>
        <w:pStyle w:val="Default"/>
        <w:ind w:firstLine="708"/>
        <w:jc w:val="both"/>
        <w:rPr>
          <w:rFonts w:ascii="Times New Roman" w:hAnsi="Times New Roman" w:cs="Times New Roman"/>
          <w:color w:val="auto"/>
        </w:rPr>
      </w:pPr>
      <w:r w:rsidRPr="00D677C7">
        <w:rPr>
          <w:rFonts w:ascii="Times New Roman" w:hAnsi="Times New Roman" w:cs="Times New Roman"/>
          <w:color w:val="auto"/>
        </w:rPr>
        <w:t xml:space="preserve">Předkládaný návrh tak reaguje na výše uvedené strategické dokumenty a legislativně ukotvuje pozitivní zkušenosti s meziobecní spoluprací v rámci pilotních projektů SMO ČR. </w:t>
      </w:r>
    </w:p>
    <w:p w:rsidR="00EC3E06" w:rsidRPr="00D677C7" w:rsidRDefault="00EC3E06" w:rsidP="00EC3E06">
      <w:pPr>
        <w:pStyle w:val="Default"/>
        <w:jc w:val="both"/>
        <w:rPr>
          <w:rFonts w:ascii="Times New Roman" w:hAnsi="Times New Roman" w:cs="Times New Roman"/>
          <w:color w:val="auto"/>
        </w:rPr>
      </w:pPr>
    </w:p>
    <w:p w:rsidR="00EC3E06" w:rsidRPr="00D677C7" w:rsidRDefault="00EC3E06" w:rsidP="000E4B3A">
      <w:pPr>
        <w:pStyle w:val="Default"/>
        <w:ind w:firstLine="708"/>
        <w:jc w:val="both"/>
        <w:rPr>
          <w:rFonts w:ascii="Times New Roman" w:hAnsi="Times New Roman" w:cs="Times New Roman"/>
          <w:color w:val="auto"/>
        </w:rPr>
      </w:pPr>
      <w:r w:rsidRPr="00D677C7">
        <w:rPr>
          <w:rFonts w:ascii="Times New Roman" w:hAnsi="Times New Roman" w:cs="Times New Roman"/>
          <w:color w:val="auto"/>
        </w:rPr>
        <w:lastRenderedPageBreak/>
        <w:t xml:space="preserve">Meziobecní spolupráce je vhodnou cestou pro zvyšování profesionality výkonu veřejné správy, poskytování a rozvoj veřejných služeb v území. Sdílení prostředků a kapacit jednotlivých obcí povede nejen ke zvýšení kvality výkonu veřejné správy v území, ale rovněž i k úspoře finančních prostředků. I zahraniční zkušenosti jednoznačně prokazují, že spojení sil umožní zkvalitnit a zefektivnit veřejné služby, a tím získat pro obce a města další potřebné finanční prostředky pro jejich rozvoj. </w:t>
      </w:r>
    </w:p>
    <w:p w:rsidR="00EC3E06" w:rsidRPr="00D677C7" w:rsidRDefault="00EC3E06" w:rsidP="000E4B3A">
      <w:pPr>
        <w:pStyle w:val="Default"/>
        <w:ind w:firstLine="708"/>
        <w:jc w:val="both"/>
        <w:rPr>
          <w:rFonts w:ascii="Times New Roman" w:hAnsi="Times New Roman" w:cs="Times New Roman"/>
          <w:color w:val="auto"/>
        </w:rPr>
      </w:pPr>
      <w:r w:rsidRPr="00D677C7">
        <w:rPr>
          <w:rFonts w:ascii="Times New Roman" w:hAnsi="Times New Roman" w:cs="Times New Roman"/>
          <w:color w:val="auto"/>
        </w:rPr>
        <w:t xml:space="preserve">Cílem tohoto návrhu je zejména vytvoření podmínek pro dlouhodobý rozvoj spolupráce mezi obcemi skrze vytvoření systémového řešení meziobecní spolupráce, zajištění pomoci a podpory obcím při výkonu účinné a efektivní veřejné správy (samosprávy obcí) - zkvalitnění výkonu samosprávných činností zejména malých obcí a zajištění rovnoprávného přístupu občanů ke kvalitně poskytovaným veřejným službám. </w:t>
      </w:r>
    </w:p>
    <w:p w:rsidR="00EC3E06" w:rsidRPr="00D677C7" w:rsidRDefault="00EC3E06" w:rsidP="000E4B3A">
      <w:pPr>
        <w:pStyle w:val="Default"/>
        <w:ind w:firstLine="708"/>
        <w:jc w:val="both"/>
        <w:rPr>
          <w:rFonts w:ascii="Times New Roman" w:hAnsi="Times New Roman" w:cs="Times New Roman"/>
          <w:color w:val="auto"/>
        </w:rPr>
      </w:pPr>
      <w:r w:rsidRPr="00D677C7">
        <w:rPr>
          <w:rFonts w:ascii="Times New Roman" w:hAnsi="Times New Roman" w:cs="Times New Roman"/>
          <w:color w:val="auto"/>
        </w:rPr>
        <w:t>Posílením meziobecní spolupráce a poskytováním systematického servisu samosprávám dojde k posílení institucionální kapacity v území a tím i ke zkvalitnění a</w:t>
      </w:r>
      <w:r w:rsidR="004112B0">
        <w:rPr>
          <w:rFonts w:ascii="Times New Roman" w:hAnsi="Times New Roman" w:cs="Times New Roman"/>
          <w:color w:val="auto"/>
        </w:rPr>
        <w:t> </w:t>
      </w:r>
      <w:r w:rsidRPr="00D677C7">
        <w:rPr>
          <w:rFonts w:ascii="Times New Roman" w:hAnsi="Times New Roman" w:cs="Times New Roman"/>
          <w:color w:val="auto"/>
        </w:rPr>
        <w:t xml:space="preserve">zefektivnění veřejné správy v území. Poskytovaný servis napomůže samosprávám vyrovnat se s vysokou administrativní zátěží a nedostatečnou odborností pro výkon konkrétních specifických agend. Postupně dojde rovněž k posílení a zkvalitnění lidských zdrojů v rámci samospráv obcí a prohlubování meziobecní spolupráce v území. </w:t>
      </w:r>
    </w:p>
    <w:p w:rsidR="00EC3E06" w:rsidRPr="00D677C7" w:rsidRDefault="00EC3E06" w:rsidP="000E4B3A">
      <w:pPr>
        <w:pStyle w:val="Default"/>
        <w:ind w:firstLine="708"/>
        <w:jc w:val="both"/>
        <w:rPr>
          <w:rFonts w:ascii="Times New Roman" w:hAnsi="Times New Roman" w:cs="Times New Roman"/>
          <w:color w:val="auto"/>
        </w:rPr>
      </w:pPr>
      <w:r w:rsidRPr="00D677C7">
        <w:rPr>
          <w:rFonts w:ascii="Times New Roman" w:hAnsi="Times New Roman" w:cs="Times New Roman"/>
          <w:color w:val="auto"/>
        </w:rPr>
        <w:t>Spolupráce mezi obcemi je v současné době nejčastěji realizována formou dobrovolných svazků obcí, jež jsou legislativně zakotveny v zákoně o obcích. V celé ČR v</w:t>
      </w:r>
      <w:r w:rsidR="00A906C3" w:rsidRPr="00D677C7">
        <w:rPr>
          <w:rFonts w:ascii="Times New Roman" w:hAnsi="Times New Roman" w:cs="Times New Roman"/>
          <w:color w:val="auto"/>
        </w:rPr>
        <w:t> </w:t>
      </w:r>
      <w:r w:rsidRPr="00D677C7">
        <w:rPr>
          <w:rFonts w:ascii="Times New Roman" w:hAnsi="Times New Roman" w:cs="Times New Roman"/>
          <w:color w:val="auto"/>
        </w:rPr>
        <w:t>současné době existuje více než 700 dobrovolných svazků obcí, které však nemají žádný jednotící prvek, ať již např. z hlediska území či vykonávaných kompetencí. Některé dobrovolné svazky obcí jsou založeny s jediným účelem a řeší např. kanalizace či vodovody, jinde jsou naopak svazky tzv. víceúčelové a spolupráce obcí probíhá v širší škále aktivit. Co se týče územního rozměru, ani zde nejsou dobrovolné svazky obcí vázány pravidly a mohou tak působit, resp. sdružovat obce i z celého území ČR. Tato dobrovolnost ve spolupráci obcí je nesporným pozitivem, neboť nijak nesvazuje obce v možnosti spolupracovat na takových úkolech, které jsou pro ně stěžejní a v kterých spolupracovat chtějí, na druhou stranu však takováto podoba dobrovolných svazků obcí postrádá systémové ukotvení.</w:t>
      </w:r>
    </w:p>
    <w:p w:rsidR="00EC3E06" w:rsidRPr="00D677C7" w:rsidRDefault="00EC3E06" w:rsidP="00EC3E06">
      <w:pPr>
        <w:pStyle w:val="Default"/>
        <w:jc w:val="both"/>
        <w:rPr>
          <w:rFonts w:ascii="Times New Roman" w:hAnsi="Times New Roman" w:cs="Times New Roman"/>
          <w:color w:val="auto"/>
        </w:rPr>
      </w:pPr>
      <w:r w:rsidRPr="00D677C7">
        <w:rPr>
          <w:rFonts w:ascii="Times New Roman" w:hAnsi="Times New Roman" w:cs="Times New Roman"/>
          <w:color w:val="auto"/>
        </w:rPr>
        <w:t xml:space="preserve"> </w:t>
      </w:r>
    </w:p>
    <w:p w:rsidR="00EC3E06" w:rsidRPr="00D677C7" w:rsidRDefault="00EC3E06" w:rsidP="000E4B3A">
      <w:pPr>
        <w:pStyle w:val="Default"/>
        <w:ind w:firstLine="708"/>
        <w:jc w:val="both"/>
        <w:rPr>
          <w:rFonts w:ascii="Times New Roman" w:hAnsi="Times New Roman" w:cs="Times New Roman"/>
          <w:color w:val="auto"/>
        </w:rPr>
      </w:pPr>
      <w:r w:rsidRPr="00D677C7">
        <w:rPr>
          <w:rFonts w:ascii="Times New Roman" w:hAnsi="Times New Roman" w:cs="Times New Roman"/>
          <w:color w:val="auto"/>
        </w:rPr>
        <w:t xml:space="preserve">Navrhuje se rozšířit stávající znění právní úpravy dobrovolných svazků o tzv. společenství obcí. Společenství obcí by mělo představovat zvláštní specializovanou formu meziobecní spolupráce, která koncepčně vychází z právní úpravy dobrovolného svazku obcí avšak na rozdíl od „klasického“ dobrovolného svazku obcí obsahuje několik specifik. </w:t>
      </w:r>
    </w:p>
    <w:p w:rsidR="00EC3E06" w:rsidRPr="00D677C7" w:rsidRDefault="00EC3E06" w:rsidP="000E4B3A">
      <w:pPr>
        <w:pStyle w:val="Default"/>
        <w:ind w:firstLine="708"/>
        <w:jc w:val="both"/>
        <w:rPr>
          <w:rFonts w:ascii="Times New Roman" w:hAnsi="Times New Roman" w:cs="Times New Roman"/>
          <w:color w:val="auto"/>
        </w:rPr>
      </w:pPr>
      <w:r w:rsidRPr="00D677C7">
        <w:rPr>
          <w:rFonts w:ascii="Times New Roman" w:hAnsi="Times New Roman" w:cs="Times New Roman"/>
          <w:color w:val="auto"/>
        </w:rPr>
        <w:t xml:space="preserve">Hlavními odlišnostmi je stanovený územní rozměr, minimální počet obcí a možnost vykonávat správní činnosti skrze zaměstnance společenství obcí. </w:t>
      </w:r>
    </w:p>
    <w:p w:rsidR="00EC3E06" w:rsidRPr="00D677C7" w:rsidRDefault="00EC3E06" w:rsidP="000E4B3A">
      <w:pPr>
        <w:pStyle w:val="Default"/>
        <w:ind w:firstLine="708"/>
        <w:jc w:val="both"/>
        <w:rPr>
          <w:rFonts w:ascii="Times New Roman" w:hAnsi="Times New Roman" w:cs="Times New Roman"/>
          <w:color w:val="auto"/>
        </w:rPr>
      </w:pPr>
      <w:r w:rsidRPr="00D677C7">
        <w:rPr>
          <w:rFonts w:ascii="Times New Roman" w:hAnsi="Times New Roman" w:cs="Times New Roman"/>
          <w:color w:val="auto"/>
        </w:rPr>
        <w:t>Společenství obcí by mělo být další možnou platformou pro realizaci meziobecní spolupráce, přičemž s ohledem na funkci společenství obcí především jako odborného a</w:t>
      </w:r>
      <w:r w:rsidR="00A906C3" w:rsidRPr="00D677C7">
        <w:rPr>
          <w:rFonts w:ascii="Times New Roman" w:hAnsi="Times New Roman" w:cs="Times New Roman"/>
          <w:color w:val="auto"/>
        </w:rPr>
        <w:t> </w:t>
      </w:r>
      <w:r w:rsidRPr="00D677C7">
        <w:rPr>
          <w:rFonts w:ascii="Times New Roman" w:hAnsi="Times New Roman" w:cs="Times New Roman"/>
          <w:color w:val="auto"/>
        </w:rPr>
        <w:t>administrativního centra, které bude obcím nápomocno při řešení problematických oblastí řešených každou obcí, by mělo jít o formu spolupráce preferovanou. Společenství obcí má za cíl představovat institucionalizovaný stabilní subjekt regionálního rozvoje s efektivní a</w:t>
      </w:r>
      <w:r w:rsidR="00D75203" w:rsidRPr="00D677C7">
        <w:rPr>
          <w:rFonts w:ascii="Times New Roman" w:hAnsi="Times New Roman" w:cs="Times New Roman"/>
          <w:color w:val="auto"/>
        </w:rPr>
        <w:t> </w:t>
      </w:r>
      <w:r w:rsidRPr="00D677C7">
        <w:rPr>
          <w:rFonts w:ascii="Times New Roman" w:hAnsi="Times New Roman" w:cs="Times New Roman"/>
          <w:color w:val="auto"/>
        </w:rPr>
        <w:t xml:space="preserve">zároveň dostatečně flexibilní organizační strukturou, a to včetně možnosti poskytování profesionální administrativní podpory všem členským obcím. Společenství obcí je právnickou osobou veřejného práva, která je založena na základě smlouvy a jejím hlavním úkolem je prosazování společných zájmů členských obcí tak, aby byla v souladu s veřejným zájmem. </w:t>
      </w:r>
    </w:p>
    <w:p w:rsidR="00EC3E06" w:rsidRPr="00D677C7" w:rsidRDefault="00EC3E06" w:rsidP="00EC3E06">
      <w:pPr>
        <w:pStyle w:val="Default"/>
        <w:jc w:val="both"/>
        <w:rPr>
          <w:rFonts w:ascii="Times New Roman" w:hAnsi="Times New Roman" w:cs="Times New Roman"/>
          <w:color w:val="auto"/>
        </w:rPr>
      </w:pPr>
    </w:p>
    <w:p w:rsidR="00EC3E06" w:rsidRPr="00D677C7" w:rsidRDefault="00EC3E06" w:rsidP="000E4B3A">
      <w:pPr>
        <w:pStyle w:val="Default"/>
        <w:ind w:firstLine="708"/>
        <w:jc w:val="both"/>
        <w:rPr>
          <w:rFonts w:ascii="Times New Roman" w:hAnsi="Times New Roman" w:cs="Times New Roman"/>
          <w:color w:val="auto"/>
        </w:rPr>
      </w:pPr>
      <w:r w:rsidRPr="00D677C7">
        <w:rPr>
          <w:rFonts w:ascii="Times New Roman" w:hAnsi="Times New Roman" w:cs="Times New Roman"/>
          <w:color w:val="auto"/>
        </w:rPr>
        <w:t>Je nepochybné, že uskutečňování většiny denních aktivit obyvatelstva dochází na území nejen obce, ale spíše v rámci širšího území, které je ovšem menší než území kraje. Svoji povahou tato větší území (mikroregiony) zpravidla odpovídají územnímu obvodu obcí s</w:t>
      </w:r>
      <w:r w:rsidR="00A906C3" w:rsidRPr="00D677C7">
        <w:rPr>
          <w:rFonts w:ascii="Times New Roman" w:hAnsi="Times New Roman" w:cs="Times New Roman"/>
          <w:color w:val="auto"/>
        </w:rPr>
        <w:t> </w:t>
      </w:r>
      <w:r w:rsidRPr="00D677C7">
        <w:rPr>
          <w:rFonts w:ascii="Times New Roman" w:hAnsi="Times New Roman" w:cs="Times New Roman"/>
          <w:color w:val="auto"/>
        </w:rPr>
        <w:t xml:space="preserve">rozšířenou působností. </w:t>
      </w:r>
      <w:r w:rsidR="00A906C3" w:rsidRPr="00D677C7">
        <w:rPr>
          <w:rFonts w:ascii="Times New Roman" w:hAnsi="Times New Roman" w:cs="Times New Roman"/>
          <w:color w:val="auto"/>
        </w:rPr>
        <w:t>Obec</w:t>
      </w:r>
      <w:r w:rsidRPr="00D677C7">
        <w:rPr>
          <w:rFonts w:ascii="Times New Roman" w:hAnsi="Times New Roman" w:cs="Times New Roman"/>
          <w:color w:val="auto"/>
        </w:rPr>
        <w:t xml:space="preserve"> s rozšířenou působností v praxi mnohdy představuje faktické centrum pro obyvatele přilehlých obcí, a to včetně nabídky pracovních příležitostí. Zároveň </w:t>
      </w:r>
      <w:r w:rsidRPr="00D677C7">
        <w:rPr>
          <w:rFonts w:ascii="Times New Roman" w:hAnsi="Times New Roman" w:cs="Times New Roman"/>
          <w:color w:val="auto"/>
        </w:rPr>
        <w:lastRenderedPageBreak/>
        <w:t>však není území správního obvodu obce s rozšířenou působností zpravidla natolik rozlehlé, aby tato skutečnost bránila efektivnímu fungování jakékoliv právnické osoby, tedy i</w:t>
      </w:r>
      <w:r w:rsidR="004112B0">
        <w:rPr>
          <w:rFonts w:ascii="Times New Roman" w:hAnsi="Times New Roman" w:cs="Times New Roman"/>
          <w:color w:val="auto"/>
        </w:rPr>
        <w:t> </w:t>
      </w:r>
      <w:r w:rsidRPr="00D677C7">
        <w:rPr>
          <w:rFonts w:ascii="Times New Roman" w:hAnsi="Times New Roman" w:cs="Times New Roman"/>
          <w:color w:val="auto"/>
        </w:rPr>
        <w:t xml:space="preserve">společenství obcí. </w:t>
      </w:r>
    </w:p>
    <w:p w:rsidR="00EC3E06" w:rsidRPr="00D677C7" w:rsidRDefault="004112B0" w:rsidP="000E4B3A">
      <w:pPr>
        <w:pStyle w:val="Default"/>
        <w:ind w:firstLine="708"/>
        <w:jc w:val="both"/>
        <w:rPr>
          <w:rFonts w:ascii="Times New Roman" w:hAnsi="Times New Roman" w:cs="Times New Roman"/>
          <w:color w:val="auto"/>
        </w:rPr>
      </w:pPr>
      <w:r w:rsidRPr="00D677C7">
        <w:rPr>
          <w:rFonts w:ascii="Times New Roman" w:hAnsi="Times New Roman" w:cs="Times New Roman"/>
          <w:color w:val="auto"/>
        </w:rPr>
        <w:t xml:space="preserve">Zapojení co největšího možného počtu obcí do určité aktivity zastřešené společenstvím obcí pak umožní nalézat taková řešení, která pro daný správní obvod obce s rozšířenou působností představují vhodnější varianty než případ, kdy každá z obcí v daném obvodu vystupuje bez jakékoliv další </w:t>
      </w:r>
      <w:r w:rsidRPr="002467CC">
        <w:rPr>
          <w:rFonts w:ascii="Times New Roman" w:hAnsi="Times New Roman" w:cs="Times New Roman"/>
          <w:color w:val="auto"/>
        </w:rPr>
        <w:t>koordinace. Jelikož nelze spravedlivě požadovat, aby se do činnosti určitého společenství obcí musely zapojit všechny obce určitého správního obvodu, je navrhována minimální hranice 20 členských obcí, která by měla zajistit efektivitu fungování takového společenství obcí a bránit přílišné fragmentaci. Pro případ správního obvodu obce s rozšířenou působností s menším počtem obcí (tento počet je stanoven na méně než 30) je navrhována mírnější podmínka, aby společenství obcí sdružovalo alespoň tři pětiny ze všech obcí, které se v daném správním obvodu obce s rozšířenou působností nacházejí.</w:t>
      </w:r>
      <w:r w:rsidR="00EC3E06" w:rsidRPr="00D677C7">
        <w:rPr>
          <w:rFonts w:ascii="Times New Roman" w:hAnsi="Times New Roman" w:cs="Times New Roman"/>
          <w:color w:val="auto"/>
        </w:rPr>
        <w:t xml:space="preserve"> </w:t>
      </w:r>
    </w:p>
    <w:p w:rsidR="00EC3E06" w:rsidRPr="00D677C7" w:rsidRDefault="00EC3E06" w:rsidP="000E4B3A">
      <w:pPr>
        <w:pStyle w:val="Default"/>
        <w:ind w:firstLine="708"/>
        <w:jc w:val="both"/>
        <w:rPr>
          <w:rFonts w:ascii="Times New Roman" w:hAnsi="Times New Roman" w:cs="Times New Roman"/>
          <w:color w:val="auto"/>
        </w:rPr>
      </w:pPr>
      <w:r w:rsidRPr="00D677C7">
        <w:rPr>
          <w:rFonts w:ascii="Times New Roman" w:hAnsi="Times New Roman" w:cs="Times New Roman"/>
          <w:color w:val="auto"/>
        </w:rPr>
        <w:t>Navrhovaná úprava společenství obcí pak přináší i nezbytnou systémovost, když vzhledem k podmínkám svého vzniku se jednotlivá společ</w:t>
      </w:r>
      <w:r w:rsidR="00A906C3" w:rsidRPr="00D677C7">
        <w:rPr>
          <w:rFonts w:ascii="Times New Roman" w:hAnsi="Times New Roman" w:cs="Times New Roman"/>
          <w:color w:val="auto"/>
        </w:rPr>
        <w:t>enství obcí nebudou překrývat a </w:t>
      </w:r>
      <w:r w:rsidRPr="00D677C7">
        <w:rPr>
          <w:rFonts w:ascii="Times New Roman" w:hAnsi="Times New Roman" w:cs="Times New Roman"/>
          <w:color w:val="auto"/>
        </w:rPr>
        <w:t>v</w:t>
      </w:r>
      <w:r w:rsidR="00A906C3" w:rsidRPr="00D677C7">
        <w:rPr>
          <w:rFonts w:ascii="Times New Roman" w:hAnsi="Times New Roman" w:cs="Times New Roman"/>
          <w:color w:val="auto"/>
        </w:rPr>
        <w:t> </w:t>
      </w:r>
      <w:r w:rsidRPr="00D677C7">
        <w:rPr>
          <w:rFonts w:ascii="Times New Roman" w:hAnsi="Times New Roman" w:cs="Times New Roman"/>
          <w:color w:val="auto"/>
        </w:rPr>
        <w:t>území tak vznikne jasný lídr pokrývající určitou část území ČR, se kterým bude možné v</w:t>
      </w:r>
      <w:r w:rsidR="00A906C3" w:rsidRPr="00D677C7">
        <w:rPr>
          <w:rFonts w:ascii="Times New Roman" w:hAnsi="Times New Roman" w:cs="Times New Roman"/>
          <w:color w:val="auto"/>
        </w:rPr>
        <w:t> </w:t>
      </w:r>
      <w:r w:rsidRPr="00D677C7">
        <w:rPr>
          <w:rFonts w:ascii="Times New Roman" w:hAnsi="Times New Roman" w:cs="Times New Roman"/>
          <w:color w:val="auto"/>
        </w:rPr>
        <w:t xml:space="preserve">dané oblasti jednat. Společenství obcí mají potenciál se stát důležitou součástí výkonu veřejné správy v území. </w:t>
      </w:r>
    </w:p>
    <w:p w:rsidR="00EC3E06" w:rsidRPr="00D677C7" w:rsidRDefault="00EC3E06" w:rsidP="00EC3E06">
      <w:pPr>
        <w:pStyle w:val="Default"/>
        <w:jc w:val="both"/>
        <w:rPr>
          <w:rFonts w:ascii="Times New Roman" w:hAnsi="Times New Roman" w:cs="Times New Roman"/>
          <w:color w:val="auto"/>
        </w:rPr>
      </w:pPr>
    </w:p>
    <w:p w:rsidR="00EC3E06" w:rsidRPr="00D677C7" w:rsidRDefault="00A906C3" w:rsidP="000E4B3A">
      <w:pPr>
        <w:pStyle w:val="Default"/>
        <w:ind w:firstLine="708"/>
        <w:jc w:val="both"/>
        <w:rPr>
          <w:rFonts w:ascii="Times New Roman" w:hAnsi="Times New Roman" w:cs="Times New Roman"/>
          <w:color w:val="auto"/>
        </w:rPr>
      </w:pPr>
      <w:r w:rsidRPr="00D677C7">
        <w:rPr>
          <w:rFonts w:ascii="Times New Roman" w:hAnsi="Times New Roman" w:cs="Times New Roman"/>
          <w:color w:val="auto"/>
        </w:rPr>
        <w:t>Ačkoli</w:t>
      </w:r>
      <w:r w:rsidR="00EC3E06" w:rsidRPr="00D677C7">
        <w:rPr>
          <w:rFonts w:ascii="Times New Roman" w:hAnsi="Times New Roman" w:cs="Times New Roman"/>
          <w:color w:val="auto"/>
        </w:rPr>
        <w:t xml:space="preserve"> převážná část činnosti společenství obcí bude v oblasti samostatné působnosti obcí, bude moci společenství obcí poskytnou</w:t>
      </w:r>
      <w:r w:rsidRPr="00D677C7">
        <w:rPr>
          <w:rFonts w:ascii="Times New Roman" w:hAnsi="Times New Roman" w:cs="Times New Roman"/>
          <w:color w:val="auto"/>
        </w:rPr>
        <w:t>t</w:t>
      </w:r>
      <w:r w:rsidR="00EC3E06" w:rsidRPr="00D677C7">
        <w:rPr>
          <w:rFonts w:ascii="Times New Roman" w:hAnsi="Times New Roman" w:cs="Times New Roman"/>
          <w:color w:val="auto"/>
        </w:rPr>
        <w:t xml:space="preserve"> </w:t>
      </w:r>
      <w:r w:rsidR="00D75203" w:rsidRPr="00D677C7">
        <w:rPr>
          <w:rFonts w:ascii="Times New Roman" w:hAnsi="Times New Roman" w:cs="Times New Roman"/>
          <w:color w:val="auto"/>
        </w:rPr>
        <w:t>podporu</w:t>
      </w:r>
      <w:r w:rsidR="00EC3E06" w:rsidRPr="00D677C7">
        <w:rPr>
          <w:rFonts w:ascii="Times New Roman" w:hAnsi="Times New Roman" w:cs="Times New Roman"/>
          <w:color w:val="auto"/>
        </w:rPr>
        <w:t xml:space="preserve"> i v oblasti přenesené působnosti. Tzn. </w:t>
      </w:r>
      <w:r w:rsidR="00D75203" w:rsidRPr="00D677C7">
        <w:rPr>
          <w:rFonts w:ascii="Times New Roman" w:hAnsi="Times New Roman" w:cs="Times New Roman"/>
          <w:color w:val="auto"/>
        </w:rPr>
        <w:t>ž</w:t>
      </w:r>
      <w:r w:rsidR="00EC3E06" w:rsidRPr="00D677C7">
        <w:rPr>
          <w:rFonts w:ascii="Times New Roman" w:hAnsi="Times New Roman" w:cs="Times New Roman"/>
          <w:color w:val="auto"/>
        </w:rPr>
        <w:t xml:space="preserve">e by společenství obcí členské obci poskytlo sdílený odborný aparát (na společenství obcí by </w:t>
      </w:r>
      <w:r w:rsidR="00EC3E06" w:rsidRPr="002467CC">
        <w:rPr>
          <w:rFonts w:ascii="Times New Roman" w:hAnsi="Times New Roman" w:cs="Times New Roman"/>
          <w:color w:val="auto"/>
        </w:rPr>
        <w:t>byla oprávněná úřední osoba), ale rozhodování (kompetence) jako takové by zůstalo na obci</w:t>
      </w:r>
      <w:r w:rsidR="006A70A1" w:rsidRPr="002467CC">
        <w:rPr>
          <w:rFonts w:ascii="Times New Roman" w:hAnsi="Times New Roman" w:cs="Times New Roman"/>
          <w:color w:val="auto"/>
        </w:rPr>
        <w:t xml:space="preserve"> Účelem není přenos působnosti z obcí na společenství obcí, např. vydávaná rozhodnutí tedy budou rozhodnutími obce, resp. obecního úřadu</w:t>
      </w:r>
      <w:r w:rsidR="00EC3E06" w:rsidRPr="002467CC">
        <w:rPr>
          <w:rFonts w:ascii="Times New Roman" w:hAnsi="Times New Roman" w:cs="Times New Roman"/>
          <w:color w:val="auto"/>
        </w:rPr>
        <w:t>. Navrhuje se, aby zaměstnanec společenství obcí mohl připravit podklady pro rozhodnutí obce, kdy bude</w:t>
      </w:r>
      <w:r w:rsidR="00EC3E06" w:rsidRPr="00D677C7">
        <w:rPr>
          <w:rFonts w:ascii="Times New Roman" w:hAnsi="Times New Roman" w:cs="Times New Roman"/>
          <w:color w:val="auto"/>
        </w:rPr>
        <w:t xml:space="preserve"> vystupovat v</w:t>
      </w:r>
      <w:r w:rsidR="006A70A1">
        <w:rPr>
          <w:rFonts w:ascii="Times New Roman" w:hAnsi="Times New Roman" w:cs="Times New Roman"/>
          <w:color w:val="auto"/>
        </w:rPr>
        <w:t> </w:t>
      </w:r>
      <w:r w:rsidR="00EC3E06" w:rsidRPr="00D677C7">
        <w:rPr>
          <w:rFonts w:ascii="Times New Roman" w:hAnsi="Times New Roman" w:cs="Times New Roman"/>
          <w:color w:val="auto"/>
        </w:rPr>
        <w:t xml:space="preserve">konkrétní věci jako zaměstnanec obce – úředník a bude mít postavení oprávněné úřední osoby ve smyslu zákona č. 500/2004 Sb. správní řád, ve znění pozdějších předpisů. Navrhovaná právní úprava tak vychází vstříc požadavkům obcí (dotazníková šetření v rámci projektů SMO ČR), které požadují po svazcích obcí odbornou pomoci v oblasti přenesené působnosti, přičemž současná právní úprava jim to neumožňuje. </w:t>
      </w:r>
    </w:p>
    <w:p w:rsidR="00EC3E06" w:rsidRPr="00D677C7" w:rsidRDefault="00EC3E06" w:rsidP="000E4B3A">
      <w:pPr>
        <w:pStyle w:val="Default"/>
        <w:ind w:firstLine="708"/>
        <w:jc w:val="both"/>
        <w:rPr>
          <w:rFonts w:ascii="Times New Roman" w:hAnsi="Times New Roman" w:cs="Times New Roman"/>
          <w:color w:val="auto"/>
        </w:rPr>
      </w:pPr>
      <w:r w:rsidRPr="00D677C7">
        <w:rPr>
          <w:rFonts w:ascii="Times New Roman" w:hAnsi="Times New Roman" w:cs="Times New Roman"/>
          <w:color w:val="auto"/>
        </w:rPr>
        <w:t xml:space="preserve">Zaměstnanec společenství obcí v případě, kdy bude vykonávat správní činnosti pro zapojené obce, se považuje za úředníka obce a platí pro něj obdobná pravidla a požadavky (např. co se týká odbornosti a vzdělávání) jako na úředníky obcí. Tzn., že i na zaměstnance společenství obcí vykonávajícího správní činnosti jsou kladeny stejné předpoklady pro vznik pracovního poměru jako na úředníka uvedené v § 4 zákona č. 312/2002 Sb., o úřednících územních samosprávných celků, ve znění pozdějších předpisů (dále jen zákon o úřednících územních samosprávných celků). </w:t>
      </w:r>
    </w:p>
    <w:p w:rsidR="00EC3E06" w:rsidRPr="00D677C7" w:rsidRDefault="00EC3E06" w:rsidP="00F6633D">
      <w:pPr>
        <w:pStyle w:val="Default"/>
        <w:ind w:firstLine="708"/>
        <w:jc w:val="both"/>
        <w:rPr>
          <w:rFonts w:ascii="Times New Roman" w:hAnsi="Times New Roman" w:cs="Times New Roman"/>
          <w:color w:val="auto"/>
        </w:rPr>
      </w:pPr>
      <w:r w:rsidRPr="00D677C7">
        <w:rPr>
          <w:rFonts w:ascii="Times New Roman" w:hAnsi="Times New Roman" w:cs="Times New Roman"/>
          <w:color w:val="auto"/>
        </w:rPr>
        <w:t xml:space="preserve">Obdobně se na úředníka – zaměstnance společenství obcí použijí i další ustanovení zákona o úřednících územních samosprávných celků, např. § 10 – doba trvání pracovního poměru, § 11 – převedení na jinou práci, § 13 – odstupné, § 14 – pracovní pohotovost, § 15 – odpovědnost společenství obcí za škodu na majetku, § 16 – základní povinnosti úředníka. Úředník – zaměstnanec společenství obcí je povinen si prohlubovat kvalifikaci účastí na vstupním, a průběžném vzdělávání a při přípravě a ověření zvláštní odborné způsobilosti ve smyslu § 18 zákona o úřednících územních samosprávných celků, přičemž mu je společenství obcí povinno zajistit prohlubování kvalifikace ve smyslu § 17 zákona o úřednících územních samosprávných celků. </w:t>
      </w:r>
      <w:r w:rsidR="00A906C3" w:rsidRPr="00D677C7">
        <w:rPr>
          <w:rFonts w:ascii="Times New Roman" w:hAnsi="Times New Roman" w:cs="Times New Roman"/>
          <w:color w:val="auto"/>
        </w:rPr>
        <w:t xml:space="preserve">Pokud se jedná o požadavek prokázat zvláštní odbornou způsobilost, lze s ohledem na </w:t>
      </w:r>
      <w:r w:rsidRPr="00D677C7">
        <w:rPr>
          <w:rFonts w:ascii="Times New Roman" w:hAnsi="Times New Roman" w:cs="Times New Roman"/>
          <w:color w:val="auto"/>
        </w:rPr>
        <w:t xml:space="preserve">§ 21 odst. 4 písm. </w:t>
      </w:r>
      <w:r w:rsidR="00A906C3" w:rsidRPr="00D677C7">
        <w:rPr>
          <w:rFonts w:ascii="Times New Roman" w:hAnsi="Times New Roman" w:cs="Times New Roman"/>
          <w:color w:val="auto"/>
        </w:rPr>
        <w:t>b</w:t>
      </w:r>
      <w:r w:rsidRPr="00D677C7">
        <w:rPr>
          <w:rFonts w:ascii="Times New Roman" w:hAnsi="Times New Roman" w:cs="Times New Roman"/>
          <w:color w:val="auto"/>
        </w:rPr>
        <w:t xml:space="preserve">) zákona o úřednících územních samosprávných celků </w:t>
      </w:r>
      <w:r w:rsidR="00A906C3" w:rsidRPr="00D677C7">
        <w:rPr>
          <w:rFonts w:ascii="Times New Roman" w:hAnsi="Times New Roman" w:cs="Times New Roman"/>
          <w:color w:val="auto"/>
        </w:rPr>
        <w:t xml:space="preserve">dovozovat, že </w:t>
      </w:r>
      <w:r w:rsidRPr="00D677C7">
        <w:rPr>
          <w:rFonts w:ascii="Times New Roman" w:hAnsi="Times New Roman" w:cs="Times New Roman"/>
          <w:color w:val="auto"/>
        </w:rPr>
        <w:t>je zaměstnanec společenství obcí</w:t>
      </w:r>
      <w:r w:rsidR="00D75203" w:rsidRPr="00D677C7">
        <w:rPr>
          <w:rFonts w:ascii="Times New Roman" w:hAnsi="Times New Roman" w:cs="Times New Roman"/>
          <w:color w:val="auto"/>
        </w:rPr>
        <w:t xml:space="preserve"> </w:t>
      </w:r>
      <w:r w:rsidR="00F6633D" w:rsidRPr="00D677C7">
        <w:rPr>
          <w:rFonts w:ascii="Times New Roman" w:hAnsi="Times New Roman" w:cs="Times New Roman"/>
          <w:color w:val="auto"/>
        </w:rPr>
        <w:t xml:space="preserve">bude </w:t>
      </w:r>
      <w:r w:rsidRPr="00D677C7">
        <w:rPr>
          <w:rFonts w:ascii="Times New Roman" w:hAnsi="Times New Roman" w:cs="Times New Roman"/>
          <w:color w:val="auto"/>
        </w:rPr>
        <w:t xml:space="preserve">povinen prokázat zvláštní odbornou způsobilost pro </w:t>
      </w:r>
      <w:r w:rsidR="00F6633D" w:rsidRPr="00D677C7">
        <w:rPr>
          <w:rFonts w:ascii="Times New Roman" w:hAnsi="Times New Roman" w:cs="Times New Roman"/>
          <w:color w:val="auto"/>
        </w:rPr>
        <w:t>každou</w:t>
      </w:r>
      <w:r w:rsidRPr="00D677C7">
        <w:rPr>
          <w:rFonts w:ascii="Times New Roman" w:hAnsi="Times New Roman" w:cs="Times New Roman"/>
          <w:color w:val="auto"/>
        </w:rPr>
        <w:t xml:space="preserve"> vykonávan</w:t>
      </w:r>
      <w:r w:rsidR="00F6633D" w:rsidRPr="00D677C7">
        <w:rPr>
          <w:rFonts w:ascii="Times New Roman" w:hAnsi="Times New Roman" w:cs="Times New Roman"/>
          <w:color w:val="auto"/>
        </w:rPr>
        <w:t>ou</w:t>
      </w:r>
      <w:r w:rsidRPr="00D677C7">
        <w:rPr>
          <w:rFonts w:ascii="Times New Roman" w:hAnsi="Times New Roman" w:cs="Times New Roman"/>
          <w:color w:val="auto"/>
        </w:rPr>
        <w:t xml:space="preserve"> </w:t>
      </w:r>
      <w:r w:rsidR="00F6633D" w:rsidRPr="00D677C7">
        <w:rPr>
          <w:rFonts w:ascii="Times New Roman" w:hAnsi="Times New Roman" w:cs="Times New Roman"/>
          <w:color w:val="auto"/>
        </w:rPr>
        <w:t xml:space="preserve">správní </w:t>
      </w:r>
      <w:r w:rsidRPr="00D677C7">
        <w:rPr>
          <w:rFonts w:ascii="Times New Roman" w:hAnsi="Times New Roman" w:cs="Times New Roman"/>
          <w:color w:val="auto"/>
        </w:rPr>
        <w:t xml:space="preserve">činnost. </w:t>
      </w:r>
      <w:r w:rsidR="00F6633D" w:rsidRPr="00D677C7">
        <w:rPr>
          <w:rFonts w:ascii="Times New Roman" w:hAnsi="Times New Roman" w:cs="Times New Roman"/>
          <w:color w:val="auto"/>
        </w:rPr>
        <w:t>Splnění požadavku prokázání z</w:t>
      </w:r>
      <w:r w:rsidRPr="00D677C7">
        <w:rPr>
          <w:rFonts w:ascii="Times New Roman" w:hAnsi="Times New Roman" w:cs="Times New Roman"/>
          <w:color w:val="auto"/>
        </w:rPr>
        <w:t xml:space="preserve">vláštní </w:t>
      </w:r>
      <w:r w:rsidR="00F6633D" w:rsidRPr="00D677C7">
        <w:rPr>
          <w:rFonts w:ascii="Times New Roman" w:hAnsi="Times New Roman" w:cs="Times New Roman"/>
          <w:color w:val="auto"/>
        </w:rPr>
        <w:lastRenderedPageBreak/>
        <w:t xml:space="preserve">odborné </w:t>
      </w:r>
      <w:r w:rsidRPr="00D677C7">
        <w:rPr>
          <w:rFonts w:ascii="Times New Roman" w:hAnsi="Times New Roman" w:cs="Times New Roman"/>
          <w:color w:val="auto"/>
        </w:rPr>
        <w:t xml:space="preserve">způsobilost </w:t>
      </w:r>
      <w:r w:rsidR="00F6633D" w:rsidRPr="00D677C7">
        <w:rPr>
          <w:rFonts w:ascii="Times New Roman" w:hAnsi="Times New Roman" w:cs="Times New Roman"/>
          <w:color w:val="auto"/>
        </w:rPr>
        <w:t xml:space="preserve">může být nahrazeno rovnocenným vzděláním podle § 33 a 34 </w:t>
      </w:r>
      <w:r w:rsidRPr="00D677C7">
        <w:rPr>
          <w:rFonts w:ascii="Times New Roman" w:hAnsi="Times New Roman" w:cs="Times New Roman"/>
          <w:color w:val="auto"/>
        </w:rPr>
        <w:t>zákona o</w:t>
      </w:r>
      <w:r w:rsidR="00D75203" w:rsidRPr="00D677C7">
        <w:rPr>
          <w:rFonts w:ascii="Times New Roman" w:hAnsi="Times New Roman" w:cs="Times New Roman"/>
          <w:color w:val="auto"/>
        </w:rPr>
        <w:t> </w:t>
      </w:r>
      <w:r w:rsidRPr="00D677C7">
        <w:rPr>
          <w:rFonts w:ascii="Times New Roman" w:hAnsi="Times New Roman" w:cs="Times New Roman"/>
          <w:color w:val="auto"/>
        </w:rPr>
        <w:t xml:space="preserve">úřednících územních samosprávných celků. </w:t>
      </w:r>
    </w:p>
    <w:p w:rsidR="00EC3E06" w:rsidRPr="00D677C7" w:rsidRDefault="00EC3E06" w:rsidP="000E4B3A">
      <w:pPr>
        <w:pStyle w:val="Default"/>
        <w:ind w:firstLine="708"/>
        <w:jc w:val="both"/>
        <w:rPr>
          <w:rFonts w:ascii="Times New Roman" w:hAnsi="Times New Roman" w:cs="Times New Roman"/>
          <w:color w:val="auto"/>
        </w:rPr>
      </w:pPr>
      <w:r w:rsidRPr="00D677C7">
        <w:rPr>
          <w:rFonts w:ascii="Times New Roman" w:hAnsi="Times New Roman" w:cs="Times New Roman"/>
          <w:color w:val="auto"/>
        </w:rPr>
        <w:t xml:space="preserve">Povinnosti stanovené zákonem o úřednících vedoucímu úřadu plní statutární orgán společenství obcí. </w:t>
      </w:r>
    </w:p>
    <w:p w:rsidR="00EC3E06" w:rsidRPr="00D677C7" w:rsidRDefault="00EC3E06" w:rsidP="00EC3E06">
      <w:pPr>
        <w:pStyle w:val="Default"/>
        <w:jc w:val="both"/>
        <w:rPr>
          <w:rFonts w:ascii="Times New Roman" w:hAnsi="Times New Roman" w:cs="Times New Roman"/>
          <w:color w:val="auto"/>
        </w:rPr>
      </w:pPr>
    </w:p>
    <w:p w:rsidR="00EC3E06" w:rsidRPr="00D677C7" w:rsidRDefault="00EC3E06" w:rsidP="000E4B3A">
      <w:pPr>
        <w:pStyle w:val="Default"/>
        <w:ind w:firstLine="708"/>
        <w:jc w:val="both"/>
        <w:rPr>
          <w:rFonts w:ascii="Times New Roman" w:hAnsi="Times New Roman" w:cs="Times New Roman"/>
          <w:color w:val="auto"/>
        </w:rPr>
      </w:pPr>
      <w:r w:rsidRPr="00D677C7">
        <w:rPr>
          <w:rFonts w:ascii="Times New Roman" w:hAnsi="Times New Roman" w:cs="Times New Roman"/>
          <w:color w:val="auto"/>
        </w:rPr>
        <w:t>Co se týká odpovědnosti za nesprávné rozhodnutí či nesprávný úřední postup dle zákona č. 82/1998 Sb., o odpovědnosti za škodu způsobenou nesprávným úředním postupem, ve znění pozdějších předpisů, odpovědnost za rozhodnutí zůstává obci, musí se vycházet z</w:t>
      </w:r>
      <w:r w:rsidR="00F6633D" w:rsidRPr="00D677C7">
        <w:rPr>
          <w:rFonts w:ascii="Times New Roman" w:hAnsi="Times New Roman" w:cs="Times New Roman"/>
          <w:color w:val="auto"/>
        </w:rPr>
        <w:t> </w:t>
      </w:r>
      <w:r w:rsidRPr="00D677C7">
        <w:rPr>
          <w:rFonts w:ascii="Times New Roman" w:hAnsi="Times New Roman" w:cs="Times New Roman"/>
          <w:color w:val="auto"/>
        </w:rPr>
        <w:t xml:space="preserve">principu, že společenství obcí v konkrétní věci „propůjčuje“ svého zaměstnance obci. Na zaměstnance společenství obcí se za situace, kdy dojde ke způsobení škody při výkonu veřejné moci a kdy zaměstnanec společenství obcí působil jako oprávněná úřední osoba, pohlíží jako na zaměstnance obce, a to se všemi důsledky – např. i možnost obce požadovat po takovém zaměstnanci regresní úhradu. </w:t>
      </w:r>
    </w:p>
    <w:p w:rsidR="00EC3E06" w:rsidRPr="00D677C7" w:rsidRDefault="00EC3E06" w:rsidP="00EC3E06">
      <w:pPr>
        <w:pStyle w:val="Default"/>
        <w:jc w:val="both"/>
        <w:rPr>
          <w:rFonts w:ascii="Times New Roman" w:hAnsi="Times New Roman" w:cs="Times New Roman"/>
          <w:color w:val="auto"/>
        </w:rPr>
      </w:pPr>
    </w:p>
    <w:p w:rsidR="00EC3E06" w:rsidRPr="00D677C7" w:rsidRDefault="00EC3E06" w:rsidP="000E4B3A">
      <w:pPr>
        <w:pStyle w:val="Default"/>
        <w:ind w:firstLine="708"/>
        <w:jc w:val="both"/>
        <w:rPr>
          <w:rFonts w:ascii="Times New Roman" w:hAnsi="Times New Roman" w:cs="Times New Roman"/>
          <w:color w:val="auto"/>
        </w:rPr>
      </w:pPr>
      <w:r w:rsidRPr="00D677C7">
        <w:rPr>
          <w:rFonts w:ascii="Times New Roman" w:hAnsi="Times New Roman" w:cs="Times New Roman"/>
          <w:color w:val="auto"/>
        </w:rPr>
        <w:t xml:space="preserve">Nevytváří se žádný nový antisystémový prvek, postavení úředníka – zaměstnance společenství obcí je shodné s postavením klasického úředníka obce. Úprava pouze umožňuje spolupráci obcí ve formě sdílení společného zaměstnance vykonávajícího příslušnou agendu pro více obcí, což s sebou přináší větší zkušenost a větší znalost problematiky (čím více případů řeším, tím jsou zkušenější) zaměstnaného u společenství obcí. </w:t>
      </w:r>
    </w:p>
    <w:p w:rsidR="00EC3E06" w:rsidRPr="002467CC" w:rsidRDefault="00EC3E06" w:rsidP="000E4B3A">
      <w:pPr>
        <w:pStyle w:val="Default"/>
        <w:ind w:firstLine="708"/>
        <w:jc w:val="both"/>
        <w:rPr>
          <w:rFonts w:ascii="Times New Roman" w:hAnsi="Times New Roman" w:cs="Times New Roman"/>
          <w:color w:val="auto"/>
        </w:rPr>
      </w:pPr>
      <w:r w:rsidRPr="00D677C7">
        <w:rPr>
          <w:rFonts w:ascii="Times New Roman" w:hAnsi="Times New Roman" w:cs="Times New Roman"/>
          <w:color w:val="auto"/>
        </w:rPr>
        <w:t>Společenství obcí, které soustředí obce v rámci téhož správního obvodu obce s</w:t>
      </w:r>
      <w:r w:rsidR="00F6633D" w:rsidRPr="00D677C7">
        <w:rPr>
          <w:rFonts w:ascii="Times New Roman" w:hAnsi="Times New Roman" w:cs="Times New Roman"/>
          <w:color w:val="auto"/>
        </w:rPr>
        <w:t> </w:t>
      </w:r>
      <w:r w:rsidRPr="00D677C7">
        <w:rPr>
          <w:rFonts w:ascii="Times New Roman" w:hAnsi="Times New Roman" w:cs="Times New Roman"/>
          <w:color w:val="auto"/>
        </w:rPr>
        <w:t xml:space="preserve">rozšířenou působností, má tedy potenciál stát se rozhraním, v němž se na jedné straně budou setkávat aktivity v oblasti regionálního rozvoje a regionální politiky a na straně druhé se bude systematicky prosazovat meziobecní spolupráce. Cílem je vytvoření takové platformy meziobecní spolupráce, která vychází ze samostatné působnosti obcí a ochoty sdílení zkušeností, informací a zdrojů při řešení společných otázek, a to zejména v oblasti zajišťování vybraných veřejných služeb, které jsou v kompetenci obcí. Stejně tak je kladen důraz na společný </w:t>
      </w:r>
      <w:r w:rsidRPr="002467CC">
        <w:rPr>
          <w:rFonts w:ascii="Times New Roman" w:hAnsi="Times New Roman" w:cs="Times New Roman"/>
          <w:color w:val="auto"/>
        </w:rPr>
        <w:t xml:space="preserve">postup při realizaci cílů vyžadujících interakci s ostatními aktéry v území nebo vytváření územních partnerství a paktů s institucemi veřejných sektorů působícími v území. </w:t>
      </w:r>
    </w:p>
    <w:p w:rsidR="003F00AE" w:rsidRDefault="003F00AE" w:rsidP="003F00AE">
      <w:pPr>
        <w:pStyle w:val="Default"/>
        <w:ind w:firstLine="708"/>
        <w:jc w:val="both"/>
        <w:rPr>
          <w:rFonts w:ascii="Times New Roman" w:hAnsi="Times New Roman" w:cs="Times New Roman"/>
          <w:color w:val="auto"/>
        </w:rPr>
      </w:pPr>
      <w:r w:rsidRPr="002467CC">
        <w:rPr>
          <w:rFonts w:ascii="Times New Roman" w:hAnsi="Times New Roman" w:cs="Times New Roman"/>
          <w:color w:val="auto"/>
        </w:rPr>
        <w:t>Navrhovanou právní úpravou není dotčena neformální spolupráce mezi obcemi, tj. například výměna zkušeností nebo i stávající formální spolupráce obcí v dobrovolných svazcích obcí.</w:t>
      </w:r>
    </w:p>
    <w:p w:rsidR="003F00AE" w:rsidRPr="00D677C7" w:rsidRDefault="003F00AE" w:rsidP="003F00AE">
      <w:pPr>
        <w:pStyle w:val="Default"/>
        <w:ind w:firstLine="708"/>
        <w:jc w:val="both"/>
        <w:rPr>
          <w:rFonts w:ascii="Times New Roman" w:hAnsi="Times New Roman" w:cs="Times New Roman"/>
          <w:color w:val="auto"/>
        </w:rPr>
      </w:pPr>
    </w:p>
    <w:p w:rsidR="00EC3E06" w:rsidRPr="00D677C7" w:rsidRDefault="005F106C" w:rsidP="000E4B3A">
      <w:pPr>
        <w:pStyle w:val="Nadpis2"/>
        <w:rPr>
          <w:color w:val="auto"/>
        </w:rPr>
      </w:pPr>
      <w:r w:rsidRPr="00D677C7">
        <w:rPr>
          <w:color w:val="auto"/>
        </w:rPr>
        <w:t xml:space="preserve">K bodu </w:t>
      </w:r>
      <w:r w:rsidR="006A70A1">
        <w:rPr>
          <w:color w:val="auto"/>
        </w:rPr>
        <w:t>6</w:t>
      </w:r>
      <w:r w:rsidRPr="00D677C7">
        <w:rPr>
          <w:color w:val="auto"/>
        </w:rPr>
        <w:t xml:space="preserve"> (§ 65</w:t>
      </w:r>
      <w:r w:rsidR="00510CAF" w:rsidRPr="00D677C7">
        <w:rPr>
          <w:color w:val="auto"/>
        </w:rPr>
        <w:t xml:space="preserve"> odst. 1</w:t>
      </w:r>
      <w:r w:rsidRPr="00D677C7">
        <w:rPr>
          <w:color w:val="auto"/>
        </w:rPr>
        <w:t>)</w:t>
      </w:r>
    </w:p>
    <w:p w:rsidR="005F106C" w:rsidRPr="00D677C7" w:rsidRDefault="005F106C" w:rsidP="000E4B3A">
      <w:pPr>
        <w:jc w:val="both"/>
      </w:pPr>
      <w:r w:rsidRPr="00D677C7">
        <w:tab/>
        <w:t>V ustanovení § 65 se doplňuje opatření pro případy, kdy neplní přenesenou působnost v základním rozsahu orgán obce s pověřeným obecním úřadem. V takovém případě se nově stanoví, že krajský úřad převede přenesenou působnost na jiný pověřený obecní úřad.</w:t>
      </w:r>
    </w:p>
    <w:p w:rsidR="005F106C" w:rsidRPr="00D677C7" w:rsidRDefault="005F106C" w:rsidP="000E4B3A"/>
    <w:p w:rsidR="00B24FCB" w:rsidRPr="00D677C7" w:rsidRDefault="00B24FCB" w:rsidP="000E4B3A">
      <w:pPr>
        <w:pStyle w:val="Nadpis2"/>
        <w:rPr>
          <w:color w:val="auto"/>
        </w:rPr>
      </w:pPr>
      <w:r w:rsidRPr="00D677C7">
        <w:rPr>
          <w:color w:val="auto"/>
        </w:rPr>
        <w:t xml:space="preserve">K bodu </w:t>
      </w:r>
      <w:r w:rsidR="006A70A1">
        <w:rPr>
          <w:color w:val="auto"/>
        </w:rPr>
        <w:t>7</w:t>
      </w:r>
      <w:r w:rsidR="00EB3D93" w:rsidRPr="00D677C7">
        <w:rPr>
          <w:color w:val="auto"/>
        </w:rPr>
        <w:t xml:space="preserve"> </w:t>
      </w:r>
      <w:r w:rsidRPr="00D677C7">
        <w:rPr>
          <w:color w:val="auto"/>
        </w:rPr>
        <w:t>(§ 65a)</w:t>
      </w:r>
    </w:p>
    <w:p w:rsidR="00B24FCB" w:rsidRPr="00D677C7" w:rsidRDefault="00B24FCB" w:rsidP="00B24FCB">
      <w:pPr>
        <w:autoSpaceDE w:val="0"/>
        <w:autoSpaceDN w:val="0"/>
        <w:adjustRightInd w:val="0"/>
        <w:ind w:firstLine="708"/>
        <w:jc w:val="both"/>
        <w:rPr>
          <w:rFonts w:cs="Times New Roman"/>
          <w:szCs w:val="24"/>
        </w:rPr>
      </w:pPr>
      <w:r w:rsidRPr="00D677C7">
        <w:rPr>
          <w:rFonts w:cs="Times New Roman"/>
          <w:szCs w:val="24"/>
        </w:rPr>
        <w:t xml:space="preserve">Stávající znění </w:t>
      </w:r>
      <w:r w:rsidR="00DD59C6" w:rsidRPr="00D677C7">
        <w:rPr>
          <w:rFonts w:cs="Times New Roman"/>
          <w:szCs w:val="24"/>
        </w:rPr>
        <w:t>zákona o obcích</w:t>
      </w:r>
      <w:r w:rsidRPr="00D677C7">
        <w:rPr>
          <w:rFonts w:cs="Times New Roman"/>
          <w:szCs w:val="24"/>
        </w:rPr>
        <w:t xml:space="preserve"> výslovně neupravuje opatření, pokud některý </w:t>
      </w:r>
      <w:r w:rsidR="005F106C" w:rsidRPr="00D677C7">
        <w:rPr>
          <w:rFonts w:cs="Times New Roman"/>
          <w:szCs w:val="24"/>
        </w:rPr>
        <w:t xml:space="preserve">orgán obce s </w:t>
      </w:r>
      <w:r w:rsidRPr="00D677C7">
        <w:rPr>
          <w:rFonts w:cs="Times New Roman"/>
          <w:szCs w:val="24"/>
        </w:rPr>
        <w:t>pověřený</w:t>
      </w:r>
      <w:r w:rsidR="005F106C" w:rsidRPr="00D677C7">
        <w:rPr>
          <w:rFonts w:cs="Times New Roman"/>
          <w:szCs w:val="24"/>
        </w:rPr>
        <w:t>m</w:t>
      </w:r>
      <w:r w:rsidRPr="00D677C7">
        <w:rPr>
          <w:rFonts w:cs="Times New Roman"/>
          <w:szCs w:val="24"/>
        </w:rPr>
        <w:t xml:space="preserve"> obecní</w:t>
      </w:r>
      <w:r w:rsidR="005F106C" w:rsidRPr="00D677C7">
        <w:rPr>
          <w:rFonts w:cs="Times New Roman"/>
          <w:szCs w:val="24"/>
        </w:rPr>
        <w:t>m</w:t>
      </w:r>
      <w:r w:rsidRPr="00D677C7">
        <w:rPr>
          <w:rFonts w:cs="Times New Roman"/>
          <w:szCs w:val="24"/>
        </w:rPr>
        <w:t xml:space="preserve"> úřad</w:t>
      </w:r>
      <w:r w:rsidR="005F106C" w:rsidRPr="00D677C7">
        <w:rPr>
          <w:rFonts w:cs="Times New Roman"/>
          <w:szCs w:val="24"/>
        </w:rPr>
        <w:t>em</w:t>
      </w:r>
      <w:r w:rsidRPr="00D677C7">
        <w:rPr>
          <w:rFonts w:cs="Times New Roman"/>
          <w:szCs w:val="24"/>
        </w:rPr>
        <w:t xml:space="preserve"> nebude (zcela nebo zčásti) vykonávat ně</w:t>
      </w:r>
      <w:r w:rsidR="00E24C50" w:rsidRPr="00D677C7">
        <w:rPr>
          <w:rFonts w:cs="Times New Roman"/>
          <w:szCs w:val="24"/>
        </w:rPr>
        <w:t>které z činností svěřených mu v </w:t>
      </w:r>
      <w:r w:rsidRPr="00D677C7">
        <w:rPr>
          <w:rFonts w:cs="Times New Roman"/>
          <w:szCs w:val="24"/>
        </w:rPr>
        <w:t xml:space="preserve">přenesené působnosti (na rozdíl od takových situací v případě obcí s rozšířenou působností nebo „základních“ obcí). Tyto situace nelze řešit ani za užití § 65 odst. 1 </w:t>
      </w:r>
      <w:r w:rsidR="00DD59C6" w:rsidRPr="00D677C7">
        <w:rPr>
          <w:rFonts w:cs="Times New Roman"/>
          <w:szCs w:val="24"/>
        </w:rPr>
        <w:t>zákona o obcích</w:t>
      </w:r>
      <w:r w:rsidRPr="00D677C7">
        <w:rPr>
          <w:rFonts w:cs="Times New Roman"/>
          <w:szCs w:val="24"/>
        </w:rPr>
        <w:t>, podle něhož krajský úřad rozhodne, že pro obec, jejíž orgán nevykonává státní správu, bude přenesenou působnost nebo část přenesené působnosti vykonávat pověřený obecní úřad, do jehož správního obvo</w:t>
      </w:r>
      <w:r w:rsidR="004210D6" w:rsidRPr="00D677C7">
        <w:rPr>
          <w:rFonts w:cs="Times New Roman"/>
          <w:szCs w:val="24"/>
        </w:rPr>
        <w:t xml:space="preserve">du patří (pověřený obecní úřad </w:t>
      </w:r>
      <w:r w:rsidRPr="00D677C7">
        <w:rPr>
          <w:rFonts w:cs="Times New Roman"/>
          <w:szCs w:val="24"/>
        </w:rPr>
        <w:t xml:space="preserve">nemůže patřit do správního obvodu jiného pověřeného obecního úřadu). V zákoně se proto doplňuje oprávnění Ministerstva vnitra rozhodnout o tom, že přenesenou působnost nebo její část bude vykonávat obecní úřad obce s rozšířenou působností, v jehož správním obvodu se </w:t>
      </w:r>
      <w:r w:rsidR="005F106C" w:rsidRPr="00D677C7">
        <w:rPr>
          <w:rFonts w:cs="Times New Roman"/>
          <w:szCs w:val="24"/>
        </w:rPr>
        <w:t xml:space="preserve">nachází obec s </w:t>
      </w:r>
      <w:r w:rsidRPr="00D677C7">
        <w:rPr>
          <w:rFonts w:cs="Times New Roman"/>
          <w:szCs w:val="24"/>
        </w:rPr>
        <w:t>pověřený</w:t>
      </w:r>
      <w:r w:rsidR="005F106C" w:rsidRPr="00D677C7">
        <w:rPr>
          <w:rFonts w:cs="Times New Roman"/>
          <w:szCs w:val="24"/>
        </w:rPr>
        <w:t>m</w:t>
      </w:r>
      <w:r w:rsidRPr="00D677C7">
        <w:rPr>
          <w:rFonts w:cs="Times New Roman"/>
          <w:szCs w:val="24"/>
        </w:rPr>
        <w:t xml:space="preserve"> obecní</w:t>
      </w:r>
      <w:r w:rsidR="005F106C" w:rsidRPr="00D677C7">
        <w:rPr>
          <w:rFonts w:cs="Times New Roman"/>
          <w:szCs w:val="24"/>
        </w:rPr>
        <w:t>m</w:t>
      </w:r>
      <w:r w:rsidRPr="00D677C7">
        <w:rPr>
          <w:rFonts w:cs="Times New Roman"/>
          <w:szCs w:val="24"/>
        </w:rPr>
        <w:t xml:space="preserve"> úřad</w:t>
      </w:r>
      <w:r w:rsidR="005F106C" w:rsidRPr="00D677C7">
        <w:rPr>
          <w:rFonts w:cs="Times New Roman"/>
          <w:szCs w:val="24"/>
        </w:rPr>
        <w:t>em</w:t>
      </w:r>
      <w:r w:rsidRPr="00D677C7">
        <w:rPr>
          <w:rFonts w:cs="Times New Roman"/>
          <w:szCs w:val="24"/>
        </w:rPr>
        <w:t xml:space="preserve">. Principy právní úpravy vycházejí z dnes platného ustanovení § 66b, týkající se </w:t>
      </w:r>
      <w:r w:rsidR="00194707" w:rsidRPr="00D677C7">
        <w:rPr>
          <w:rFonts w:cs="Times New Roman"/>
          <w:szCs w:val="24"/>
        </w:rPr>
        <w:lastRenderedPageBreak/>
        <w:t xml:space="preserve">přenesení </w:t>
      </w:r>
      <w:r w:rsidRPr="00D677C7">
        <w:rPr>
          <w:rFonts w:cs="Times New Roman"/>
          <w:szCs w:val="24"/>
        </w:rPr>
        <w:t>výkonu přenesené působnosti obcemi s rozšířenou působností.</w:t>
      </w:r>
      <w:r w:rsidR="004210D6" w:rsidRPr="00D677C7">
        <w:rPr>
          <w:rFonts w:cs="Times New Roman"/>
          <w:szCs w:val="24"/>
        </w:rPr>
        <w:t xml:space="preserve"> Nenavrhuje se však možnost přenést přenesenou působnost veřejnoprávní smlouvou.</w:t>
      </w:r>
    </w:p>
    <w:p w:rsidR="005F106C" w:rsidRPr="00D677C7" w:rsidRDefault="005F106C" w:rsidP="000E4B3A">
      <w:pPr>
        <w:autoSpaceDE w:val="0"/>
        <w:autoSpaceDN w:val="0"/>
        <w:adjustRightInd w:val="0"/>
        <w:jc w:val="both"/>
        <w:rPr>
          <w:rFonts w:cs="Times New Roman"/>
          <w:szCs w:val="24"/>
        </w:rPr>
      </w:pPr>
    </w:p>
    <w:p w:rsidR="005F106C" w:rsidRPr="00D677C7" w:rsidRDefault="005F106C" w:rsidP="000E4B3A">
      <w:pPr>
        <w:pStyle w:val="Nadpis2"/>
        <w:rPr>
          <w:color w:val="auto"/>
        </w:rPr>
      </w:pPr>
      <w:r w:rsidRPr="00D677C7">
        <w:rPr>
          <w:color w:val="auto"/>
        </w:rPr>
        <w:t>K bod</w:t>
      </w:r>
      <w:r w:rsidR="00510CAF" w:rsidRPr="00D677C7">
        <w:rPr>
          <w:color w:val="auto"/>
        </w:rPr>
        <w:t>ům</w:t>
      </w:r>
      <w:r w:rsidRPr="00D677C7">
        <w:rPr>
          <w:color w:val="auto"/>
        </w:rPr>
        <w:t xml:space="preserve"> </w:t>
      </w:r>
      <w:r w:rsidR="006A70A1">
        <w:rPr>
          <w:color w:val="auto"/>
        </w:rPr>
        <w:t>8</w:t>
      </w:r>
      <w:r w:rsidR="00510CAF" w:rsidRPr="00D677C7">
        <w:rPr>
          <w:color w:val="auto"/>
        </w:rPr>
        <w:t xml:space="preserve"> až 1</w:t>
      </w:r>
      <w:r w:rsidR="006A70A1">
        <w:rPr>
          <w:color w:val="auto"/>
        </w:rPr>
        <w:t>1</w:t>
      </w:r>
      <w:r w:rsidRPr="00D677C7">
        <w:rPr>
          <w:color w:val="auto"/>
        </w:rPr>
        <w:t xml:space="preserve"> (§ 66b</w:t>
      </w:r>
      <w:r w:rsidR="00ED7427">
        <w:rPr>
          <w:color w:val="auto"/>
        </w:rPr>
        <w:t xml:space="preserve"> odst. 1 a 2</w:t>
      </w:r>
      <w:r w:rsidRPr="00D677C7">
        <w:rPr>
          <w:color w:val="auto"/>
        </w:rPr>
        <w:t>)</w:t>
      </w:r>
    </w:p>
    <w:p w:rsidR="005F106C" w:rsidRPr="002467CC" w:rsidRDefault="005F106C" w:rsidP="000E4B3A">
      <w:pPr>
        <w:jc w:val="both"/>
      </w:pPr>
      <w:r w:rsidRPr="00D677C7">
        <w:tab/>
        <w:t>Upravuje se opatření pro případy, kdy nevykonává přenesenou působnost některý z orgánů obce s rozšířenou působností. Výslovně se rozšiřuje dopad dotčeného ustanovení na jakýkoli orgán této obce (až dosud se možnost přijetí opatření týkala jen nečinného obecního úřadu</w:t>
      </w:r>
      <w:r w:rsidRPr="002467CC">
        <w:t xml:space="preserve">, nikoli případů, v nichž byl nečinný i jiný orgán obce s rozšířenou působností). </w:t>
      </w:r>
    </w:p>
    <w:p w:rsidR="00B24FCB" w:rsidRPr="002467CC" w:rsidRDefault="00B24FCB" w:rsidP="00A754C9">
      <w:pPr>
        <w:autoSpaceDE w:val="0"/>
        <w:autoSpaceDN w:val="0"/>
        <w:adjustRightInd w:val="0"/>
        <w:jc w:val="both"/>
        <w:rPr>
          <w:rFonts w:cs="Times New Roman"/>
          <w:szCs w:val="24"/>
        </w:rPr>
      </w:pPr>
    </w:p>
    <w:p w:rsidR="00A754C9" w:rsidRPr="002467CC" w:rsidRDefault="006A70A1" w:rsidP="00A754C9">
      <w:pPr>
        <w:autoSpaceDE w:val="0"/>
        <w:autoSpaceDN w:val="0"/>
        <w:adjustRightInd w:val="0"/>
        <w:jc w:val="both"/>
        <w:rPr>
          <w:rFonts w:cs="Times New Roman"/>
          <w:b/>
          <w:szCs w:val="24"/>
        </w:rPr>
      </w:pPr>
      <w:r w:rsidRPr="002467CC">
        <w:rPr>
          <w:rFonts w:cs="Times New Roman"/>
          <w:b/>
          <w:szCs w:val="24"/>
        </w:rPr>
        <w:t xml:space="preserve">K bodu 12 </w:t>
      </w:r>
      <w:r w:rsidR="00A754C9" w:rsidRPr="002467CC">
        <w:rPr>
          <w:rFonts w:cs="Times New Roman"/>
          <w:b/>
          <w:szCs w:val="24"/>
        </w:rPr>
        <w:t xml:space="preserve">(§ 66b odst. 3 a 4) </w:t>
      </w:r>
    </w:p>
    <w:p w:rsidR="00ED6D50" w:rsidRPr="002467CC" w:rsidRDefault="00EE6006" w:rsidP="00EE6006">
      <w:pPr>
        <w:autoSpaceDE w:val="0"/>
        <w:autoSpaceDN w:val="0"/>
        <w:adjustRightInd w:val="0"/>
        <w:ind w:firstLine="708"/>
        <w:jc w:val="both"/>
        <w:rPr>
          <w:rFonts w:cs="Times New Roman"/>
          <w:szCs w:val="24"/>
        </w:rPr>
      </w:pPr>
      <w:r w:rsidRPr="002467CC">
        <w:rPr>
          <w:rFonts w:cs="Times New Roman"/>
          <w:szCs w:val="24"/>
        </w:rPr>
        <w:t>Úprava, podle níž je možné provést delegaci určitého rozsahu výkonu státní správy (vykonávané v přenesené působnosti) z obecního úřadu obce s rozšířenou působností na pověřený ob</w:t>
      </w:r>
      <w:r w:rsidR="00ED6D50" w:rsidRPr="002467CC">
        <w:rPr>
          <w:rFonts w:cs="Times New Roman"/>
          <w:szCs w:val="24"/>
        </w:rPr>
        <w:t>ecní úřad, se jeví nesystémová. Vykazuje následující nedostatky:</w:t>
      </w:r>
    </w:p>
    <w:p w:rsidR="00ED6D50" w:rsidRPr="002467CC" w:rsidRDefault="00E93C73" w:rsidP="005519C2">
      <w:pPr>
        <w:pStyle w:val="Odstavecseseznamem"/>
        <w:numPr>
          <w:ilvl w:val="0"/>
          <w:numId w:val="8"/>
        </w:numPr>
        <w:autoSpaceDE w:val="0"/>
        <w:autoSpaceDN w:val="0"/>
        <w:adjustRightInd w:val="0"/>
        <w:ind w:left="426" w:hanging="426"/>
        <w:rPr>
          <w:szCs w:val="24"/>
        </w:rPr>
      </w:pPr>
      <w:r w:rsidRPr="002467CC">
        <w:rPr>
          <w:szCs w:val="24"/>
        </w:rPr>
        <w:t>u</w:t>
      </w:r>
      <w:r w:rsidR="00ED6D50" w:rsidRPr="002467CC">
        <w:rPr>
          <w:szCs w:val="24"/>
        </w:rPr>
        <w:t>stanovení umožňuje fakticky rozšiřovat okruh obcí s rozšířenou působností (byť i jen pro výkon některých kompetencí) nebo vytvářet mezityp s rozsahem kompetencí mezi pověřeným obecním úřadem a obecním úřadem obce s rozšířenou působností, a to mimo rámec stanovený zákonem č. 314/2002 Sb., o stanovení obcí s pověřeným obecním úřadem a stanovení obcí s rozšířenou působností</w:t>
      </w:r>
      <w:r w:rsidR="00524394" w:rsidRPr="002467CC">
        <w:rPr>
          <w:szCs w:val="24"/>
        </w:rPr>
        <w:t>. Existují proto pochybnosti o ústavnosti takové právní úpravy</w:t>
      </w:r>
      <w:r w:rsidR="005519C2" w:rsidRPr="002467CC">
        <w:rPr>
          <w:szCs w:val="24"/>
        </w:rPr>
        <w:t>;</w:t>
      </w:r>
    </w:p>
    <w:p w:rsidR="005519C2" w:rsidRPr="002467CC" w:rsidRDefault="00E93C73" w:rsidP="005519C2">
      <w:pPr>
        <w:pStyle w:val="Odstavecseseznamem"/>
        <w:numPr>
          <w:ilvl w:val="0"/>
          <w:numId w:val="8"/>
        </w:numPr>
        <w:autoSpaceDE w:val="0"/>
        <w:autoSpaceDN w:val="0"/>
        <w:adjustRightInd w:val="0"/>
        <w:ind w:left="426" w:hanging="426"/>
        <w:rPr>
          <w:szCs w:val="24"/>
        </w:rPr>
      </w:pPr>
      <w:r w:rsidRPr="002467CC">
        <w:rPr>
          <w:szCs w:val="24"/>
        </w:rPr>
        <w:t>c</w:t>
      </w:r>
      <w:r w:rsidR="005519C2" w:rsidRPr="002467CC">
        <w:rPr>
          <w:szCs w:val="24"/>
        </w:rPr>
        <w:t xml:space="preserve">hybí úprava spolupráce Ministerstva vnitra s jinými ministerstvy či ústředními správními úřady, které zaštiťují agendy, které by předmětným postupem mohly být delegovány; </w:t>
      </w:r>
    </w:p>
    <w:p w:rsidR="00ED6D50" w:rsidRPr="002467CC" w:rsidRDefault="00E93C73" w:rsidP="005519C2">
      <w:pPr>
        <w:pStyle w:val="Odstavecseseznamem"/>
        <w:numPr>
          <w:ilvl w:val="0"/>
          <w:numId w:val="8"/>
        </w:numPr>
        <w:autoSpaceDE w:val="0"/>
        <w:autoSpaceDN w:val="0"/>
        <w:adjustRightInd w:val="0"/>
        <w:ind w:left="426" w:hanging="426"/>
        <w:rPr>
          <w:szCs w:val="24"/>
        </w:rPr>
      </w:pPr>
      <w:r w:rsidRPr="002467CC">
        <w:rPr>
          <w:szCs w:val="24"/>
        </w:rPr>
        <w:t>t</w:t>
      </w:r>
      <w:r w:rsidR="00ED6D50" w:rsidRPr="002467CC">
        <w:rPr>
          <w:szCs w:val="24"/>
        </w:rPr>
        <w:t xml:space="preserve">ext ustanovení nezodpovídá, zda by delegace mohla být provedena na dobu neurčitou nebo </w:t>
      </w:r>
      <w:r w:rsidR="005519C2" w:rsidRPr="002467CC">
        <w:rPr>
          <w:szCs w:val="24"/>
        </w:rPr>
        <w:t>s časovým omezením, taktéž chybí možnost zrušení této delegace, a to i jako nástroje pro řešení situace, kdy takto delegovaná kompetence nebude pověřeným obecním úřadem zajišťována.</w:t>
      </w:r>
    </w:p>
    <w:p w:rsidR="00EE6006" w:rsidRDefault="005519C2" w:rsidP="00EE6006">
      <w:pPr>
        <w:autoSpaceDE w:val="0"/>
        <w:autoSpaceDN w:val="0"/>
        <w:adjustRightInd w:val="0"/>
        <w:ind w:firstLine="708"/>
        <w:jc w:val="both"/>
        <w:rPr>
          <w:rFonts w:cs="Times New Roman"/>
          <w:szCs w:val="24"/>
        </w:rPr>
      </w:pPr>
      <w:r w:rsidRPr="002467CC">
        <w:rPr>
          <w:rFonts w:cs="Times New Roman"/>
          <w:szCs w:val="24"/>
        </w:rPr>
        <w:t xml:space="preserve">Z výše uvedených důvodů se </w:t>
      </w:r>
      <w:r w:rsidR="00EE6006" w:rsidRPr="002467CC">
        <w:rPr>
          <w:rFonts w:cs="Times New Roman"/>
          <w:szCs w:val="24"/>
        </w:rPr>
        <w:t>se navrhuje tuto právní úpravu ze zákona o obcích</w:t>
      </w:r>
      <w:r w:rsidRPr="002467CC">
        <w:rPr>
          <w:rFonts w:cs="Times New Roman"/>
          <w:szCs w:val="24"/>
        </w:rPr>
        <w:t>, do kterého byla ostatně doplněna na základě poslaneckého pozměňovacího návrhu,</w:t>
      </w:r>
      <w:r w:rsidR="00EE6006" w:rsidRPr="002467CC">
        <w:rPr>
          <w:rFonts w:cs="Times New Roman"/>
          <w:szCs w:val="24"/>
        </w:rPr>
        <w:t xml:space="preserve"> vypustit.</w:t>
      </w:r>
    </w:p>
    <w:p w:rsidR="00804A37" w:rsidRPr="00804A37" w:rsidRDefault="00EE6006" w:rsidP="002467CC">
      <w:pPr>
        <w:autoSpaceDE w:val="0"/>
        <w:autoSpaceDN w:val="0"/>
        <w:adjustRightInd w:val="0"/>
        <w:jc w:val="both"/>
        <w:rPr>
          <w:rFonts w:cs="Times New Roman"/>
          <w:szCs w:val="24"/>
        </w:rPr>
      </w:pPr>
      <w:r w:rsidRPr="00EE6006">
        <w:rPr>
          <w:rFonts w:cs="Times New Roman"/>
          <w:szCs w:val="24"/>
        </w:rPr>
        <w:t xml:space="preserve">  </w:t>
      </w:r>
    </w:p>
    <w:p w:rsidR="00D63F7C" w:rsidRPr="00D677C7" w:rsidRDefault="00EB3D93" w:rsidP="00B24FCB">
      <w:pPr>
        <w:pStyle w:val="Nadpis2"/>
        <w:keepNext w:val="0"/>
        <w:keepLines w:val="0"/>
        <w:widowControl w:val="0"/>
        <w:rPr>
          <w:rFonts w:cs="Times New Roman"/>
          <w:color w:val="auto"/>
          <w:szCs w:val="24"/>
        </w:rPr>
      </w:pPr>
      <w:r w:rsidRPr="00D677C7">
        <w:rPr>
          <w:rFonts w:cs="Times New Roman"/>
          <w:color w:val="auto"/>
          <w:szCs w:val="24"/>
        </w:rPr>
        <w:t>K bod</w:t>
      </w:r>
      <w:r w:rsidR="005F106C" w:rsidRPr="00D677C7">
        <w:rPr>
          <w:rFonts w:cs="Times New Roman"/>
          <w:color w:val="auto"/>
          <w:szCs w:val="24"/>
        </w:rPr>
        <w:t>ům</w:t>
      </w:r>
      <w:r w:rsidRPr="00D677C7">
        <w:rPr>
          <w:rFonts w:cs="Times New Roman"/>
          <w:color w:val="auto"/>
          <w:szCs w:val="24"/>
        </w:rPr>
        <w:t xml:space="preserve"> </w:t>
      </w:r>
      <w:r w:rsidR="00510CAF" w:rsidRPr="00D677C7">
        <w:rPr>
          <w:rFonts w:cs="Times New Roman"/>
          <w:color w:val="auto"/>
          <w:szCs w:val="24"/>
        </w:rPr>
        <w:t>1</w:t>
      </w:r>
      <w:r w:rsidR="002467CC">
        <w:rPr>
          <w:rFonts w:cs="Times New Roman"/>
          <w:color w:val="auto"/>
          <w:szCs w:val="24"/>
        </w:rPr>
        <w:t>3</w:t>
      </w:r>
      <w:r w:rsidR="00510CAF" w:rsidRPr="00D677C7">
        <w:rPr>
          <w:rFonts w:cs="Times New Roman"/>
          <w:color w:val="auto"/>
          <w:szCs w:val="24"/>
        </w:rPr>
        <w:t xml:space="preserve"> a 1</w:t>
      </w:r>
      <w:r w:rsidR="002467CC">
        <w:rPr>
          <w:rFonts w:cs="Times New Roman"/>
          <w:color w:val="auto"/>
          <w:szCs w:val="24"/>
        </w:rPr>
        <w:t>4</w:t>
      </w:r>
      <w:r w:rsidRPr="00D677C7">
        <w:rPr>
          <w:rFonts w:cs="Times New Roman"/>
          <w:color w:val="auto"/>
          <w:szCs w:val="24"/>
        </w:rPr>
        <w:t xml:space="preserve"> (§ 72 odst. 3</w:t>
      </w:r>
      <w:r w:rsidR="00D63F7C" w:rsidRPr="00D677C7">
        <w:rPr>
          <w:rFonts w:cs="Times New Roman"/>
          <w:color w:val="auto"/>
          <w:szCs w:val="24"/>
        </w:rPr>
        <w:t>)</w:t>
      </w:r>
    </w:p>
    <w:p w:rsidR="00D677C7" w:rsidRDefault="00D677C7" w:rsidP="00782BD4">
      <w:pPr>
        <w:widowControl w:val="0"/>
        <w:autoSpaceDE w:val="0"/>
        <w:autoSpaceDN w:val="0"/>
        <w:adjustRightInd w:val="0"/>
        <w:ind w:firstLine="708"/>
        <w:jc w:val="both"/>
        <w:rPr>
          <w:rFonts w:cs="Times New Roman"/>
          <w:szCs w:val="24"/>
        </w:rPr>
      </w:pPr>
      <w:r w:rsidRPr="00D677C7">
        <w:rPr>
          <w:rFonts w:cs="Times New Roman"/>
          <w:szCs w:val="24"/>
        </w:rPr>
        <w:t>Cílem úpravy je z důvodu transparentnosti a zájmu na odstranění jakékoli pochybnosti o výši odměn neuvolněných členů zastupitelstev, zavést pravidlo, aby odměna byla stanovena jednoznačnou částkou výslovně uvedenou v usnesení zastupitelstva obce o výši odměn neuvolněných členů zastupitelstva obce a nikoliv např. odkazem na maximální částku v nařízení vlády nebo procentuálním vyjádřením z této maximální částky apod.</w:t>
      </w:r>
    </w:p>
    <w:p w:rsidR="00D63F7C" w:rsidRPr="00D677C7" w:rsidRDefault="005F106C" w:rsidP="00782BD4">
      <w:pPr>
        <w:widowControl w:val="0"/>
        <w:autoSpaceDE w:val="0"/>
        <w:autoSpaceDN w:val="0"/>
        <w:adjustRightInd w:val="0"/>
        <w:ind w:firstLine="708"/>
        <w:jc w:val="both"/>
        <w:rPr>
          <w:rFonts w:cs="Times New Roman"/>
          <w:szCs w:val="24"/>
        </w:rPr>
      </w:pPr>
      <w:r w:rsidRPr="00D677C7">
        <w:rPr>
          <w:rFonts w:cs="Times New Roman"/>
          <w:szCs w:val="24"/>
        </w:rPr>
        <w:t>Dále se n</w:t>
      </w:r>
      <w:r w:rsidR="00D63F7C" w:rsidRPr="00D677C7">
        <w:rPr>
          <w:rFonts w:cs="Times New Roman"/>
          <w:szCs w:val="24"/>
        </w:rPr>
        <w:t xml:space="preserve">avrhuje </w:t>
      </w:r>
      <w:r w:rsidR="000D103B" w:rsidRPr="00D677C7">
        <w:rPr>
          <w:rFonts w:cs="Times New Roman"/>
          <w:szCs w:val="24"/>
        </w:rPr>
        <w:t>upravit dikci předposlední věty vypuštěním slova „obce“ ze slovního spojení „orgány obce“. O</w:t>
      </w:r>
      <w:r w:rsidR="00D63F7C" w:rsidRPr="00D677C7">
        <w:rPr>
          <w:rFonts w:cs="Times New Roman"/>
          <w:szCs w:val="24"/>
        </w:rPr>
        <w:t xml:space="preserve">rgány obce </w:t>
      </w:r>
      <w:r w:rsidR="000D103B" w:rsidRPr="00D677C7">
        <w:rPr>
          <w:rFonts w:cs="Times New Roman"/>
          <w:szCs w:val="24"/>
        </w:rPr>
        <w:t xml:space="preserve">totiž </w:t>
      </w:r>
      <w:r w:rsidR="00D63F7C" w:rsidRPr="00D677C7">
        <w:rPr>
          <w:rFonts w:cs="Times New Roman"/>
          <w:szCs w:val="24"/>
        </w:rPr>
        <w:t>nejsou komise a výbory zastupitelstva (jsou to j</w:t>
      </w:r>
      <w:r w:rsidR="00194707" w:rsidRPr="00D677C7">
        <w:rPr>
          <w:rFonts w:cs="Times New Roman"/>
          <w:szCs w:val="24"/>
        </w:rPr>
        <w:t>en orgány orgánů)</w:t>
      </w:r>
      <w:r w:rsidR="000D103B" w:rsidRPr="00D677C7">
        <w:rPr>
          <w:rFonts w:cs="Times New Roman"/>
          <w:szCs w:val="24"/>
        </w:rPr>
        <w:t>, ustanovení by se ale na ně též mělo vztahovat</w:t>
      </w:r>
      <w:r w:rsidR="00194707" w:rsidRPr="00D677C7">
        <w:rPr>
          <w:rFonts w:cs="Times New Roman"/>
          <w:szCs w:val="24"/>
        </w:rPr>
        <w:t>. J</w:t>
      </w:r>
      <w:r w:rsidR="000D103B" w:rsidRPr="00D677C7">
        <w:rPr>
          <w:rFonts w:cs="Times New Roman"/>
          <w:szCs w:val="24"/>
        </w:rPr>
        <w:t>edná se</w:t>
      </w:r>
      <w:r w:rsidR="00194707" w:rsidRPr="00D677C7">
        <w:rPr>
          <w:rFonts w:cs="Times New Roman"/>
          <w:szCs w:val="24"/>
        </w:rPr>
        <w:t xml:space="preserve"> pouze o u</w:t>
      </w:r>
      <w:r w:rsidR="000D103B" w:rsidRPr="00D677C7">
        <w:rPr>
          <w:rFonts w:cs="Times New Roman"/>
          <w:szCs w:val="24"/>
        </w:rPr>
        <w:t>přesnění, neboť a</w:t>
      </w:r>
      <w:r w:rsidR="00D63F7C" w:rsidRPr="00D677C7">
        <w:rPr>
          <w:rFonts w:cs="Times New Roman"/>
          <w:szCs w:val="24"/>
        </w:rPr>
        <w:t>ktuálně</w:t>
      </w:r>
      <w:r w:rsidR="00782BD4" w:rsidRPr="00D677C7">
        <w:rPr>
          <w:rFonts w:cs="Times New Roman"/>
          <w:szCs w:val="24"/>
        </w:rPr>
        <w:t xml:space="preserve"> je</w:t>
      </w:r>
      <w:r w:rsidR="00D63F7C" w:rsidRPr="00D677C7">
        <w:rPr>
          <w:rFonts w:cs="Times New Roman"/>
          <w:szCs w:val="24"/>
        </w:rPr>
        <w:t xml:space="preserve"> již vykládáno, že obce a kraje mohou </w:t>
      </w:r>
      <w:r w:rsidR="004210D6" w:rsidRPr="00D677C7">
        <w:rPr>
          <w:rFonts w:cs="Times New Roman"/>
          <w:szCs w:val="24"/>
        </w:rPr>
        <w:t xml:space="preserve">při odměňování </w:t>
      </w:r>
      <w:r w:rsidR="00D63F7C" w:rsidRPr="00D677C7">
        <w:rPr>
          <w:rFonts w:cs="Times New Roman"/>
          <w:szCs w:val="24"/>
        </w:rPr>
        <w:t xml:space="preserve">přihlédnout i k účasti na jednání komisí a výborů. </w:t>
      </w:r>
    </w:p>
    <w:p w:rsidR="00D63F7C" w:rsidRPr="00D677C7" w:rsidRDefault="00D63F7C" w:rsidP="00B24FCB">
      <w:pPr>
        <w:widowControl w:val="0"/>
        <w:rPr>
          <w:rFonts w:cs="Times New Roman"/>
          <w:szCs w:val="24"/>
        </w:rPr>
      </w:pPr>
    </w:p>
    <w:p w:rsidR="00FA6B01" w:rsidRPr="00D677C7" w:rsidRDefault="00FA6B01" w:rsidP="000E4B3A">
      <w:pPr>
        <w:pStyle w:val="Nadpis2"/>
        <w:rPr>
          <w:color w:val="auto"/>
        </w:rPr>
      </w:pPr>
      <w:r w:rsidRPr="00D677C7">
        <w:rPr>
          <w:color w:val="auto"/>
        </w:rPr>
        <w:t>K</w:t>
      </w:r>
      <w:r w:rsidR="00510CAF" w:rsidRPr="00D677C7">
        <w:rPr>
          <w:color w:val="auto"/>
        </w:rPr>
        <w:t> </w:t>
      </w:r>
      <w:r w:rsidRPr="00D677C7">
        <w:rPr>
          <w:color w:val="auto"/>
        </w:rPr>
        <w:t>bod</w:t>
      </w:r>
      <w:r w:rsidR="00510CAF" w:rsidRPr="00D677C7">
        <w:rPr>
          <w:color w:val="auto"/>
        </w:rPr>
        <w:t>ům 1</w:t>
      </w:r>
      <w:r w:rsidR="002467CC">
        <w:rPr>
          <w:color w:val="auto"/>
        </w:rPr>
        <w:t>5</w:t>
      </w:r>
      <w:r w:rsidR="00510CAF" w:rsidRPr="00D677C7">
        <w:rPr>
          <w:color w:val="auto"/>
        </w:rPr>
        <w:t xml:space="preserve"> a 1</w:t>
      </w:r>
      <w:r w:rsidR="002467CC">
        <w:rPr>
          <w:color w:val="auto"/>
        </w:rPr>
        <w:t>6</w:t>
      </w:r>
      <w:r w:rsidRPr="00D677C7">
        <w:rPr>
          <w:color w:val="auto"/>
        </w:rPr>
        <w:t xml:space="preserve"> (§ 73 odst. 5)</w:t>
      </w:r>
    </w:p>
    <w:p w:rsidR="00DF2808" w:rsidRDefault="00FA6B01" w:rsidP="00FA6B01">
      <w:pPr>
        <w:jc w:val="both"/>
        <w:rPr>
          <w:rFonts w:cs="Times New Roman"/>
          <w:szCs w:val="24"/>
        </w:rPr>
      </w:pPr>
      <w:r w:rsidRPr="00D677C7">
        <w:tab/>
      </w:r>
      <w:r w:rsidRPr="00D677C7">
        <w:rPr>
          <w:rFonts w:cs="Times New Roman"/>
          <w:szCs w:val="24"/>
        </w:rPr>
        <w:t>Cílem právní úpravy je přesně vymezit okamžik, ve kterém mají obce posuzovat změnu počtu obyvatel pro zařazení obce do velikostní kategorie.</w:t>
      </w:r>
    </w:p>
    <w:p w:rsidR="00FA6B01" w:rsidRPr="00D677C7" w:rsidRDefault="00DF2808" w:rsidP="00DF2808">
      <w:pPr>
        <w:ind w:firstLine="708"/>
        <w:jc w:val="both"/>
        <w:rPr>
          <w:rFonts w:cs="Times New Roman"/>
          <w:szCs w:val="24"/>
        </w:rPr>
      </w:pPr>
      <w:r w:rsidRPr="00DF2808">
        <w:rPr>
          <w:rFonts w:cs="Times New Roman"/>
          <w:szCs w:val="24"/>
        </w:rPr>
        <w:t xml:space="preserve">Dosavadní úprava umožňovala reagovat na změnu velikostní kategorie o více než 20 % v průběhu kalendářního roku, oproti stavu k 1. lednu roku, ve kterém se konaly volby, nicméně vzhledem k možnému kolísání počtu obyvatel v průběhu kalendářního roku se pro praxi jeví nutné přesně vymezit okamžik, ve kterém mají obce posuzovat změnu počtu obyvatel pro zařazení obce do velikostní kategorie. Dosavadní právní úprava umožňovala změnu zařazení obce do velikostní kategorie až od následujícího roku po zjištění změny počtu obyvatel. Vzhledem k zakotvení pevného data posuzování počtu obyvatel hlášených v obci k trvalému </w:t>
      </w:r>
      <w:r w:rsidRPr="00DF2808">
        <w:rPr>
          <w:rFonts w:cs="Times New Roman"/>
          <w:szCs w:val="24"/>
        </w:rPr>
        <w:lastRenderedPageBreak/>
        <w:t>pobytu k 1. lednu se jeví vhodné nově zařadit obce s větším či menším počtem obyvatel do příslušné kategorie právě od 1. ledna roku, ve kterém došlo ke změně počtu obyvatel hlášených v obci k trvalému pobytu k 1. lednu kalendářního roku, nikoliv až od následujícího kalendářního roku.</w:t>
      </w:r>
      <w:r w:rsidR="00FA6B01" w:rsidRPr="00D677C7">
        <w:rPr>
          <w:rFonts w:cs="Times New Roman"/>
          <w:szCs w:val="24"/>
        </w:rPr>
        <w:t xml:space="preserve"> </w:t>
      </w:r>
    </w:p>
    <w:p w:rsidR="00C23AD3" w:rsidRPr="00D677C7" w:rsidRDefault="00C23AD3" w:rsidP="00FA6B01">
      <w:pPr>
        <w:jc w:val="both"/>
        <w:rPr>
          <w:rFonts w:cs="Times New Roman"/>
          <w:szCs w:val="24"/>
        </w:rPr>
      </w:pPr>
    </w:p>
    <w:p w:rsidR="00D63F7C" w:rsidRPr="00D677C7" w:rsidRDefault="00D63F7C" w:rsidP="00B24FCB">
      <w:pPr>
        <w:pStyle w:val="Nadpis2"/>
        <w:keepNext w:val="0"/>
        <w:keepLines w:val="0"/>
        <w:widowControl w:val="0"/>
        <w:rPr>
          <w:rFonts w:cs="Times New Roman"/>
          <w:color w:val="auto"/>
          <w:szCs w:val="24"/>
        </w:rPr>
      </w:pPr>
      <w:r w:rsidRPr="00D677C7">
        <w:rPr>
          <w:rFonts w:cs="Times New Roman"/>
          <w:color w:val="auto"/>
          <w:szCs w:val="24"/>
        </w:rPr>
        <w:t>K</w:t>
      </w:r>
      <w:r w:rsidR="00EB3D93" w:rsidRPr="00D677C7">
        <w:rPr>
          <w:rFonts w:cs="Times New Roman"/>
          <w:color w:val="auto"/>
          <w:szCs w:val="24"/>
        </w:rPr>
        <w:t> </w:t>
      </w:r>
      <w:r w:rsidRPr="00D677C7">
        <w:rPr>
          <w:rFonts w:cs="Times New Roman"/>
          <w:color w:val="auto"/>
          <w:szCs w:val="24"/>
        </w:rPr>
        <w:t>bodům</w:t>
      </w:r>
      <w:r w:rsidR="00EB3D93" w:rsidRPr="00D677C7">
        <w:rPr>
          <w:rFonts w:cs="Times New Roman"/>
          <w:color w:val="auto"/>
          <w:szCs w:val="24"/>
        </w:rPr>
        <w:t xml:space="preserve"> </w:t>
      </w:r>
      <w:r w:rsidR="0071661F">
        <w:rPr>
          <w:rFonts w:cs="Times New Roman"/>
          <w:color w:val="auto"/>
          <w:szCs w:val="24"/>
        </w:rPr>
        <w:t>17</w:t>
      </w:r>
      <w:r w:rsidR="00510CAF" w:rsidRPr="00D677C7">
        <w:rPr>
          <w:rFonts w:cs="Times New Roman"/>
          <w:color w:val="auto"/>
          <w:szCs w:val="24"/>
        </w:rPr>
        <w:t xml:space="preserve"> </w:t>
      </w:r>
      <w:r w:rsidR="00EB3D93" w:rsidRPr="00D677C7">
        <w:rPr>
          <w:rFonts w:cs="Times New Roman"/>
          <w:color w:val="auto"/>
          <w:szCs w:val="24"/>
        </w:rPr>
        <w:t xml:space="preserve">až </w:t>
      </w:r>
      <w:r w:rsidR="002467CC">
        <w:rPr>
          <w:rFonts w:cs="Times New Roman"/>
          <w:color w:val="auto"/>
          <w:szCs w:val="24"/>
        </w:rPr>
        <w:t>20</w:t>
      </w:r>
      <w:r w:rsidR="00510CAF" w:rsidRPr="00D677C7">
        <w:rPr>
          <w:rFonts w:cs="Times New Roman"/>
          <w:color w:val="auto"/>
          <w:szCs w:val="24"/>
        </w:rPr>
        <w:t xml:space="preserve"> </w:t>
      </w:r>
      <w:r w:rsidRPr="00D677C7">
        <w:rPr>
          <w:rFonts w:cs="Times New Roman"/>
          <w:color w:val="auto"/>
          <w:szCs w:val="24"/>
        </w:rPr>
        <w:t>(změna § 75 odst. 3</w:t>
      </w:r>
      <w:r w:rsidR="001B0A63" w:rsidRPr="00D677C7">
        <w:rPr>
          <w:rFonts w:cs="Times New Roman"/>
          <w:color w:val="auto"/>
          <w:szCs w:val="24"/>
        </w:rPr>
        <w:t xml:space="preserve"> až 6</w:t>
      </w:r>
      <w:r w:rsidRPr="00D677C7">
        <w:rPr>
          <w:rFonts w:cs="Times New Roman"/>
          <w:color w:val="auto"/>
          <w:szCs w:val="24"/>
        </w:rPr>
        <w:t>)</w:t>
      </w:r>
    </w:p>
    <w:p w:rsidR="00D63F7C" w:rsidRDefault="00D0477E" w:rsidP="00782BD4">
      <w:pPr>
        <w:widowControl w:val="0"/>
        <w:ind w:firstLine="708"/>
        <w:jc w:val="both"/>
        <w:rPr>
          <w:rFonts w:cs="Times New Roman"/>
          <w:szCs w:val="24"/>
        </w:rPr>
      </w:pPr>
      <w:r w:rsidRPr="00D677C7">
        <w:rPr>
          <w:rFonts w:cs="Times New Roman"/>
          <w:szCs w:val="24"/>
        </w:rPr>
        <w:t>Doslovný výklad stávajícího znění předmětných ustanovení</w:t>
      </w:r>
      <w:r w:rsidR="00D63F7C" w:rsidRPr="00D677C7">
        <w:rPr>
          <w:rFonts w:cs="Times New Roman"/>
          <w:szCs w:val="24"/>
        </w:rPr>
        <w:t xml:space="preserve"> omezuje odměňování dosavadních členů obecních orgánů v době po volbách na členy zastupitelstva, tedy formálně jen na ty, kdo i po volbách mají mandáty v zastupitelstvu. Nicméně může dojít k situaci, kdy dosavadní funkcionáři jsou podle zákona i nadále povinni plnit své úkoly, v novém funkčním období se však již nestali zastupiteli. Změna právní úpravy proto</w:t>
      </w:r>
      <w:r w:rsidR="00194707" w:rsidRPr="00D677C7">
        <w:rPr>
          <w:rFonts w:cs="Times New Roman"/>
          <w:szCs w:val="24"/>
        </w:rPr>
        <w:t xml:space="preserve"> (v souladu se stávající interpretací dotčeného ustanovení)</w:t>
      </w:r>
      <w:r w:rsidR="00D63F7C" w:rsidRPr="00D677C7">
        <w:rPr>
          <w:rFonts w:cs="Times New Roman"/>
          <w:szCs w:val="24"/>
        </w:rPr>
        <w:t xml:space="preserve"> vztáhne odměnu i na ně, a to </w:t>
      </w:r>
      <w:r w:rsidR="004210D6" w:rsidRPr="00D677C7">
        <w:rPr>
          <w:rFonts w:cs="Times New Roman"/>
          <w:szCs w:val="24"/>
        </w:rPr>
        <w:t>pro</w:t>
      </w:r>
      <w:r w:rsidR="00D63F7C" w:rsidRPr="00D677C7">
        <w:rPr>
          <w:rFonts w:cs="Times New Roman"/>
          <w:szCs w:val="24"/>
        </w:rPr>
        <w:t xml:space="preserve"> dobu výkonu dosavadních pravomocí. V odstavci 5 se navíc upřesňuje, že jde o dosavadní odměnu, tak</w:t>
      </w:r>
      <w:r w:rsidR="004210D6" w:rsidRPr="00D677C7">
        <w:rPr>
          <w:rFonts w:cs="Times New Roman"/>
          <w:szCs w:val="24"/>
        </w:rPr>
        <w:t xml:space="preserve"> jak je tomu i </w:t>
      </w:r>
      <w:r w:rsidR="00C525C7" w:rsidRPr="00D677C7">
        <w:rPr>
          <w:rFonts w:cs="Times New Roman"/>
          <w:szCs w:val="24"/>
        </w:rPr>
        <w:t>v odstavcích 3 </w:t>
      </w:r>
      <w:r w:rsidR="00194707" w:rsidRPr="00D677C7">
        <w:rPr>
          <w:rFonts w:cs="Times New Roman"/>
          <w:szCs w:val="24"/>
        </w:rPr>
        <w:t>a </w:t>
      </w:r>
      <w:r w:rsidR="00D63F7C" w:rsidRPr="00D677C7">
        <w:rPr>
          <w:rFonts w:cs="Times New Roman"/>
          <w:szCs w:val="24"/>
        </w:rPr>
        <w:t xml:space="preserve">4. </w:t>
      </w:r>
    </w:p>
    <w:p w:rsidR="00DF2808" w:rsidRPr="00D677C7" w:rsidRDefault="00DF2808" w:rsidP="00782BD4">
      <w:pPr>
        <w:widowControl w:val="0"/>
        <w:ind w:firstLine="708"/>
        <w:jc w:val="both"/>
        <w:rPr>
          <w:rFonts w:cs="Times New Roman"/>
          <w:szCs w:val="24"/>
        </w:rPr>
      </w:pPr>
      <w:r w:rsidRPr="00D677C7">
        <w:rPr>
          <w:rFonts w:cs="Times New Roman"/>
          <w:szCs w:val="24"/>
        </w:rPr>
        <w:t>Navrhuje se jednoznačně stanovit, aby zastupitelstvo obce mohlo upravit výši odměny za funkci osobě, která ve volebním mezidobí vykonávala funkci předsedy nebo člena zvláštního orgánu obce nebo komise rady obce, které byl svěřen výkon přenesené působnosti. Upravuje se proto ustanovení § 75 odst. 4, neboť z dosavadní právní úpravy by mohlo být dovozováno, že by tak zastupitelstvo učinit nemohlo.</w:t>
      </w:r>
    </w:p>
    <w:p w:rsidR="001B0A63" w:rsidRPr="00D677C7" w:rsidRDefault="001B0A63" w:rsidP="000E4B3A">
      <w:pPr>
        <w:ind w:firstLine="708"/>
        <w:jc w:val="both"/>
        <w:rPr>
          <w:rFonts w:cs="Times New Roman"/>
          <w:szCs w:val="24"/>
        </w:rPr>
      </w:pPr>
      <w:r w:rsidRPr="00D677C7">
        <w:rPr>
          <w:rFonts w:cs="Times New Roman"/>
          <w:szCs w:val="24"/>
        </w:rPr>
        <w:t>Změna dále doplňuje nový odstavec 6. Dosavadní úprava neřeší v praxi častou situaci, kdy především v den konání ustavujícího zasedání zastupitelstva obce mají členové zastupitelstva dva zákonné nároky na odměnu, jednu z „</w:t>
      </w:r>
      <w:proofErr w:type="spellStart"/>
      <w:r w:rsidRPr="00D677C7">
        <w:rPr>
          <w:rFonts w:cs="Times New Roman"/>
          <w:szCs w:val="24"/>
        </w:rPr>
        <w:t>mezivolebního</w:t>
      </w:r>
      <w:proofErr w:type="spellEnd"/>
      <w:r w:rsidRPr="00D677C7">
        <w:rPr>
          <w:rFonts w:cs="Times New Roman"/>
          <w:szCs w:val="24"/>
        </w:rPr>
        <w:t xml:space="preserve"> období“ a druhou na základě rozhodnutí nového zastupitelstva obce. Obdobná situace nastává v případech odvolání z funkce, nebo vzdání se funkce a následujícího zvolení do nové funkce, za kterou náleží odměna.</w:t>
      </w:r>
      <w:r w:rsidR="00D570B2" w:rsidRPr="00D677C7">
        <w:rPr>
          <w:rFonts w:cs="Times New Roman"/>
          <w:szCs w:val="24"/>
        </w:rPr>
        <w:t xml:space="preserve"> Za uvedený rozhodný den obdrží tato osoba tu z odměn, která je vyšší. V potaz bude brán i případný souhrn odměn za jednotlivé funkce dle § 74 odst. 3.   </w:t>
      </w:r>
    </w:p>
    <w:p w:rsidR="000E4B3A" w:rsidRPr="00D677C7" w:rsidRDefault="000E4B3A" w:rsidP="000E4B3A">
      <w:pPr>
        <w:ind w:firstLine="708"/>
        <w:jc w:val="both"/>
        <w:rPr>
          <w:rFonts w:cs="Times New Roman"/>
          <w:szCs w:val="24"/>
        </w:rPr>
      </w:pPr>
    </w:p>
    <w:p w:rsidR="00D63F7C" w:rsidRPr="00D677C7" w:rsidRDefault="001B0A63" w:rsidP="000E4B3A">
      <w:pPr>
        <w:pStyle w:val="Nadpis2"/>
        <w:rPr>
          <w:color w:val="auto"/>
        </w:rPr>
      </w:pPr>
      <w:r w:rsidRPr="00D677C7">
        <w:rPr>
          <w:color w:val="auto"/>
        </w:rPr>
        <w:t>K</w:t>
      </w:r>
      <w:r w:rsidR="00510CAF" w:rsidRPr="00D677C7">
        <w:rPr>
          <w:color w:val="auto"/>
        </w:rPr>
        <w:t> </w:t>
      </w:r>
      <w:r w:rsidRPr="00D677C7">
        <w:rPr>
          <w:color w:val="auto"/>
        </w:rPr>
        <w:t>bod</w:t>
      </w:r>
      <w:r w:rsidR="004A4681" w:rsidRPr="00D677C7">
        <w:rPr>
          <w:color w:val="auto"/>
        </w:rPr>
        <w:t>u</w:t>
      </w:r>
      <w:r w:rsidR="00510CAF" w:rsidRPr="00D677C7">
        <w:rPr>
          <w:color w:val="auto"/>
        </w:rPr>
        <w:t xml:space="preserve"> </w:t>
      </w:r>
      <w:r w:rsidR="0048617C">
        <w:rPr>
          <w:color w:val="auto"/>
        </w:rPr>
        <w:t>21</w:t>
      </w:r>
      <w:r w:rsidRPr="00D677C7">
        <w:rPr>
          <w:color w:val="auto"/>
        </w:rPr>
        <w:t xml:space="preserve"> (§ </w:t>
      </w:r>
      <w:r w:rsidR="004A4681" w:rsidRPr="00D677C7">
        <w:rPr>
          <w:color w:val="auto"/>
        </w:rPr>
        <w:t>76 odst. 2</w:t>
      </w:r>
      <w:r w:rsidRPr="00D677C7">
        <w:rPr>
          <w:color w:val="auto"/>
        </w:rPr>
        <w:t>)</w:t>
      </w:r>
    </w:p>
    <w:p w:rsidR="001B0A63" w:rsidRPr="00D677C7" w:rsidRDefault="001B0A63" w:rsidP="000E4B3A">
      <w:pPr>
        <w:ind w:firstLine="708"/>
        <w:jc w:val="both"/>
        <w:rPr>
          <w:rFonts w:cs="Times New Roman"/>
          <w:szCs w:val="24"/>
        </w:rPr>
      </w:pPr>
      <w:r w:rsidRPr="00D677C7">
        <w:rPr>
          <w:rFonts w:cs="Times New Roman"/>
          <w:szCs w:val="24"/>
        </w:rPr>
        <w:t>Cílem úpravy je jednoznačně vymezit možnost poskytnout mimořádnou odměnu neuvolněnému členu zastupitelstva, který byl v průběhu kalendářního roku rovněž uvolněným členem zastupitelstva obce (typicky např. uvolněný starosta, ze kterého se po volbách stane neuvolněný člen zastupitelstva obce)</w:t>
      </w:r>
      <w:r w:rsidR="004A4681" w:rsidRPr="00D677C7">
        <w:rPr>
          <w:rFonts w:cs="Times New Roman"/>
          <w:szCs w:val="24"/>
        </w:rPr>
        <w:t>. Zavádí se proto pravidlo, že pokud by</w:t>
      </w:r>
      <w:r w:rsidR="00D0477E" w:rsidRPr="00D677C7">
        <w:rPr>
          <w:rFonts w:cs="Times New Roman"/>
          <w:szCs w:val="24"/>
        </w:rPr>
        <w:t>l</w:t>
      </w:r>
      <w:r w:rsidR="004A4681" w:rsidRPr="00D677C7">
        <w:rPr>
          <w:rFonts w:cs="Times New Roman"/>
          <w:szCs w:val="24"/>
        </w:rPr>
        <w:t xml:space="preserve"> daný člen zastupitelstva obce alespoň po část roku v pozici uvolněného člena zastupitelstva obce, bude se na něj vztahovat limit výše mimořádných odměn platný pro uvolněné členy zastupitelstva obce. Mimořádnou odměnu tedy bude moci dostat </w:t>
      </w:r>
      <w:r w:rsidRPr="00D677C7">
        <w:rPr>
          <w:rFonts w:cs="Times New Roman"/>
          <w:szCs w:val="24"/>
        </w:rPr>
        <w:t xml:space="preserve">ve výši maximálně dvojnásobku jeho </w:t>
      </w:r>
      <w:r w:rsidR="004A4681" w:rsidRPr="00D677C7">
        <w:rPr>
          <w:rFonts w:cs="Times New Roman"/>
          <w:szCs w:val="24"/>
        </w:rPr>
        <w:t xml:space="preserve">nejvyšší měsíční </w:t>
      </w:r>
      <w:r w:rsidRPr="00D677C7">
        <w:rPr>
          <w:rFonts w:cs="Times New Roman"/>
          <w:szCs w:val="24"/>
        </w:rPr>
        <w:t>odměny, kterou pobíral jako uvolněný člen zastupitelstva.</w:t>
      </w:r>
    </w:p>
    <w:p w:rsidR="00A3333F" w:rsidRPr="00D677C7" w:rsidRDefault="00A3333F" w:rsidP="00A3333F">
      <w:pPr>
        <w:jc w:val="both"/>
        <w:rPr>
          <w:rFonts w:cs="Times New Roman"/>
          <w:szCs w:val="24"/>
        </w:rPr>
      </w:pPr>
    </w:p>
    <w:p w:rsidR="00A3333F" w:rsidRPr="00D677C7" w:rsidRDefault="00A3333F" w:rsidP="000E4B3A">
      <w:pPr>
        <w:pStyle w:val="Nadpis2"/>
        <w:rPr>
          <w:color w:val="auto"/>
        </w:rPr>
      </w:pPr>
      <w:r w:rsidRPr="00D677C7">
        <w:rPr>
          <w:color w:val="auto"/>
        </w:rPr>
        <w:t>K</w:t>
      </w:r>
      <w:r w:rsidR="00510CAF" w:rsidRPr="00D677C7">
        <w:rPr>
          <w:color w:val="auto"/>
        </w:rPr>
        <w:t> </w:t>
      </w:r>
      <w:r w:rsidRPr="00D677C7">
        <w:rPr>
          <w:color w:val="auto"/>
        </w:rPr>
        <w:t>bodu</w:t>
      </w:r>
      <w:r w:rsidR="004A4681" w:rsidRPr="00D677C7">
        <w:rPr>
          <w:color w:val="auto"/>
        </w:rPr>
        <w:t xml:space="preserve"> 2</w:t>
      </w:r>
      <w:r w:rsidR="0048617C">
        <w:rPr>
          <w:color w:val="auto"/>
        </w:rPr>
        <w:t>2</w:t>
      </w:r>
      <w:r w:rsidRPr="00D677C7">
        <w:rPr>
          <w:color w:val="auto"/>
        </w:rPr>
        <w:t xml:space="preserve"> (§ 77 odst. 3)</w:t>
      </w:r>
    </w:p>
    <w:p w:rsidR="00A3333F" w:rsidRPr="00D677C7" w:rsidRDefault="00A3333F" w:rsidP="000E4B3A">
      <w:pPr>
        <w:ind w:firstLine="708"/>
        <w:jc w:val="both"/>
        <w:rPr>
          <w:rFonts w:cs="Times New Roman"/>
          <w:szCs w:val="24"/>
        </w:rPr>
      </w:pPr>
      <w:r w:rsidRPr="00D677C7">
        <w:rPr>
          <w:rFonts w:cs="Times New Roman"/>
          <w:szCs w:val="24"/>
        </w:rPr>
        <w:t>Cílem úpravy je zabránit situacím, kdy není nově zvoleným neuvolněným místostarostům účelově na ustavující</w:t>
      </w:r>
      <w:r w:rsidR="0018327C" w:rsidRPr="00D677C7">
        <w:rPr>
          <w:rFonts w:cs="Times New Roman"/>
          <w:szCs w:val="24"/>
        </w:rPr>
        <w:t>m</w:t>
      </w:r>
      <w:r w:rsidRPr="00D677C7">
        <w:rPr>
          <w:rFonts w:cs="Times New Roman"/>
          <w:szCs w:val="24"/>
        </w:rPr>
        <w:t xml:space="preserve"> zasedání zastupitelstva obce stanovena odměna, v důsledku čehož jim vzniká nárok na odchodné a tato odměna je jim poté stanovena na následujícím zasedání zastupitelstva obce, což však již na vznik nároku odchodné nemá vliv.</w:t>
      </w:r>
    </w:p>
    <w:p w:rsidR="00A3333F" w:rsidRPr="00D677C7" w:rsidRDefault="00A3333F" w:rsidP="00B24FCB">
      <w:pPr>
        <w:pStyle w:val="Nadpis2"/>
        <w:keepNext w:val="0"/>
        <w:keepLines w:val="0"/>
        <w:widowControl w:val="0"/>
        <w:rPr>
          <w:rFonts w:eastAsiaTheme="minorHAnsi" w:cstheme="minorBidi"/>
          <w:b w:val="0"/>
          <w:color w:val="auto"/>
          <w:szCs w:val="22"/>
        </w:rPr>
      </w:pPr>
    </w:p>
    <w:p w:rsidR="00D63F7C" w:rsidRPr="00D677C7" w:rsidRDefault="00D63F7C" w:rsidP="00B24FCB">
      <w:pPr>
        <w:pStyle w:val="Nadpis2"/>
        <w:keepNext w:val="0"/>
        <w:keepLines w:val="0"/>
        <w:widowControl w:val="0"/>
        <w:rPr>
          <w:rFonts w:cs="Times New Roman"/>
          <w:color w:val="auto"/>
          <w:szCs w:val="24"/>
        </w:rPr>
      </w:pPr>
      <w:r w:rsidRPr="00D677C7">
        <w:rPr>
          <w:rFonts w:cs="Times New Roman"/>
          <w:color w:val="auto"/>
          <w:szCs w:val="24"/>
        </w:rPr>
        <w:t xml:space="preserve">K bodu </w:t>
      </w:r>
      <w:r w:rsidR="00100E0F" w:rsidRPr="00D677C7">
        <w:rPr>
          <w:rFonts w:cs="Times New Roman"/>
          <w:color w:val="auto"/>
          <w:szCs w:val="24"/>
        </w:rPr>
        <w:t>2</w:t>
      </w:r>
      <w:r w:rsidR="0048617C">
        <w:rPr>
          <w:rFonts w:cs="Times New Roman"/>
          <w:color w:val="auto"/>
          <w:szCs w:val="24"/>
        </w:rPr>
        <w:t>3</w:t>
      </w:r>
      <w:r w:rsidRPr="00D677C7">
        <w:rPr>
          <w:rFonts w:cs="Times New Roman"/>
          <w:color w:val="auto"/>
          <w:szCs w:val="24"/>
        </w:rPr>
        <w:t xml:space="preserve"> (§ 80</w:t>
      </w:r>
      <w:r w:rsidR="00100E0F" w:rsidRPr="00D677C7">
        <w:rPr>
          <w:rFonts w:cs="Times New Roman"/>
          <w:color w:val="auto"/>
          <w:szCs w:val="24"/>
        </w:rPr>
        <w:t xml:space="preserve"> odst. 1 písm. e/</w:t>
      </w:r>
      <w:r w:rsidRPr="00D677C7">
        <w:rPr>
          <w:rFonts w:cs="Times New Roman"/>
          <w:color w:val="auto"/>
          <w:szCs w:val="24"/>
        </w:rPr>
        <w:t>)</w:t>
      </w:r>
    </w:p>
    <w:p w:rsidR="00B24FCB" w:rsidRPr="00D677C7" w:rsidRDefault="00B24FCB" w:rsidP="00782BD4">
      <w:pPr>
        <w:widowControl w:val="0"/>
        <w:ind w:firstLine="708"/>
        <w:jc w:val="both"/>
        <w:rPr>
          <w:rFonts w:cs="Times New Roman"/>
          <w:szCs w:val="24"/>
        </w:rPr>
      </w:pPr>
      <w:r w:rsidRPr="00D677C7">
        <w:rPr>
          <w:rFonts w:cs="Times New Roman"/>
          <w:szCs w:val="24"/>
        </w:rPr>
        <w:t xml:space="preserve">V roce 2018 byla podrobně diskutována problematika možného zavedení sociálního (důchodového) pojištění zejména neuvolněných </w:t>
      </w:r>
      <w:r w:rsidR="00770C86" w:rsidRPr="00D677C7">
        <w:rPr>
          <w:rFonts w:cs="Times New Roman"/>
          <w:szCs w:val="24"/>
        </w:rPr>
        <w:t xml:space="preserve">členů zastupitelstva (zejména </w:t>
      </w:r>
      <w:r w:rsidRPr="00D677C7">
        <w:rPr>
          <w:rFonts w:cs="Times New Roman"/>
          <w:szCs w:val="24"/>
        </w:rPr>
        <w:t>starostů a</w:t>
      </w:r>
      <w:r w:rsidR="00770C86" w:rsidRPr="00D677C7">
        <w:rPr>
          <w:rFonts w:cs="Times New Roman"/>
          <w:szCs w:val="24"/>
        </w:rPr>
        <w:t> </w:t>
      </w:r>
      <w:r w:rsidRPr="00D677C7">
        <w:rPr>
          <w:rFonts w:cs="Times New Roman"/>
          <w:szCs w:val="24"/>
        </w:rPr>
        <w:t>místostarostů</w:t>
      </w:r>
      <w:r w:rsidR="00770C86" w:rsidRPr="00D677C7">
        <w:rPr>
          <w:rFonts w:cs="Times New Roman"/>
          <w:szCs w:val="24"/>
        </w:rPr>
        <w:t>)</w:t>
      </w:r>
      <w:r w:rsidRPr="00D677C7">
        <w:rPr>
          <w:rFonts w:cs="Times New Roman"/>
          <w:szCs w:val="24"/>
        </w:rPr>
        <w:t xml:space="preserve">. Po provedení analýzy skutečných praktických dopadů </w:t>
      </w:r>
      <w:r w:rsidR="00194707" w:rsidRPr="00D677C7">
        <w:rPr>
          <w:rFonts w:cs="Times New Roman"/>
          <w:szCs w:val="24"/>
        </w:rPr>
        <w:t>se od tohoto požadavku ustoupilo</w:t>
      </w:r>
      <w:r w:rsidRPr="00D677C7">
        <w:rPr>
          <w:rFonts w:cs="Times New Roman"/>
          <w:szCs w:val="24"/>
        </w:rPr>
        <w:t>, nicméně</w:t>
      </w:r>
      <w:r w:rsidR="00194707" w:rsidRPr="00D677C7">
        <w:rPr>
          <w:rFonts w:cs="Times New Roman"/>
          <w:szCs w:val="24"/>
        </w:rPr>
        <w:t xml:space="preserve"> bylo</w:t>
      </w:r>
      <w:r w:rsidRPr="00D677C7">
        <w:rPr>
          <w:rFonts w:cs="Times New Roman"/>
          <w:szCs w:val="24"/>
        </w:rPr>
        <w:t xml:space="preserve"> navr</w:t>
      </w:r>
      <w:r w:rsidR="00194707" w:rsidRPr="00D677C7">
        <w:rPr>
          <w:rFonts w:cs="Times New Roman"/>
          <w:szCs w:val="24"/>
        </w:rPr>
        <w:t xml:space="preserve">ženo </w:t>
      </w:r>
      <w:r w:rsidRPr="00D677C7">
        <w:rPr>
          <w:rFonts w:cs="Times New Roman"/>
          <w:szCs w:val="24"/>
        </w:rPr>
        <w:t xml:space="preserve">provést změny zákonů tak, aby také neuvolněným členům zastupitelstva bylo umožněno čerpat z rozpočtu obce příspěvek na penzijní připojištění se státním příspěvkem, doplňkové penzijní spoření nebo životní pojištění, který dosud mohlo </w:t>
      </w:r>
      <w:r w:rsidRPr="00D677C7">
        <w:rPr>
          <w:rFonts w:cs="Times New Roman"/>
          <w:szCs w:val="24"/>
        </w:rPr>
        <w:lastRenderedPageBreak/>
        <w:t xml:space="preserve">zastupitelstvo schválit jen pro uvolněné členy zastupitelstev. </w:t>
      </w:r>
    </w:p>
    <w:p w:rsidR="000E4B3A" w:rsidRPr="00D677C7" w:rsidRDefault="000E4B3A" w:rsidP="00510CAF">
      <w:pPr>
        <w:pStyle w:val="Nadpis2"/>
        <w:keepNext w:val="0"/>
        <w:keepLines w:val="0"/>
        <w:widowControl w:val="0"/>
        <w:rPr>
          <w:rFonts w:cs="Times New Roman"/>
          <w:color w:val="auto"/>
          <w:szCs w:val="24"/>
        </w:rPr>
      </w:pPr>
    </w:p>
    <w:p w:rsidR="00510CAF" w:rsidRPr="00D677C7" w:rsidRDefault="00510CAF" w:rsidP="00510CAF">
      <w:pPr>
        <w:pStyle w:val="Nadpis2"/>
        <w:keepNext w:val="0"/>
        <w:keepLines w:val="0"/>
        <w:widowControl w:val="0"/>
        <w:rPr>
          <w:rFonts w:cs="Times New Roman"/>
          <w:color w:val="auto"/>
          <w:szCs w:val="24"/>
        </w:rPr>
      </w:pPr>
      <w:r w:rsidRPr="00D677C7">
        <w:rPr>
          <w:rFonts w:cs="Times New Roman"/>
          <w:color w:val="auto"/>
          <w:szCs w:val="24"/>
        </w:rPr>
        <w:t>K bodům 2</w:t>
      </w:r>
      <w:r w:rsidR="0048617C">
        <w:rPr>
          <w:rFonts w:cs="Times New Roman"/>
          <w:color w:val="auto"/>
          <w:szCs w:val="24"/>
        </w:rPr>
        <w:t>4</w:t>
      </w:r>
      <w:r w:rsidRPr="00D677C7">
        <w:rPr>
          <w:rFonts w:cs="Times New Roman"/>
          <w:color w:val="auto"/>
          <w:szCs w:val="24"/>
        </w:rPr>
        <w:t xml:space="preserve"> a</w:t>
      </w:r>
      <w:r w:rsidR="008F1880" w:rsidRPr="00D677C7">
        <w:rPr>
          <w:rFonts w:cs="Times New Roman"/>
          <w:color w:val="auto"/>
          <w:szCs w:val="24"/>
        </w:rPr>
        <w:t>ž</w:t>
      </w:r>
      <w:r w:rsidRPr="00D677C7">
        <w:rPr>
          <w:rFonts w:cs="Times New Roman"/>
          <w:color w:val="auto"/>
          <w:szCs w:val="24"/>
        </w:rPr>
        <w:t xml:space="preserve"> 2</w:t>
      </w:r>
      <w:r w:rsidR="0048617C">
        <w:rPr>
          <w:rFonts w:cs="Times New Roman"/>
          <w:color w:val="auto"/>
          <w:szCs w:val="24"/>
        </w:rPr>
        <w:t>6</w:t>
      </w:r>
      <w:r w:rsidRPr="00D677C7">
        <w:rPr>
          <w:rFonts w:cs="Times New Roman"/>
          <w:color w:val="auto"/>
          <w:szCs w:val="24"/>
        </w:rPr>
        <w:t xml:space="preserve"> (§ 81a</w:t>
      </w:r>
      <w:r w:rsidR="00100E0F" w:rsidRPr="00D677C7">
        <w:rPr>
          <w:rFonts w:cs="Times New Roman"/>
          <w:color w:val="auto"/>
          <w:szCs w:val="24"/>
        </w:rPr>
        <w:t xml:space="preserve"> odst. 6 a 7</w:t>
      </w:r>
      <w:r w:rsidRPr="00D677C7">
        <w:rPr>
          <w:rFonts w:cs="Times New Roman"/>
          <w:color w:val="auto"/>
          <w:szCs w:val="24"/>
        </w:rPr>
        <w:t>)</w:t>
      </w:r>
    </w:p>
    <w:p w:rsidR="00510CAF" w:rsidRPr="00D677C7" w:rsidRDefault="00510CAF" w:rsidP="00510CAF">
      <w:pPr>
        <w:ind w:firstLine="708"/>
        <w:jc w:val="both"/>
        <w:rPr>
          <w:rFonts w:cs="Times New Roman"/>
          <w:szCs w:val="24"/>
        </w:rPr>
      </w:pPr>
      <w:r w:rsidRPr="00D677C7">
        <w:rPr>
          <w:rFonts w:cs="Times New Roman"/>
          <w:szCs w:val="24"/>
        </w:rPr>
        <w:t xml:space="preserve">Cílem právní úpravy je sjednocení právní úpravy tak, aby uvolněným členům zastupitelstva obce byla vždy při skončení uvolnění </w:t>
      </w:r>
      <w:r w:rsidR="00770C86" w:rsidRPr="00D677C7">
        <w:rPr>
          <w:rFonts w:cs="Times New Roman"/>
          <w:szCs w:val="24"/>
        </w:rPr>
        <w:t xml:space="preserve">pro výkon </w:t>
      </w:r>
      <w:r w:rsidRPr="00D677C7">
        <w:rPr>
          <w:rFonts w:cs="Times New Roman"/>
          <w:szCs w:val="24"/>
        </w:rPr>
        <w:t>funkce nahrazena nevyčerpaná dovolená, a to bez ohledu na trvání jejich pracovního nebo obdobného poměru a bez nutnosti žádat zastupitelstvo obce o tuto náhradu. Dojde rovněž ke zjednodušení právní úpravy a</w:t>
      </w:r>
      <w:r w:rsidR="00770C86" w:rsidRPr="00D677C7">
        <w:rPr>
          <w:rFonts w:cs="Times New Roman"/>
          <w:szCs w:val="24"/>
        </w:rPr>
        <w:t> </w:t>
      </w:r>
      <w:r w:rsidRPr="00D677C7">
        <w:rPr>
          <w:rFonts w:cs="Times New Roman"/>
          <w:szCs w:val="24"/>
        </w:rPr>
        <w:t xml:space="preserve">odpadnutí nutnosti obce zjišťovat, zda bývalí uvolnění členové zastupitelstva obce jsou nebo nejsou v době skončení uvolnění pro </w:t>
      </w:r>
      <w:r w:rsidR="00770C86" w:rsidRPr="00D677C7">
        <w:rPr>
          <w:rFonts w:cs="Times New Roman"/>
          <w:szCs w:val="24"/>
        </w:rPr>
        <w:t xml:space="preserve">výkon </w:t>
      </w:r>
      <w:r w:rsidRPr="00D677C7">
        <w:rPr>
          <w:rFonts w:cs="Times New Roman"/>
          <w:szCs w:val="24"/>
        </w:rPr>
        <w:t>funkc</w:t>
      </w:r>
      <w:r w:rsidR="00770C86" w:rsidRPr="00D677C7">
        <w:rPr>
          <w:rFonts w:cs="Times New Roman"/>
          <w:szCs w:val="24"/>
        </w:rPr>
        <w:t>e</w:t>
      </w:r>
      <w:r w:rsidRPr="00D677C7">
        <w:rPr>
          <w:rFonts w:cs="Times New Roman"/>
          <w:szCs w:val="24"/>
        </w:rPr>
        <w:t xml:space="preserve"> v pracovněprávním nebo obdobném vztahu, což v praxi mohlo činit potíže.</w:t>
      </w:r>
    </w:p>
    <w:p w:rsidR="000E4B3A" w:rsidRPr="00D677C7" w:rsidRDefault="000E4B3A" w:rsidP="00B24FCB">
      <w:pPr>
        <w:pStyle w:val="Nadpis2"/>
        <w:keepNext w:val="0"/>
        <w:keepLines w:val="0"/>
        <w:widowControl w:val="0"/>
        <w:rPr>
          <w:rFonts w:cs="Times New Roman"/>
          <w:color w:val="auto"/>
          <w:szCs w:val="24"/>
        </w:rPr>
      </w:pPr>
    </w:p>
    <w:p w:rsidR="00782BD4" w:rsidRPr="00D677C7" w:rsidRDefault="00EB3D93" w:rsidP="00B24FCB">
      <w:pPr>
        <w:pStyle w:val="Nadpis2"/>
        <w:keepNext w:val="0"/>
        <w:keepLines w:val="0"/>
        <w:widowControl w:val="0"/>
        <w:rPr>
          <w:rFonts w:cs="Times New Roman"/>
          <w:color w:val="auto"/>
          <w:szCs w:val="24"/>
        </w:rPr>
      </w:pPr>
      <w:r w:rsidRPr="00D677C7">
        <w:rPr>
          <w:rFonts w:cs="Times New Roman"/>
          <w:color w:val="auto"/>
          <w:szCs w:val="24"/>
        </w:rPr>
        <w:t xml:space="preserve">K bodům </w:t>
      </w:r>
      <w:r w:rsidR="00100E0F" w:rsidRPr="00D677C7">
        <w:rPr>
          <w:rFonts w:cs="Times New Roman"/>
          <w:color w:val="auto"/>
          <w:szCs w:val="24"/>
        </w:rPr>
        <w:t>2</w:t>
      </w:r>
      <w:r w:rsidR="0048617C">
        <w:rPr>
          <w:rFonts w:cs="Times New Roman"/>
          <w:color w:val="auto"/>
          <w:szCs w:val="24"/>
        </w:rPr>
        <w:t>7</w:t>
      </w:r>
      <w:r w:rsidRPr="00D677C7">
        <w:rPr>
          <w:rFonts w:cs="Times New Roman"/>
          <w:color w:val="auto"/>
          <w:szCs w:val="24"/>
        </w:rPr>
        <w:t xml:space="preserve"> a </w:t>
      </w:r>
      <w:r w:rsidR="00100E0F" w:rsidRPr="00D677C7">
        <w:rPr>
          <w:rFonts w:cs="Times New Roman"/>
          <w:color w:val="auto"/>
          <w:szCs w:val="24"/>
        </w:rPr>
        <w:t>2</w:t>
      </w:r>
      <w:r w:rsidR="0048617C">
        <w:rPr>
          <w:rFonts w:cs="Times New Roman"/>
          <w:color w:val="auto"/>
          <w:szCs w:val="24"/>
        </w:rPr>
        <w:t>8</w:t>
      </w:r>
      <w:r w:rsidR="008F1880" w:rsidRPr="00D677C7">
        <w:rPr>
          <w:rFonts w:cs="Times New Roman"/>
          <w:color w:val="auto"/>
          <w:szCs w:val="24"/>
        </w:rPr>
        <w:t xml:space="preserve"> </w:t>
      </w:r>
      <w:r w:rsidR="00782BD4" w:rsidRPr="00D677C7">
        <w:rPr>
          <w:rFonts w:cs="Times New Roman"/>
          <w:color w:val="auto"/>
          <w:szCs w:val="24"/>
        </w:rPr>
        <w:t>(§ 82 až 82b)</w:t>
      </w:r>
    </w:p>
    <w:p w:rsidR="00782BD4" w:rsidRPr="00D677C7" w:rsidRDefault="00782BD4" w:rsidP="00782BD4">
      <w:pPr>
        <w:widowControl w:val="0"/>
        <w:jc w:val="both"/>
        <w:rPr>
          <w:rFonts w:cs="Times New Roman"/>
          <w:szCs w:val="24"/>
        </w:rPr>
      </w:pPr>
      <w:r w:rsidRPr="00D677C7">
        <w:rPr>
          <w:rFonts w:cs="Times New Roman"/>
          <w:szCs w:val="24"/>
        </w:rPr>
        <w:tab/>
        <w:t>Nově se upravují práva člena zastupitelstva obce. I nadále zůstává zachována základní „konstrukce“ těchto práv jako práv spojených s  mandátem zastupitele, tedy práv spojených s </w:t>
      </w:r>
      <w:r w:rsidRPr="00D677C7">
        <w:rPr>
          <w:rFonts w:cs="Times New Roman"/>
          <w:i/>
          <w:szCs w:val="24"/>
        </w:rPr>
        <w:t xml:space="preserve">výkonem funkce člena zastupitelstva obce </w:t>
      </w:r>
      <w:r w:rsidRPr="00D677C7">
        <w:rPr>
          <w:rFonts w:cs="Times New Roman"/>
          <w:szCs w:val="24"/>
        </w:rPr>
        <w:t xml:space="preserve">(srov. </w:t>
      </w:r>
      <w:proofErr w:type="spellStart"/>
      <w:r w:rsidRPr="00D677C7">
        <w:rPr>
          <w:rFonts w:cs="Times New Roman"/>
          <w:szCs w:val="24"/>
        </w:rPr>
        <w:t>návětí</w:t>
      </w:r>
      <w:proofErr w:type="spellEnd"/>
      <w:r w:rsidRPr="00D677C7">
        <w:rPr>
          <w:rFonts w:cs="Times New Roman"/>
          <w:szCs w:val="24"/>
        </w:rPr>
        <w:t xml:space="preserve"> § 82 </w:t>
      </w:r>
      <w:r w:rsidR="00DD59C6" w:rsidRPr="00D677C7">
        <w:rPr>
          <w:rFonts w:cs="Times New Roman"/>
          <w:szCs w:val="24"/>
        </w:rPr>
        <w:t>zákona o obcích</w:t>
      </w:r>
      <w:r w:rsidRPr="00D677C7">
        <w:rPr>
          <w:rFonts w:cs="Times New Roman"/>
          <w:szCs w:val="24"/>
        </w:rPr>
        <w:t xml:space="preserve"> v platném znění). To znamená, že člen zastupitelstva obce svá práva realizuje ve vazbě na pravomoci zastupitelstva obce, jehož je členem a na jehož rozhodování se podílí, tedy ve vazbě na samostatnou působnost obce (a výjimečně ve vazbě na působnost přenesenou, která je svěřena přímo zastupitelstvu obce).</w:t>
      </w:r>
    </w:p>
    <w:p w:rsidR="00782BD4" w:rsidRPr="00D677C7" w:rsidRDefault="00782BD4" w:rsidP="00782BD4">
      <w:pPr>
        <w:widowControl w:val="0"/>
        <w:jc w:val="both"/>
        <w:rPr>
          <w:rFonts w:cs="Times New Roman"/>
          <w:szCs w:val="24"/>
        </w:rPr>
      </w:pPr>
    </w:p>
    <w:p w:rsidR="00782BD4" w:rsidRPr="00D677C7" w:rsidRDefault="00782BD4" w:rsidP="00782BD4">
      <w:pPr>
        <w:widowControl w:val="0"/>
        <w:jc w:val="both"/>
        <w:rPr>
          <w:rFonts w:cs="Times New Roman"/>
          <w:szCs w:val="24"/>
          <w:u w:val="single"/>
        </w:rPr>
      </w:pPr>
      <w:r w:rsidRPr="00D677C7">
        <w:rPr>
          <w:rFonts w:cs="Times New Roman"/>
          <w:szCs w:val="24"/>
          <w:u w:val="single"/>
        </w:rPr>
        <w:t xml:space="preserve">K § 82 </w:t>
      </w:r>
    </w:p>
    <w:p w:rsidR="00782BD4" w:rsidRPr="00D677C7" w:rsidRDefault="00782BD4" w:rsidP="00782BD4">
      <w:pPr>
        <w:widowControl w:val="0"/>
        <w:jc w:val="both"/>
        <w:rPr>
          <w:rFonts w:cs="Times New Roman"/>
          <w:szCs w:val="24"/>
        </w:rPr>
      </w:pPr>
      <w:r w:rsidRPr="00D677C7">
        <w:rPr>
          <w:rFonts w:cs="Times New Roman"/>
          <w:szCs w:val="24"/>
        </w:rPr>
        <w:tab/>
      </w:r>
      <w:r w:rsidRPr="00D677C7">
        <w:rPr>
          <w:rFonts w:cs="Times New Roman"/>
          <w:i/>
          <w:szCs w:val="24"/>
        </w:rPr>
        <w:t>Právo iniciativy</w:t>
      </w:r>
      <w:r w:rsidRPr="00D677C7">
        <w:rPr>
          <w:rFonts w:cs="Times New Roman"/>
          <w:szCs w:val="24"/>
        </w:rPr>
        <w:t>, tedy právo předkládat vyjmenovaným orgánům obce (a orgánům zastupitelstva a rady obce) návrhy na projednání (§ 82) zůstává obsahově zachováno v původní podobě [§ 82 písm. a)], z důvodu změny systematiky celého ustanovení se však vyjadřuje ve zvláštním</w:t>
      </w:r>
      <w:r w:rsidR="00C525C7" w:rsidRPr="00D677C7">
        <w:rPr>
          <w:rFonts w:cs="Times New Roman"/>
          <w:szCs w:val="24"/>
        </w:rPr>
        <w:t xml:space="preserve"> ustanovení</w:t>
      </w:r>
      <w:r w:rsidRPr="00D677C7">
        <w:rPr>
          <w:rFonts w:cs="Times New Roman"/>
          <w:szCs w:val="24"/>
        </w:rPr>
        <w:t>.</w:t>
      </w:r>
    </w:p>
    <w:p w:rsidR="00782BD4" w:rsidRPr="00D677C7" w:rsidRDefault="00782BD4" w:rsidP="00782BD4">
      <w:pPr>
        <w:widowControl w:val="0"/>
        <w:jc w:val="both"/>
        <w:rPr>
          <w:rFonts w:cs="Times New Roman"/>
          <w:szCs w:val="24"/>
        </w:rPr>
      </w:pPr>
    </w:p>
    <w:p w:rsidR="00782BD4" w:rsidRPr="0048617C" w:rsidRDefault="00782BD4" w:rsidP="00782BD4">
      <w:pPr>
        <w:widowControl w:val="0"/>
        <w:jc w:val="both"/>
        <w:rPr>
          <w:rFonts w:cs="Times New Roman"/>
          <w:szCs w:val="24"/>
          <w:u w:val="single"/>
        </w:rPr>
      </w:pPr>
      <w:r w:rsidRPr="0048617C">
        <w:rPr>
          <w:rFonts w:cs="Times New Roman"/>
          <w:szCs w:val="24"/>
          <w:u w:val="single"/>
        </w:rPr>
        <w:t>K § 82a</w:t>
      </w:r>
    </w:p>
    <w:p w:rsidR="00782BD4" w:rsidRPr="00D677C7" w:rsidRDefault="00782BD4" w:rsidP="00782BD4">
      <w:pPr>
        <w:widowControl w:val="0"/>
        <w:jc w:val="both"/>
        <w:rPr>
          <w:rFonts w:cs="Times New Roman"/>
          <w:szCs w:val="24"/>
        </w:rPr>
      </w:pPr>
      <w:r w:rsidRPr="00D677C7">
        <w:rPr>
          <w:rFonts w:cs="Times New Roman"/>
          <w:szCs w:val="24"/>
        </w:rPr>
        <w:tab/>
        <w:t xml:space="preserve">Nově se </w:t>
      </w:r>
      <w:r w:rsidR="004210D6" w:rsidRPr="00D677C7">
        <w:rPr>
          <w:rFonts w:cs="Times New Roman"/>
          <w:szCs w:val="24"/>
        </w:rPr>
        <w:t>formuluje</w:t>
      </w:r>
      <w:r w:rsidRPr="00D677C7">
        <w:rPr>
          <w:rFonts w:cs="Times New Roman"/>
          <w:szCs w:val="24"/>
        </w:rPr>
        <w:t xml:space="preserve"> </w:t>
      </w:r>
      <w:r w:rsidRPr="00D677C7">
        <w:rPr>
          <w:rFonts w:cs="Times New Roman"/>
          <w:i/>
          <w:szCs w:val="24"/>
        </w:rPr>
        <w:t xml:space="preserve">právo interpelace, </w:t>
      </w:r>
      <w:r w:rsidRPr="00D677C7">
        <w:rPr>
          <w:rFonts w:cs="Times New Roman"/>
          <w:szCs w:val="24"/>
        </w:rPr>
        <w:t xml:space="preserve">tedy právo vznášet </w:t>
      </w:r>
      <w:r w:rsidRPr="00D677C7">
        <w:rPr>
          <w:rFonts w:cs="Times New Roman"/>
          <w:i/>
          <w:szCs w:val="24"/>
        </w:rPr>
        <w:t>připomínky</w:t>
      </w:r>
      <w:r w:rsidRPr="00D677C7">
        <w:rPr>
          <w:rFonts w:cs="Times New Roman"/>
          <w:szCs w:val="24"/>
        </w:rPr>
        <w:t xml:space="preserve"> a </w:t>
      </w:r>
      <w:r w:rsidRPr="00D677C7">
        <w:rPr>
          <w:rFonts w:cs="Times New Roman"/>
          <w:i/>
          <w:szCs w:val="24"/>
        </w:rPr>
        <w:t>podněty</w:t>
      </w:r>
      <w:r w:rsidR="00C54897" w:rsidRPr="00D677C7">
        <w:rPr>
          <w:rFonts w:cs="Times New Roman"/>
          <w:i/>
          <w:szCs w:val="24"/>
        </w:rPr>
        <w:t xml:space="preserve">, </w:t>
      </w:r>
      <w:r w:rsidR="00C54897" w:rsidRPr="00D677C7">
        <w:rPr>
          <w:rFonts w:cs="Times New Roman"/>
          <w:szCs w:val="24"/>
        </w:rPr>
        <w:t>původně upravené v § 82 písm. b). N</w:t>
      </w:r>
      <w:r w:rsidRPr="00D677C7">
        <w:rPr>
          <w:rFonts w:cs="Times New Roman"/>
          <w:szCs w:val="24"/>
        </w:rPr>
        <w:t xml:space="preserve">ová </w:t>
      </w:r>
      <w:r w:rsidR="004210D6" w:rsidRPr="00D677C7">
        <w:rPr>
          <w:rFonts w:cs="Times New Roman"/>
          <w:szCs w:val="24"/>
        </w:rPr>
        <w:t>textace</w:t>
      </w:r>
      <w:r w:rsidRPr="00D677C7">
        <w:rPr>
          <w:rFonts w:cs="Times New Roman"/>
          <w:szCs w:val="24"/>
        </w:rPr>
        <w:t xml:space="preserve"> tohoto práva vynechává právo vznášet </w:t>
      </w:r>
      <w:r w:rsidRPr="00D677C7">
        <w:rPr>
          <w:rFonts w:cs="Times New Roman"/>
          <w:i/>
          <w:szCs w:val="24"/>
        </w:rPr>
        <w:t>dotazy</w:t>
      </w:r>
      <w:r w:rsidRPr="00D677C7">
        <w:rPr>
          <w:rFonts w:cs="Times New Roman"/>
          <w:szCs w:val="24"/>
        </w:rPr>
        <w:t>, neboť položení dotazu znamená buď podání žádosti</w:t>
      </w:r>
      <w:r w:rsidR="004210D6" w:rsidRPr="00D677C7">
        <w:rPr>
          <w:rFonts w:cs="Times New Roman"/>
          <w:szCs w:val="24"/>
        </w:rPr>
        <w:t xml:space="preserve"> o informaci ve smyslu nového § </w:t>
      </w:r>
      <w:r w:rsidRPr="00D677C7">
        <w:rPr>
          <w:rFonts w:cs="Times New Roman"/>
          <w:szCs w:val="24"/>
        </w:rPr>
        <w:t>82b, nebo pokud by podstatou dotazu byl požadavek na „vysvětlení“ určité záležitost</w:t>
      </w:r>
      <w:r w:rsidR="004210D6" w:rsidRPr="00D677C7">
        <w:rPr>
          <w:rFonts w:cs="Times New Roman"/>
          <w:szCs w:val="24"/>
        </w:rPr>
        <w:t xml:space="preserve"> či provedení určitého opatření</w:t>
      </w:r>
      <w:r w:rsidRPr="00D677C7">
        <w:rPr>
          <w:rFonts w:cs="Times New Roman"/>
          <w:szCs w:val="24"/>
        </w:rPr>
        <w:t xml:space="preserve">, </w:t>
      </w:r>
      <w:r w:rsidR="004210D6" w:rsidRPr="00D677C7">
        <w:rPr>
          <w:rFonts w:cs="Times New Roman"/>
          <w:szCs w:val="24"/>
        </w:rPr>
        <w:t>půjde de iure o učinění podnět</w:t>
      </w:r>
      <w:r w:rsidR="00770C86" w:rsidRPr="00D677C7">
        <w:rPr>
          <w:rFonts w:cs="Times New Roman"/>
          <w:szCs w:val="24"/>
        </w:rPr>
        <w:t>u</w:t>
      </w:r>
      <w:r w:rsidR="004210D6" w:rsidRPr="00D677C7">
        <w:rPr>
          <w:rFonts w:cs="Times New Roman"/>
          <w:szCs w:val="24"/>
        </w:rPr>
        <w:t xml:space="preserve"> nebo připomínk</w:t>
      </w:r>
      <w:r w:rsidR="00770C86" w:rsidRPr="00D677C7">
        <w:rPr>
          <w:rFonts w:cs="Times New Roman"/>
          <w:szCs w:val="24"/>
        </w:rPr>
        <w:t>y</w:t>
      </w:r>
      <w:r w:rsidR="004210D6" w:rsidRPr="00D677C7">
        <w:rPr>
          <w:rFonts w:cs="Times New Roman"/>
          <w:szCs w:val="24"/>
        </w:rPr>
        <w:t xml:space="preserve"> podle nového § </w:t>
      </w:r>
      <w:r w:rsidRPr="00D677C7">
        <w:rPr>
          <w:rFonts w:cs="Times New Roman"/>
          <w:szCs w:val="24"/>
        </w:rPr>
        <w:t>82a.</w:t>
      </w:r>
    </w:p>
    <w:p w:rsidR="00782BD4" w:rsidRPr="00D677C7" w:rsidRDefault="00782BD4" w:rsidP="00782BD4">
      <w:pPr>
        <w:widowControl w:val="0"/>
        <w:jc w:val="both"/>
        <w:rPr>
          <w:rFonts w:cs="Times New Roman"/>
          <w:szCs w:val="24"/>
        </w:rPr>
      </w:pPr>
      <w:r w:rsidRPr="00D677C7">
        <w:rPr>
          <w:rFonts w:cs="Times New Roman"/>
          <w:szCs w:val="24"/>
        </w:rPr>
        <w:tab/>
        <w:t>Právo je nově vztaženo na starostu a místostarostu obce, na obecní úřad jako celek</w:t>
      </w:r>
      <w:r w:rsidR="00100E0F" w:rsidRPr="00D677C7">
        <w:rPr>
          <w:rFonts w:cs="Times New Roman"/>
          <w:szCs w:val="24"/>
        </w:rPr>
        <w:t xml:space="preserve"> a</w:t>
      </w:r>
      <w:r w:rsidR="00770C86" w:rsidRPr="00D677C7">
        <w:rPr>
          <w:rFonts w:cs="Times New Roman"/>
          <w:szCs w:val="24"/>
        </w:rPr>
        <w:t> </w:t>
      </w:r>
      <w:r w:rsidRPr="00D677C7">
        <w:rPr>
          <w:rFonts w:cs="Times New Roman"/>
          <w:szCs w:val="24"/>
        </w:rPr>
        <w:t xml:space="preserve">na organizační složky obce. Pokud by </w:t>
      </w:r>
      <w:r w:rsidRPr="00D677C7">
        <w:rPr>
          <w:rFonts w:cs="Times New Roman"/>
          <w:i/>
          <w:szCs w:val="24"/>
        </w:rPr>
        <w:t xml:space="preserve">podnět </w:t>
      </w:r>
      <w:r w:rsidRPr="00D677C7">
        <w:rPr>
          <w:rFonts w:cs="Times New Roman"/>
          <w:szCs w:val="24"/>
        </w:rPr>
        <w:t xml:space="preserve">či </w:t>
      </w:r>
      <w:r w:rsidRPr="00D677C7">
        <w:rPr>
          <w:rFonts w:cs="Times New Roman"/>
          <w:i/>
          <w:szCs w:val="24"/>
        </w:rPr>
        <w:t xml:space="preserve">připomínka </w:t>
      </w:r>
      <w:r w:rsidRPr="00D677C7">
        <w:rPr>
          <w:rFonts w:cs="Times New Roman"/>
          <w:szCs w:val="24"/>
        </w:rPr>
        <w:t xml:space="preserve">směřovaly radě nebo zastupitelstvu obce, jednalo by se o realizaci práva podle § 82 </w:t>
      </w:r>
      <w:r w:rsidR="00DD59C6" w:rsidRPr="00D677C7">
        <w:rPr>
          <w:rFonts w:cs="Times New Roman"/>
          <w:szCs w:val="24"/>
        </w:rPr>
        <w:t>zákona o obcích</w:t>
      </w:r>
      <w:r w:rsidRPr="00D677C7">
        <w:rPr>
          <w:rFonts w:cs="Times New Roman"/>
          <w:szCs w:val="24"/>
        </w:rPr>
        <w:t xml:space="preserve">, neboť tyto kolektivní orgány z podstaty věci nemohou podnět či připomínku vyřídit jinak než tím, že je projednají, takže vznesením připomínky nebo podnětu na tyto orgány vlastně zastupitel navrhuje projednání určité záležitosti tímto orgánem. </w:t>
      </w:r>
    </w:p>
    <w:p w:rsidR="00782BD4" w:rsidRPr="00D677C7" w:rsidRDefault="00782BD4" w:rsidP="00782BD4">
      <w:pPr>
        <w:widowControl w:val="0"/>
        <w:ind w:firstLine="708"/>
        <w:jc w:val="both"/>
        <w:rPr>
          <w:rFonts w:cs="Times New Roman"/>
          <w:szCs w:val="24"/>
        </w:rPr>
      </w:pPr>
      <w:r w:rsidRPr="00D677C7">
        <w:rPr>
          <w:rFonts w:cs="Times New Roman"/>
          <w:szCs w:val="24"/>
        </w:rPr>
        <w:t xml:space="preserve">Právo člena zastupitelstva obce činit připomínky a podněty ovšem samozřejmě není bezbřehé, neboť se i zde jedná o právo činit připomínky či podněty, které </w:t>
      </w:r>
      <w:r w:rsidRPr="00D677C7">
        <w:rPr>
          <w:rFonts w:cs="Times New Roman"/>
          <w:i/>
          <w:szCs w:val="24"/>
        </w:rPr>
        <w:t xml:space="preserve">souvisejí s výkonem funkce člena zastupitelstva obce. </w:t>
      </w:r>
      <w:r w:rsidRPr="00D677C7">
        <w:rPr>
          <w:rFonts w:cs="Times New Roman"/>
          <w:szCs w:val="24"/>
        </w:rPr>
        <w:t xml:space="preserve">To znamená, že připomínky i podněty mohou být zastupitelem kladeny pouze v rámci jeho funkce, tedy v rámci pravomocí zastupitelstva obce (nebude se např. moci v rámci tohoto práva dotazovat na obecním úřadě na postup v konkrétním správním řízení vedeném v přenesené působnosti, jehož účastníkem není sama obec, neboť do pravomoci zastupitelstva obce takové řízení nenáleží). </w:t>
      </w:r>
    </w:p>
    <w:p w:rsidR="00782BD4" w:rsidRPr="00D677C7" w:rsidRDefault="00782BD4" w:rsidP="00782BD4">
      <w:pPr>
        <w:widowControl w:val="0"/>
        <w:ind w:firstLine="708"/>
        <w:jc w:val="both"/>
        <w:rPr>
          <w:rFonts w:cs="Times New Roman"/>
          <w:szCs w:val="24"/>
        </w:rPr>
      </w:pPr>
      <w:r w:rsidRPr="00D677C7">
        <w:rPr>
          <w:rFonts w:cs="Times New Roman"/>
          <w:szCs w:val="24"/>
        </w:rPr>
        <w:t xml:space="preserve">Právo vznášet podněty a připomínky podle § 82a se tedy vztahuje především k otázkám, které souvisejí s „přímými pravomocemi“ zastupitelstva obce, tedy s pravomocemi podle § 84 odst. 2 a § 85 </w:t>
      </w:r>
      <w:r w:rsidR="00DD59C6" w:rsidRPr="00D677C7">
        <w:rPr>
          <w:rFonts w:cs="Times New Roman"/>
          <w:szCs w:val="24"/>
        </w:rPr>
        <w:t>zákona o obcích</w:t>
      </w:r>
      <w:r w:rsidRPr="00D677C7">
        <w:rPr>
          <w:rFonts w:cs="Times New Roman"/>
          <w:szCs w:val="24"/>
        </w:rPr>
        <w:t xml:space="preserve"> (</w:t>
      </w:r>
      <w:r w:rsidR="00770C86" w:rsidRPr="00D677C7">
        <w:rPr>
          <w:rFonts w:cs="Times New Roman"/>
          <w:szCs w:val="24"/>
        </w:rPr>
        <w:t xml:space="preserve">k </w:t>
      </w:r>
      <w:r w:rsidRPr="00D677C7">
        <w:rPr>
          <w:rFonts w:cs="Times New Roman"/>
          <w:szCs w:val="24"/>
        </w:rPr>
        <w:t>samostatn</w:t>
      </w:r>
      <w:r w:rsidR="00770C86" w:rsidRPr="00D677C7">
        <w:rPr>
          <w:rFonts w:cs="Times New Roman"/>
          <w:szCs w:val="24"/>
        </w:rPr>
        <w:t>é</w:t>
      </w:r>
      <w:r w:rsidRPr="00D677C7">
        <w:rPr>
          <w:rFonts w:cs="Times New Roman"/>
          <w:szCs w:val="24"/>
        </w:rPr>
        <w:t xml:space="preserve"> a jen výjimečně k přenesené působnosti) a k otázkám vztahujícím se k „nepřímým“ pravomocem zastupitelstva obce, tedy k pravomocem jiných obecních orgánů, které si zastupitelstvo obce může vyhradit (§ 84 odst. 4 a § 102 odst. 3 </w:t>
      </w:r>
      <w:r w:rsidR="00DD59C6" w:rsidRPr="00D677C7">
        <w:rPr>
          <w:rFonts w:cs="Times New Roman"/>
          <w:szCs w:val="24"/>
        </w:rPr>
        <w:lastRenderedPageBreak/>
        <w:t>zákona o obcích</w:t>
      </w:r>
      <w:r w:rsidRPr="00D677C7">
        <w:rPr>
          <w:rFonts w:cs="Times New Roman"/>
          <w:szCs w:val="24"/>
        </w:rPr>
        <w:t xml:space="preserve">). Právo činit podněty a připomínky se vztahuje i ke „kontrolním pravomocem“ zastupitelstva obce, tedy k pravomocem jiných orgánů v samostatné působnosti obce, které si zastupitelstvo obce </w:t>
      </w:r>
      <w:r w:rsidRPr="00D677C7">
        <w:rPr>
          <w:rFonts w:cs="Times New Roman"/>
          <w:i/>
          <w:szCs w:val="24"/>
        </w:rPr>
        <w:t xml:space="preserve">ex lege </w:t>
      </w:r>
      <w:r w:rsidRPr="00D677C7">
        <w:rPr>
          <w:rFonts w:cs="Times New Roman"/>
          <w:szCs w:val="24"/>
        </w:rPr>
        <w:t xml:space="preserve">nebo z jejich povahy </w:t>
      </w:r>
      <w:r w:rsidR="007E44A9" w:rsidRPr="00D677C7">
        <w:rPr>
          <w:rFonts w:cs="Times New Roman"/>
          <w:szCs w:val="24"/>
        </w:rPr>
        <w:t xml:space="preserve">vyhradit nemůže (§ 102 odst. 2 </w:t>
      </w:r>
      <w:r w:rsidR="00DD59C6" w:rsidRPr="00D677C7">
        <w:rPr>
          <w:rFonts w:cs="Times New Roman"/>
          <w:szCs w:val="24"/>
        </w:rPr>
        <w:t>zákona o obcích</w:t>
      </w:r>
      <w:r w:rsidRPr="00D677C7">
        <w:rPr>
          <w:rFonts w:cs="Times New Roman"/>
          <w:szCs w:val="24"/>
        </w:rPr>
        <w:t xml:space="preserve">), avšak vzhledem ke (kontrolním) vazbám zastupitelstva na jiné orgány a vzhledem k odpovědnosti jiných orgánů za výkon samostatné působnosti zastupitelstvu obce je zřejmé, že zastupitel se může legitimně domáhat určitých stanovisek, sdělení apod. Naopak právo podle § 82a </w:t>
      </w:r>
      <w:r w:rsidR="007E44A9" w:rsidRPr="00D677C7">
        <w:rPr>
          <w:rFonts w:cs="Times New Roman"/>
          <w:szCs w:val="24"/>
        </w:rPr>
        <w:t>zákona o </w:t>
      </w:r>
      <w:r w:rsidR="00DD59C6" w:rsidRPr="00D677C7">
        <w:rPr>
          <w:rFonts w:cs="Times New Roman"/>
          <w:szCs w:val="24"/>
        </w:rPr>
        <w:t>obcích</w:t>
      </w:r>
      <w:r w:rsidRPr="00D677C7">
        <w:rPr>
          <w:rFonts w:cs="Times New Roman"/>
          <w:szCs w:val="24"/>
        </w:rPr>
        <w:t xml:space="preserve"> se nevztahuje k těm pravomocem obce, do nichž zastupitelstvo obce není oprávněno přímo ani zprostředkovaně zasahovat, tedy, zjednodušeně řečeno, do oblasti přenesené působnosti. </w:t>
      </w:r>
      <w:r w:rsidR="009F62CB" w:rsidRPr="00D677C7">
        <w:rPr>
          <w:rFonts w:cs="Times New Roman"/>
          <w:szCs w:val="24"/>
        </w:rPr>
        <w:t xml:space="preserve">Na rozdíl od práva člena zastupitelstva obce požadovat informace nově upraveného v § 82b zákona o obcích není navrhováno, aby člen zastupitelstva obce mohl vznášet připomínky a podněty přímo vůči právnickým osobám, vůči nimž je obec zakladatelem, jak je uvedeno ve stávajícím znění § 82 písm. b) zákona o obcích. </w:t>
      </w:r>
      <w:r w:rsidR="008A7A55" w:rsidRPr="00D677C7">
        <w:rPr>
          <w:rFonts w:cs="Times New Roman"/>
          <w:szCs w:val="24"/>
        </w:rPr>
        <w:t xml:space="preserve">Na tyto právnické osoby by se totiž člen zastupitelstva měl obracet prostřednictvím orgánů obce, které vykonávají práva obce vůči předmětným právnickým osobám. Tímto způsobem se člen zastupitelstva obce bude moci angažovat vůči všem právnickým osobám, k nimž má obce nějaký právní vztah.  </w:t>
      </w:r>
      <w:r w:rsidRPr="00D677C7">
        <w:rPr>
          <w:rFonts w:cs="Times New Roman"/>
          <w:szCs w:val="24"/>
        </w:rPr>
        <w:t xml:space="preserve"> </w:t>
      </w:r>
    </w:p>
    <w:p w:rsidR="00782BD4" w:rsidRPr="00D677C7" w:rsidRDefault="00782BD4" w:rsidP="00782BD4">
      <w:pPr>
        <w:widowControl w:val="0"/>
        <w:ind w:firstLine="708"/>
        <w:jc w:val="both"/>
        <w:rPr>
          <w:rFonts w:cs="Times New Roman"/>
          <w:szCs w:val="24"/>
        </w:rPr>
      </w:pPr>
      <w:r w:rsidRPr="00D677C7">
        <w:rPr>
          <w:rFonts w:cs="Times New Roman"/>
          <w:szCs w:val="24"/>
        </w:rPr>
        <w:t>Zkracuje se lhůta pro vyřízení podnětu nebo připomínky na 15 dnů s možností prodloužení o dalších 15 dn</w:t>
      </w:r>
      <w:r w:rsidR="00770C86" w:rsidRPr="00D677C7">
        <w:rPr>
          <w:rFonts w:cs="Times New Roman"/>
          <w:szCs w:val="24"/>
        </w:rPr>
        <w:t>ů</w:t>
      </w:r>
      <w:r w:rsidRPr="00D677C7">
        <w:rPr>
          <w:rFonts w:cs="Times New Roman"/>
          <w:szCs w:val="24"/>
        </w:rPr>
        <w:t xml:space="preserve"> (o tomto prodloužení musí být člen zastupitelstva obce předem informován). Opouští se obligatorní písemná forma odpovědi, neboť v mnoha případech byly položené připomínky zodpovídány např. při zasedání zastupitelstva obce nebo ústně při návštěvě zastupitele na obecním úřadě a písemné vyhotovování odpovědi bylo v těchto případech nadbytečné. Naopak se doplňuje „opravný prostředek“ pro situace, v nichž člen zastupitelstva obce není s poskytnutým vyjádřením spokojený. Má možnost do 30 dnů od uplynutí lhůty pro odpověď požádat o prověření postupu</w:t>
      </w:r>
      <w:r w:rsidR="008A7A55" w:rsidRPr="00D677C7">
        <w:rPr>
          <w:rFonts w:cs="Times New Roman"/>
          <w:szCs w:val="24"/>
        </w:rPr>
        <w:t xml:space="preserve"> zastupitelstvo obce, které musí </w:t>
      </w:r>
      <w:r w:rsidRPr="00D677C7">
        <w:rPr>
          <w:rFonts w:cs="Times New Roman"/>
          <w:szCs w:val="24"/>
        </w:rPr>
        <w:t>o</w:t>
      </w:r>
      <w:r w:rsidR="00770C86" w:rsidRPr="00D677C7">
        <w:rPr>
          <w:rFonts w:cs="Times New Roman"/>
          <w:szCs w:val="24"/>
        </w:rPr>
        <w:t> </w:t>
      </w:r>
      <w:r w:rsidRPr="00D677C7">
        <w:rPr>
          <w:rFonts w:cs="Times New Roman"/>
          <w:szCs w:val="24"/>
        </w:rPr>
        <w:t>podané námitce rozhodnout na svém nejbližším zasedání a přijmout odpovídající opatření (</w:t>
      </w:r>
      <w:r w:rsidR="008A7A55" w:rsidRPr="00D677C7">
        <w:rPr>
          <w:rFonts w:cs="Times New Roman"/>
          <w:szCs w:val="24"/>
        </w:rPr>
        <w:t xml:space="preserve">může </w:t>
      </w:r>
      <w:r w:rsidRPr="00D677C7">
        <w:rPr>
          <w:rFonts w:cs="Times New Roman"/>
          <w:szCs w:val="24"/>
        </w:rPr>
        <w:t>však samozřejmě shledat výhrady zastupitele za nedůvodné). Vyřizování podnětů a</w:t>
      </w:r>
      <w:r w:rsidR="00770C86" w:rsidRPr="00D677C7">
        <w:rPr>
          <w:rFonts w:cs="Times New Roman"/>
          <w:szCs w:val="24"/>
        </w:rPr>
        <w:t> </w:t>
      </w:r>
      <w:r w:rsidRPr="00D677C7">
        <w:rPr>
          <w:rFonts w:cs="Times New Roman"/>
          <w:szCs w:val="24"/>
        </w:rPr>
        <w:t>připomínek zastupitele má „interní povahu“ (je spjato se členstvím zastupitele v tomto obecním orgánu), a proto i „nápravný mechanismus“ by měl být řešen v rámci obce. Zastupitelstvo obce bude mít „obecné oprávnění“ posoudit správnost a úplnost vyřízení podnětu nebo připomínky, neboť je oprávněno úkolova</w:t>
      </w:r>
      <w:r w:rsidR="00E86737" w:rsidRPr="00D677C7">
        <w:rPr>
          <w:rFonts w:cs="Times New Roman"/>
          <w:szCs w:val="24"/>
        </w:rPr>
        <w:t>t i kontrolovat starostu obce i </w:t>
      </w:r>
      <w:r w:rsidRPr="00D677C7">
        <w:rPr>
          <w:rFonts w:cs="Times New Roman"/>
          <w:szCs w:val="24"/>
        </w:rPr>
        <w:t xml:space="preserve">obecní úřad a ty jsou zastupitelstvu za výkon své činnosti (v samostatné působnosti) odpovědné. </w:t>
      </w:r>
    </w:p>
    <w:p w:rsidR="00782BD4" w:rsidRPr="00D677C7" w:rsidRDefault="00782BD4" w:rsidP="00782BD4">
      <w:pPr>
        <w:widowControl w:val="0"/>
        <w:jc w:val="both"/>
        <w:rPr>
          <w:rFonts w:cs="Times New Roman"/>
          <w:szCs w:val="24"/>
        </w:rPr>
      </w:pPr>
    </w:p>
    <w:p w:rsidR="00782BD4" w:rsidRPr="00D677C7" w:rsidRDefault="0048617C" w:rsidP="00782BD4">
      <w:pPr>
        <w:widowControl w:val="0"/>
        <w:jc w:val="both"/>
        <w:rPr>
          <w:rFonts w:cs="Times New Roman"/>
          <w:szCs w:val="24"/>
          <w:u w:val="single"/>
        </w:rPr>
      </w:pPr>
      <w:r>
        <w:rPr>
          <w:rFonts w:cs="Times New Roman"/>
          <w:szCs w:val="24"/>
          <w:u w:val="single"/>
        </w:rPr>
        <w:t>K § 82b</w:t>
      </w:r>
    </w:p>
    <w:p w:rsidR="00782BD4" w:rsidRPr="00D677C7" w:rsidRDefault="00782BD4" w:rsidP="00782BD4">
      <w:pPr>
        <w:widowControl w:val="0"/>
        <w:jc w:val="both"/>
        <w:rPr>
          <w:rFonts w:cs="Times New Roman"/>
          <w:iCs/>
          <w:szCs w:val="24"/>
        </w:rPr>
      </w:pPr>
      <w:r w:rsidRPr="00D677C7">
        <w:rPr>
          <w:rFonts w:cs="Times New Roman"/>
          <w:b/>
          <w:szCs w:val="24"/>
        </w:rPr>
        <w:tab/>
      </w:r>
      <w:r w:rsidRPr="00D677C7">
        <w:rPr>
          <w:rFonts w:cs="Times New Roman"/>
          <w:szCs w:val="24"/>
        </w:rPr>
        <w:t xml:space="preserve">Nově je formulováno i koncipováno ustanovení § 82b </w:t>
      </w:r>
      <w:r w:rsidR="00DD59C6" w:rsidRPr="00D677C7">
        <w:rPr>
          <w:rFonts w:cs="Times New Roman"/>
          <w:szCs w:val="24"/>
        </w:rPr>
        <w:t>zákona o obcích</w:t>
      </w:r>
      <w:r w:rsidRPr="00D677C7">
        <w:rPr>
          <w:rFonts w:cs="Times New Roman"/>
          <w:szCs w:val="24"/>
        </w:rPr>
        <w:t xml:space="preserve"> [původně § 82 písm. c) </w:t>
      </w:r>
      <w:r w:rsidR="00DD59C6" w:rsidRPr="00D677C7">
        <w:rPr>
          <w:rFonts w:cs="Times New Roman"/>
          <w:szCs w:val="24"/>
        </w:rPr>
        <w:t>zákona o obcích</w:t>
      </w:r>
      <w:r w:rsidRPr="00D677C7">
        <w:rPr>
          <w:rFonts w:cs="Times New Roman"/>
          <w:szCs w:val="24"/>
        </w:rPr>
        <w:t xml:space="preserve">], a to s cílem lepší </w:t>
      </w:r>
      <w:proofErr w:type="spellStart"/>
      <w:r w:rsidRPr="00D677C7">
        <w:rPr>
          <w:rFonts w:cs="Times New Roman"/>
          <w:szCs w:val="24"/>
        </w:rPr>
        <w:t>provazby</w:t>
      </w:r>
      <w:proofErr w:type="spellEnd"/>
      <w:r w:rsidRPr="00D677C7">
        <w:rPr>
          <w:rFonts w:cs="Times New Roman"/>
          <w:szCs w:val="24"/>
        </w:rPr>
        <w:t xml:space="preserve"> na poskytování informací podle zákona č. 106/1999 Sb., o svobodném přístupu k informacím, ve znění pozdějších předpisů, které je zastupiteli rovněž využíváno k získání informací. Za současného stavu pak není jednoznačné, podle jaké právní normy mají obce postupovat při vyřizování požadavků zastupitelů.</w:t>
      </w:r>
      <w:r w:rsidRPr="00D677C7">
        <w:rPr>
          <w:rFonts w:cs="Times New Roman"/>
          <w:iCs/>
          <w:szCs w:val="24"/>
        </w:rPr>
        <w:t xml:space="preserve"> Navíc judikatura Nejvyššího správního soudu podřadila vyřizování žádostí zastupitelů o informace podle zákona o obcích pod procesní postupy stanovené zákonem o svobodném přístupu k informacím (</w:t>
      </w:r>
      <w:r w:rsidR="00C54897" w:rsidRPr="00D677C7">
        <w:rPr>
          <w:rFonts w:cs="Times New Roman"/>
          <w:iCs/>
          <w:szCs w:val="24"/>
        </w:rPr>
        <w:t xml:space="preserve">rozsudek Nejvyššího správního soudu ze dne 19. 2. 2013, č. j. 8 </w:t>
      </w:r>
      <w:proofErr w:type="spellStart"/>
      <w:r w:rsidR="00C54897" w:rsidRPr="00D677C7">
        <w:rPr>
          <w:rFonts w:cs="Times New Roman"/>
          <w:iCs/>
          <w:szCs w:val="24"/>
        </w:rPr>
        <w:t>Aps</w:t>
      </w:r>
      <w:proofErr w:type="spellEnd"/>
      <w:r w:rsidR="00C54897" w:rsidRPr="00D677C7">
        <w:rPr>
          <w:rFonts w:cs="Times New Roman"/>
          <w:iCs/>
          <w:szCs w:val="24"/>
        </w:rPr>
        <w:t xml:space="preserve"> 5/2012-47</w:t>
      </w:r>
      <w:r w:rsidRPr="00D677C7">
        <w:rPr>
          <w:rFonts w:cs="Times New Roman"/>
          <w:iCs/>
          <w:szCs w:val="24"/>
        </w:rPr>
        <w:t xml:space="preserve">), což činí potíže zejména s ohledem na odlišné lhůty </w:t>
      </w:r>
      <w:r w:rsidR="00C54897" w:rsidRPr="00D677C7">
        <w:rPr>
          <w:rFonts w:cs="Times New Roman"/>
          <w:iCs/>
          <w:szCs w:val="24"/>
        </w:rPr>
        <w:t>(zákon o obcích 30 dní, zákon o </w:t>
      </w:r>
      <w:r w:rsidRPr="00D677C7">
        <w:rPr>
          <w:rFonts w:cs="Times New Roman"/>
          <w:iCs/>
          <w:szCs w:val="24"/>
        </w:rPr>
        <w:t>svobodném přístupu k informacím 15 dní s možností prodloužit o 10 dní ze zákonem stanovených a</w:t>
      </w:r>
      <w:r w:rsidR="00F42CC5">
        <w:rPr>
          <w:rFonts w:cs="Times New Roman"/>
          <w:iCs/>
          <w:szCs w:val="24"/>
        </w:rPr>
        <w:t> </w:t>
      </w:r>
      <w:r w:rsidRPr="00D677C7">
        <w:rPr>
          <w:rFonts w:cs="Times New Roman"/>
          <w:iCs/>
          <w:szCs w:val="24"/>
        </w:rPr>
        <w:t>relativně omezujících důvodů].</w:t>
      </w:r>
    </w:p>
    <w:p w:rsidR="00770C86" w:rsidRPr="00D677C7" w:rsidRDefault="00782BD4" w:rsidP="00782BD4">
      <w:pPr>
        <w:widowControl w:val="0"/>
        <w:ind w:firstLine="708"/>
        <w:jc w:val="both"/>
        <w:rPr>
          <w:rFonts w:cs="Times New Roman"/>
          <w:szCs w:val="24"/>
        </w:rPr>
      </w:pPr>
      <w:r w:rsidRPr="00D677C7">
        <w:rPr>
          <w:rFonts w:cs="Times New Roman"/>
          <w:szCs w:val="24"/>
        </w:rPr>
        <w:t>Právo požadovat informace je nově směřováno vůči obci jako takové, aniž by bylo výslovně stanoveno, který obecní orgán má informaci poskytnout. Zastupitel má totiž právo na veškeré informace vztahující se k jeho funkci, lhostejno, který orgán s nimi v určitém okamžiku disponuje, resp. do působnosti kterého orgánu náležejí. Určení orgánu obce, který bude žádosti o informace vyřizovat, je ponecháno na vnitřním rozhodnutí obce. Nejčastěji půjde o obecní úřad, nelze ovšem vyloučit ani pověření např. starosty v malých obcích. Právo zastupitele na informace je rovněž směřováno vůči právnické osobě</w:t>
      </w:r>
      <w:r w:rsidR="000B6142" w:rsidRPr="00D677C7">
        <w:rPr>
          <w:rFonts w:cs="Times New Roman"/>
          <w:szCs w:val="24"/>
        </w:rPr>
        <w:t xml:space="preserve"> zřízené či založené obcí nebo kter</w:t>
      </w:r>
      <w:r w:rsidR="00770C86" w:rsidRPr="00D677C7">
        <w:rPr>
          <w:rFonts w:cs="Times New Roman"/>
          <w:szCs w:val="24"/>
        </w:rPr>
        <w:t>ou</w:t>
      </w:r>
      <w:r w:rsidR="000B6142" w:rsidRPr="00D677C7">
        <w:rPr>
          <w:rFonts w:cs="Times New Roman"/>
          <w:szCs w:val="24"/>
        </w:rPr>
        <w:t xml:space="preserve"> obec </w:t>
      </w:r>
      <w:r w:rsidR="000B6142" w:rsidRPr="00D677C7">
        <w:rPr>
          <w:rFonts w:cs="Times New Roman"/>
          <w:szCs w:val="24"/>
        </w:rPr>
        <w:lastRenderedPageBreak/>
        <w:t>ovládá (ve smyslu zákona o obchodních korporacích)</w:t>
      </w:r>
      <w:r w:rsidRPr="00D677C7">
        <w:rPr>
          <w:rFonts w:cs="Times New Roman"/>
          <w:szCs w:val="24"/>
        </w:rPr>
        <w:t xml:space="preserve">, </w:t>
      </w:r>
      <w:r w:rsidR="000B6142" w:rsidRPr="00D677C7">
        <w:rPr>
          <w:rFonts w:cs="Times New Roman"/>
          <w:szCs w:val="24"/>
        </w:rPr>
        <w:t xml:space="preserve">přičemž </w:t>
      </w:r>
      <w:r w:rsidR="00770C86" w:rsidRPr="00D677C7">
        <w:rPr>
          <w:rFonts w:cs="Times New Roman"/>
          <w:szCs w:val="24"/>
        </w:rPr>
        <w:t>vymezení tohoto</w:t>
      </w:r>
      <w:r w:rsidR="000B6142" w:rsidRPr="00D677C7">
        <w:rPr>
          <w:rFonts w:cs="Times New Roman"/>
          <w:szCs w:val="24"/>
        </w:rPr>
        <w:t xml:space="preserve"> okruh</w:t>
      </w:r>
      <w:r w:rsidR="00770C86" w:rsidRPr="00D677C7">
        <w:rPr>
          <w:rFonts w:cs="Times New Roman"/>
          <w:szCs w:val="24"/>
        </w:rPr>
        <w:t>u</w:t>
      </w:r>
      <w:r w:rsidR="000B6142" w:rsidRPr="00D677C7">
        <w:rPr>
          <w:rFonts w:cs="Times New Roman"/>
          <w:szCs w:val="24"/>
        </w:rPr>
        <w:t xml:space="preserve"> právnických osob vychází ze stávajícího § 39 odst. 3 zákona o obcích. </w:t>
      </w:r>
    </w:p>
    <w:p w:rsidR="00782BD4" w:rsidRPr="00D677C7" w:rsidRDefault="00782BD4" w:rsidP="00782BD4">
      <w:pPr>
        <w:widowControl w:val="0"/>
        <w:ind w:firstLine="708"/>
        <w:jc w:val="both"/>
        <w:rPr>
          <w:rFonts w:cs="Times New Roman"/>
          <w:szCs w:val="24"/>
        </w:rPr>
      </w:pPr>
      <w:r w:rsidRPr="00D677C7">
        <w:rPr>
          <w:rFonts w:cs="Times New Roman"/>
          <w:szCs w:val="24"/>
        </w:rPr>
        <w:t xml:space="preserve">Informace musí být zastupiteli poskytnuta bezodkladně. Návrh zkracuje nejzazší lhůtu pro poskytnutí požadované informace ze stávajících 30 dní na 15 pracovních dní (není-li možné poskytnout informaci bezodkladně, bude muset být poskytnuta nejpozději do 15 pracovních dní; takové situace mohou nastat např. nemá-li oslovený úředník požadovanou informaci bezprostředně k dispozici nebo je-li nutné, aby její případné </w:t>
      </w:r>
      <w:r w:rsidR="00770C86" w:rsidRPr="00D677C7">
        <w:rPr>
          <w:rFonts w:cs="Times New Roman"/>
          <w:szCs w:val="24"/>
        </w:rPr>
        <w:t>poskytnut</w:t>
      </w:r>
      <w:r w:rsidRPr="00D677C7">
        <w:rPr>
          <w:rFonts w:cs="Times New Roman"/>
          <w:szCs w:val="24"/>
        </w:rPr>
        <w:t>í předem konzultoval, má-li pochybnosti o tom, zda zastupitel na konkrétní požadovanou informaci skutečně má právní nárok). Kratší lhůta pro poskytnutí informace je stanovena ve vztahu k informacím, které se týkají bodů připravovaného zasedání zastupitelstva obce – informace, které se týkají zveřejněného</w:t>
      </w:r>
      <w:r w:rsidR="00F40DDC" w:rsidRPr="00D677C7">
        <w:rPr>
          <w:rFonts w:cs="Times New Roman"/>
          <w:szCs w:val="24"/>
        </w:rPr>
        <w:t xml:space="preserve"> návrhu programu zasedání dle § </w:t>
      </w:r>
      <w:r w:rsidRPr="00D677C7">
        <w:rPr>
          <w:rFonts w:cs="Times New Roman"/>
          <w:szCs w:val="24"/>
        </w:rPr>
        <w:t xml:space="preserve">93 odst. 1 </w:t>
      </w:r>
      <w:r w:rsidR="00DD59C6" w:rsidRPr="00D677C7">
        <w:rPr>
          <w:rFonts w:cs="Times New Roman"/>
          <w:szCs w:val="24"/>
        </w:rPr>
        <w:t>zákona o obcích</w:t>
      </w:r>
      <w:r w:rsidRPr="00D677C7">
        <w:rPr>
          <w:rFonts w:cs="Times New Roman"/>
          <w:szCs w:val="24"/>
        </w:rPr>
        <w:t xml:space="preserve">, musejí být zastupiteli poskytnuty do 3 pracovních dnů ode dne podání žádosti (návrh programu musí být zveřejněn nejméně 7 dní před dnem zasedání na úřední desce obecního úřadu). </w:t>
      </w:r>
    </w:p>
    <w:p w:rsidR="00782BD4" w:rsidRPr="00D677C7" w:rsidRDefault="00782BD4" w:rsidP="00782BD4">
      <w:pPr>
        <w:widowControl w:val="0"/>
        <w:ind w:firstLine="708"/>
        <w:jc w:val="both"/>
        <w:rPr>
          <w:rFonts w:cs="Times New Roman"/>
          <w:szCs w:val="24"/>
        </w:rPr>
      </w:pPr>
      <w:r w:rsidRPr="00D677C7">
        <w:rPr>
          <w:rFonts w:cs="Times New Roman"/>
          <w:szCs w:val="24"/>
        </w:rPr>
        <w:t>Obec má právo lhůtu pro poskytnutí informace prodloužit (s výjimkou informací týkajících se programu zasedání), pokud člen zastupitelstva požaduje velké množství informací v jedné nebo ve více dosud nevyřízených žádostech. Určení „velkého množství“ informací bude záviset na podmínkách konkrétní obce – pro „malou“ obec bez uvolněných zastupitelů a</w:t>
      </w:r>
      <w:r w:rsidR="00F42CC5">
        <w:rPr>
          <w:rFonts w:cs="Times New Roman"/>
          <w:szCs w:val="24"/>
        </w:rPr>
        <w:t> </w:t>
      </w:r>
      <w:r w:rsidRPr="00D677C7">
        <w:rPr>
          <w:rFonts w:cs="Times New Roman"/>
          <w:szCs w:val="24"/>
        </w:rPr>
        <w:t xml:space="preserve">úřednického aparátu bude „velké množství“ informací </w:t>
      </w:r>
      <w:r w:rsidR="00770C86" w:rsidRPr="00D677C7">
        <w:rPr>
          <w:rFonts w:cs="Times New Roman"/>
          <w:szCs w:val="24"/>
        </w:rPr>
        <w:t>jin</w:t>
      </w:r>
      <w:r w:rsidRPr="00D677C7">
        <w:rPr>
          <w:rFonts w:cs="Times New Roman"/>
          <w:szCs w:val="24"/>
        </w:rPr>
        <w:t>é než pro statutární město.</w:t>
      </w:r>
    </w:p>
    <w:p w:rsidR="00782BD4" w:rsidRPr="00D677C7" w:rsidRDefault="00782BD4" w:rsidP="00782BD4">
      <w:pPr>
        <w:widowControl w:val="0"/>
        <w:ind w:firstLine="708"/>
        <w:jc w:val="both"/>
        <w:rPr>
          <w:rFonts w:cs="Times New Roman"/>
          <w:szCs w:val="24"/>
        </w:rPr>
      </w:pPr>
      <w:r w:rsidRPr="00D677C7">
        <w:rPr>
          <w:rFonts w:cs="Times New Roman"/>
          <w:szCs w:val="24"/>
        </w:rPr>
        <w:t xml:space="preserve">Návrh dále podrobněji specifikuje způsob poskytnutí informace, přičemž výslovně umožňuje nahlédnutí do dokumentů, které zaznamenávají požadované informace, i pořízení si kopií těchto dokumentů (i za nyní platného stavu platilo, že člen zastupitelstva obce má právo tyto formy poskytnutí informace požadovat, ustanovení zákona je však doplněno pro zvýšení instruktivnosti normy). </w:t>
      </w:r>
      <w:r w:rsidR="007C7F53" w:rsidRPr="00D677C7">
        <w:rPr>
          <w:rFonts w:cs="Times New Roman"/>
          <w:szCs w:val="24"/>
        </w:rPr>
        <w:t xml:space="preserve">Pokud bude splnění požadavku člena zastupitelstva obce znamenat </w:t>
      </w:r>
      <w:r w:rsidR="00770C86" w:rsidRPr="00D677C7">
        <w:rPr>
          <w:rFonts w:cs="Times New Roman"/>
          <w:szCs w:val="24"/>
        </w:rPr>
        <w:t xml:space="preserve">poskytnutí </w:t>
      </w:r>
      <w:r w:rsidR="007C7F53" w:rsidRPr="00D677C7">
        <w:rPr>
          <w:rFonts w:cs="Times New Roman"/>
          <w:szCs w:val="24"/>
        </w:rPr>
        <w:t>mimořádně rozsáhlé</w:t>
      </w:r>
      <w:r w:rsidR="00770C86" w:rsidRPr="00D677C7">
        <w:rPr>
          <w:rFonts w:cs="Times New Roman"/>
          <w:szCs w:val="24"/>
        </w:rPr>
        <w:t>ho</w:t>
      </w:r>
      <w:r w:rsidR="007C7F53" w:rsidRPr="00D677C7">
        <w:rPr>
          <w:rFonts w:cs="Times New Roman"/>
          <w:szCs w:val="24"/>
        </w:rPr>
        <w:t xml:space="preserve"> množství listinných kopií a zastupitel odmítne obcí navržený bezplatný způsob poskytnutí informace (např. v elektronické podobě), bude moci obec žádat náhradu. Náhrada </w:t>
      </w:r>
      <w:r w:rsidRPr="00D677C7">
        <w:rPr>
          <w:rFonts w:cs="Times New Roman"/>
          <w:szCs w:val="24"/>
        </w:rPr>
        <w:t xml:space="preserve">může být požadována jen </w:t>
      </w:r>
      <w:r w:rsidR="007C7F53" w:rsidRPr="00D677C7">
        <w:rPr>
          <w:rFonts w:cs="Times New Roman"/>
          <w:szCs w:val="24"/>
        </w:rPr>
        <w:t xml:space="preserve">ve výši nepřesahující materiálové náklady na pořízení kopií, tedy na rozdíl od zákona o svobodném přístupu k informacím nebude moci zahrnovat náklady na práci zaměstnanců obce. </w:t>
      </w:r>
      <w:r w:rsidR="00E60C52" w:rsidRPr="00D677C7">
        <w:rPr>
          <w:rFonts w:cs="Times New Roman"/>
          <w:szCs w:val="24"/>
        </w:rPr>
        <w:t>Ná</w:t>
      </w:r>
      <w:r w:rsidRPr="00D677C7">
        <w:rPr>
          <w:rFonts w:cs="Times New Roman"/>
          <w:szCs w:val="24"/>
        </w:rPr>
        <w:t>hradu nemůže obec žádat za vyhledání informací ani za jiný způsob přístupu k informaci, např. za nahlédnutí do dokumentů či za zhotovení kopie vlastním záznamovým zařízením.</w:t>
      </w:r>
    </w:p>
    <w:p w:rsidR="00782BD4" w:rsidRPr="00D677C7" w:rsidRDefault="00782BD4" w:rsidP="00782BD4">
      <w:pPr>
        <w:widowControl w:val="0"/>
        <w:jc w:val="both"/>
        <w:rPr>
          <w:rFonts w:cs="Times New Roman"/>
          <w:szCs w:val="24"/>
        </w:rPr>
      </w:pPr>
      <w:r w:rsidRPr="00D677C7">
        <w:rPr>
          <w:rFonts w:cs="Times New Roman"/>
          <w:szCs w:val="24"/>
        </w:rPr>
        <w:tab/>
      </w:r>
    </w:p>
    <w:p w:rsidR="00782BD4" w:rsidRPr="00D677C7" w:rsidRDefault="00782BD4" w:rsidP="00782BD4">
      <w:pPr>
        <w:widowControl w:val="0"/>
        <w:ind w:firstLine="708"/>
        <w:jc w:val="both"/>
        <w:rPr>
          <w:rFonts w:cs="Times New Roman"/>
          <w:szCs w:val="24"/>
        </w:rPr>
      </w:pPr>
      <w:r w:rsidRPr="00D677C7">
        <w:rPr>
          <w:rFonts w:cs="Times New Roman"/>
          <w:szCs w:val="24"/>
        </w:rPr>
        <w:t xml:space="preserve">V praxi činí </w:t>
      </w:r>
      <w:r w:rsidRPr="00D677C7">
        <w:rPr>
          <w:rFonts w:cs="Times New Roman"/>
          <w:i/>
          <w:szCs w:val="24"/>
        </w:rPr>
        <w:t>obtíže rozsah, v němž má člen zastupitelstva obce právo na přístup k informacím vztahujícím se k výkonu jeho funkce</w:t>
      </w:r>
      <w:r w:rsidRPr="00D677C7">
        <w:rPr>
          <w:rFonts w:cs="Times New Roman"/>
          <w:szCs w:val="24"/>
        </w:rPr>
        <w:t>. Stávající znění zákona i jeho nově navrhované znění tento rozsah nemění, přičemž platí následující východiska:</w:t>
      </w:r>
    </w:p>
    <w:p w:rsidR="00782BD4" w:rsidRPr="00D677C7" w:rsidRDefault="00DD59C6" w:rsidP="00782BD4">
      <w:pPr>
        <w:pStyle w:val="Text"/>
        <w:ind w:firstLine="709"/>
        <w:jc w:val="both"/>
        <w:rPr>
          <w:rFonts w:ascii="Times New Roman" w:hAnsi="Times New Roman" w:cs="Times New Roman"/>
        </w:rPr>
      </w:pPr>
      <w:r w:rsidRPr="00D677C7">
        <w:rPr>
          <w:rFonts w:ascii="Times New Roman" w:hAnsi="Times New Roman" w:cs="Times New Roman"/>
        </w:rPr>
        <w:t>Zákon o obcích</w:t>
      </w:r>
      <w:r w:rsidR="00782BD4" w:rsidRPr="00D677C7">
        <w:rPr>
          <w:rFonts w:ascii="Times New Roman" w:hAnsi="Times New Roman" w:cs="Times New Roman"/>
        </w:rPr>
        <w:t xml:space="preserve"> ve zmíněném ustanovení zakládá specifické „informační oprávnění“ člena zastupitelstva obce, které je ovšem omezeno jen na informace týkající se </w:t>
      </w:r>
      <w:r w:rsidR="00782BD4" w:rsidRPr="00D677C7">
        <w:rPr>
          <w:rFonts w:ascii="Times New Roman" w:hAnsi="Times New Roman" w:cs="Times New Roman"/>
          <w:i/>
        </w:rPr>
        <w:t xml:space="preserve">výkonu jeho funkce. </w:t>
      </w:r>
      <w:r w:rsidR="00782BD4" w:rsidRPr="00D677C7">
        <w:rPr>
          <w:rFonts w:ascii="Times New Roman" w:hAnsi="Times New Roman" w:cs="Times New Roman"/>
        </w:rPr>
        <w:t>Pro získání ostatních informací, tedy informací nesouvisejících s výkonem funkce člena zastupitelstva obce, musí zastupitel využít obecný zákon č. 106/1999 Sb., o svobodném přístupu k informacím, v platném znění, zákon č. 123/1998 Sb., o právu na informace o životním prostředí, v platném znění, případně jiné předpisy.</w:t>
      </w:r>
    </w:p>
    <w:p w:rsidR="00782BD4" w:rsidRPr="00D677C7" w:rsidRDefault="00782BD4" w:rsidP="00782BD4">
      <w:pPr>
        <w:pStyle w:val="Text"/>
        <w:jc w:val="both"/>
        <w:rPr>
          <w:rFonts w:ascii="Times New Roman" w:hAnsi="Times New Roman" w:cs="Times New Roman"/>
        </w:rPr>
      </w:pPr>
      <w:r w:rsidRPr="00D677C7">
        <w:rPr>
          <w:rFonts w:ascii="Times New Roman" w:hAnsi="Times New Roman" w:cs="Times New Roman"/>
        </w:rPr>
        <w:tab/>
        <w:t xml:space="preserve">Člen zastupitelstva obce se podílí na samosprávě obce skrze hlasování na zastupitelstvu obce, tedy skrze rozhodnutí přijímaná zastupitelstvem obce. Informacemi, které se týkají výkonu funkce člena zastupitelstva obce, proto budou především </w:t>
      </w:r>
      <w:r w:rsidRPr="00D677C7">
        <w:rPr>
          <w:rFonts w:ascii="Times New Roman" w:hAnsi="Times New Roman" w:cs="Times New Roman"/>
          <w:i/>
        </w:rPr>
        <w:t>informace, které se vztahují k</w:t>
      </w:r>
      <w:r w:rsidR="00F42CC5">
        <w:rPr>
          <w:rFonts w:ascii="Times New Roman" w:hAnsi="Times New Roman" w:cs="Times New Roman"/>
          <w:i/>
        </w:rPr>
        <w:t> </w:t>
      </w:r>
      <w:r w:rsidRPr="00D677C7">
        <w:rPr>
          <w:rFonts w:ascii="Times New Roman" w:hAnsi="Times New Roman" w:cs="Times New Roman"/>
          <w:i/>
        </w:rPr>
        <w:t>rozhodovacím pravomocem tohoto obecního orgánu.</w:t>
      </w:r>
      <w:r w:rsidRPr="00D677C7">
        <w:rPr>
          <w:rFonts w:ascii="Times New Roman" w:hAnsi="Times New Roman" w:cs="Times New Roman"/>
        </w:rPr>
        <w:t xml:space="preserve"> Mezi ně náleží informace vztahující se k vyhrazené pravomoci zastupitelstva obce podle § 84 odst. 2 a § 85 </w:t>
      </w:r>
      <w:r w:rsidR="00F40DDC" w:rsidRPr="00D677C7">
        <w:rPr>
          <w:rFonts w:ascii="Times New Roman" w:hAnsi="Times New Roman" w:cs="Times New Roman"/>
        </w:rPr>
        <w:t>zákona o </w:t>
      </w:r>
      <w:r w:rsidR="00DD59C6" w:rsidRPr="00D677C7">
        <w:rPr>
          <w:rFonts w:ascii="Times New Roman" w:hAnsi="Times New Roman" w:cs="Times New Roman"/>
        </w:rPr>
        <w:t>obcích</w:t>
      </w:r>
      <w:r w:rsidRPr="00D677C7">
        <w:rPr>
          <w:rFonts w:ascii="Times New Roman" w:hAnsi="Times New Roman" w:cs="Times New Roman"/>
        </w:rPr>
        <w:t xml:space="preserve"> i</w:t>
      </w:r>
      <w:r w:rsidR="00F42CC5">
        <w:rPr>
          <w:rFonts w:ascii="Times New Roman" w:hAnsi="Times New Roman" w:cs="Times New Roman"/>
        </w:rPr>
        <w:t> </w:t>
      </w:r>
      <w:r w:rsidRPr="00D677C7">
        <w:rPr>
          <w:rFonts w:ascii="Times New Roman" w:hAnsi="Times New Roman" w:cs="Times New Roman"/>
        </w:rPr>
        <w:t xml:space="preserve">informace vztahující se k pravomocem ostatních obecních orgánů, které si zastupitelstvo může vyhradit, tj. k pravomocem uvedeným v § 102 odst. 3 </w:t>
      </w:r>
      <w:r w:rsidR="00DD59C6" w:rsidRPr="00D677C7">
        <w:rPr>
          <w:rFonts w:ascii="Times New Roman" w:hAnsi="Times New Roman" w:cs="Times New Roman"/>
        </w:rPr>
        <w:t>zákona o obcích</w:t>
      </w:r>
      <w:r w:rsidRPr="00D677C7">
        <w:rPr>
          <w:rFonts w:ascii="Times New Roman" w:hAnsi="Times New Roman" w:cs="Times New Roman"/>
        </w:rPr>
        <w:t xml:space="preserve"> (ve spojení s § 84 odst. 4 téhož zákona). Jedná se přitom v převážné míře o informace vypovídající o samostatné působnosti zastupitelstva obce (a jen ve výjimečných případech o informace vypovídající </w:t>
      </w:r>
      <w:r w:rsidRPr="00D677C7">
        <w:rPr>
          <w:rFonts w:ascii="Times New Roman" w:hAnsi="Times New Roman" w:cs="Times New Roman"/>
        </w:rPr>
        <w:lastRenderedPageBreak/>
        <w:t>o</w:t>
      </w:r>
      <w:r w:rsidR="00F42CC5">
        <w:rPr>
          <w:rFonts w:ascii="Times New Roman" w:hAnsi="Times New Roman" w:cs="Times New Roman"/>
        </w:rPr>
        <w:t> </w:t>
      </w:r>
      <w:r w:rsidRPr="00D677C7">
        <w:rPr>
          <w:rFonts w:ascii="Times New Roman" w:hAnsi="Times New Roman" w:cs="Times New Roman"/>
        </w:rPr>
        <w:t xml:space="preserve">přenesené působnosti, byla-li zastupitelstvu svěřena; srov. § 84 odst. 3 </w:t>
      </w:r>
      <w:r w:rsidR="00DD59C6" w:rsidRPr="00D677C7">
        <w:rPr>
          <w:rFonts w:ascii="Times New Roman" w:hAnsi="Times New Roman" w:cs="Times New Roman"/>
        </w:rPr>
        <w:t>zákona o obcích</w:t>
      </w:r>
      <w:r w:rsidRPr="00D677C7">
        <w:rPr>
          <w:rFonts w:ascii="Times New Roman" w:hAnsi="Times New Roman" w:cs="Times New Roman"/>
        </w:rPr>
        <w:t>).</w:t>
      </w:r>
      <w:r w:rsidRPr="00D677C7">
        <w:rPr>
          <w:rStyle w:val="Znakapoznpodarou"/>
          <w:rFonts w:ascii="Times New Roman" w:hAnsi="Times New Roman" w:cs="Times New Roman"/>
        </w:rPr>
        <w:footnoteReference w:id="1"/>
      </w:r>
      <w:r w:rsidRPr="00D677C7">
        <w:rPr>
          <w:rFonts w:ascii="Times New Roman" w:hAnsi="Times New Roman" w:cs="Times New Roman"/>
        </w:rPr>
        <w:t xml:space="preserve"> Takovou informací bude i informace vztahující se k usnesení rady obce, jehož výkon byl dle §</w:t>
      </w:r>
      <w:r w:rsidR="00F42CC5">
        <w:rPr>
          <w:rFonts w:ascii="Times New Roman" w:hAnsi="Times New Roman" w:cs="Times New Roman"/>
        </w:rPr>
        <w:t> </w:t>
      </w:r>
      <w:r w:rsidRPr="00D677C7">
        <w:rPr>
          <w:rFonts w:ascii="Times New Roman" w:hAnsi="Times New Roman" w:cs="Times New Roman"/>
        </w:rPr>
        <w:t xml:space="preserve">105 </w:t>
      </w:r>
      <w:r w:rsidR="00DD59C6" w:rsidRPr="00D677C7">
        <w:rPr>
          <w:rFonts w:ascii="Times New Roman" w:hAnsi="Times New Roman" w:cs="Times New Roman"/>
        </w:rPr>
        <w:t>zákona o obcích</w:t>
      </w:r>
      <w:r w:rsidRPr="00D677C7">
        <w:rPr>
          <w:rFonts w:ascii="Times New Roman" w:hAnsi="Times New Roman" w:cs="Times New Roman"/>
        </w:rPr>
        <w:t xml:space="preserve"> starostou pozastaven a o jehož případném zrušení proto bude rozhodovat zastupitelstvo obce.</w:t>
      </w:r>
    </w:p>
    <w:p w:rsidR="00782BD4" w:rsidRPr="00D677C7" w:rsidRDefault="00782BD4" w:rsidP="00782BD4">
      <w:pPr>
        <w:pStyle w:val="Text"/>
        <w:ind w:firstLine="709"/>
        <w:jc w:val="both"/>
        <w:rPr>
          <w:rFonts w:ascii="Times New Roman" w:hAnsi="Times New Roman" w:cs="Times New Roman"/>
        </w:rPr>
      </w:pPr>
      <w:r w:rsidRPr="00D677C7">
        <w:rPr>
          <w:rFonts w:ascii="Times New Roman" w:hAnsi="Times New Roman" w:cs="Times New Roman"/>
        </w:rPr>
        <w:t>Rozsah informací vztahujících se k výkonu funkce člena zastupitelstva obce se však rozhodovací pravomocí zastupitelstva obce nevyčerpává. Mezi informace, které se vztahují k výkonu funkce člena zastupitelstva obce, je nutné zahrnout i </w:t>
      </w:r>
      <w:r w:rsidRPr="00D677C7">
        <w:rPr>
          <w:rFonts w:ascii="Times New Roman" w:hAnsi="Times New Roman" w:cs="Times New Roman"/>
          <w:i/>
        </w:rPr>
        <w:t>ostatní informace, které vypovídají o samosprávných aktivitách jiných obecních orgán</w:t>
      </w:r>
      <w:r w:rsidR="00F40DDC" w:rsidRPr="00D677C7">
        <w:rPr>
          <w:rFonts w:ascii="Times New Roman" w:hAnsi="Times New Roman" w:cs="Times New Roman"/>
          <w:i/>
        </w:rPr>
        <w:t>ů</w:t>
      </w:r>
      <w:r w:rsidR="00D07E67" w:rsidRPr="00D677C7">
        <w:rPr>
          <w:rFonts w:ascii="Times New Roman" w:hAnsi="Times New Roman" w:cs="Times New Roman"/>
          <w:i/>
        </w:rPr>
        <w:t>,</w:t>
      </w:r>
      <w:r w:rsidR="00F40DDC" w:rsidRPr="00D677C7">
        <w:rPr>
          <w:rFonts w:ascii="Times New Roman" w:hAnsi="Times New Roman" w:cs="Times New Roman"/>
          <w:i/>
        </w:rPr>
        <w:t xml:space="preserve"> než je zastupitelstvo obce, v </w:t>
      </w:r>
      <w:r w:rsidRPr="00D677C7">
        <w:rPr>
          <w:rFonts w:ascii="Times New Roman" w:hAnsi="Times New Roman" w:cs="Times New Roman"/>
          <w:i/>
        </w:rPr>
        <w:t>nichž však zastupitelstvo obce nemá ani potencionální rozhodovací oprávnění.</w:t>
      </w:r>
      <w:r w:rsidRPr="00D677C7">
        <w:rPr>
          <w:rFonts w:ascii="Times New Roman" w:hAnsi="Times New Roman" w:cs="Times New Roman"/>
          <w:b/>
        </w:rPr>
        <w:t xml:space="preserve"> </w:t>
      </w:r>
      <w:r w:rsidR="00F40DDC" w:rsidRPr="00D677C7">
        <w:rPr>
          <w:rFonts w:ascii="Times New Roman" w:hAnsi="Times New Roman" w:cs="Times New Roman"/>
        </w:rPr>
        <w:t>Jedná se o </w:t>
      </w:r>
      <w:r w:rsidRPr="00D677C7">
        <w:rPr>
          <w:rFonts w:ascii="Times New Roman" w:hAnsi="Times New Roman" w:cs="Times New Roman"/>
        </w:rPr>
        <w:t xml:space="preserve">informace vypovídající o výkonu pravomocí v samostatné působnosti, které jsou vyhrazeny radě obce podle § 102 odst. 2 </w:t>
      </w:r>
      <w:r w:rsidR="00DD59C6" w:rsidRPr="00D677C7">
        <w:rPr>
          <w:rFonts w:ascii="Times New Roman" w:hAnsi="Times New Roman" w:cs="Times New Roman"/>
        </w:rPr>
        <w:t>zákona o obcích</w:t>
      </w:r>
      <w:r w:rsidRPr="00D677C7">
        <w:rPr>
          <w:rFonts w:ascii="Times New Roman" w:hAnsi="Times New Roman" w:cs="Times New Roman"/>
        </w:rPr>
        <w:t xml:space="preserve">. I když v těchto záležitostech není dána rozhodovací pravomoc zastupitelstva obce, nelze tomuto orgánu jakožto vrcholnému samosprávnému orgánu obce bránit v tom, aby alespoň zprostředkovaně hodnotil činnost rady či starosty obce (případně obecního úřadu) v samostatné působnosti, a tudíž nelze tyto informace </w:t>
      </w:r>
      <w:r w:rsidRPr="00D677C7">
        <w:rPr>
          <w:rFonts w:ascii="Times New Roman" w:hAnsi="Times New Roman" w:cs="Times New Roman"/>
          <w:i/>
        </w:rPr>
        <w:t xml:space="preserve">a priori </w:t>
      </w:r>
      <w:r w:rsidRPr="00D677C7">
        <w:rPr>
          <w:rFonts w:ascii="Times New Roman" w:hAnsi="Times New Roman" w:cs="Times New Roman"/>
        </w:rPr>
        <w:t xml:space="preserve">vyloučit z rozsahu informací vztahujících se k výkonu mandátu člena zastupitelstva obce. Naopak mezi informace, které se netýkají výkonu funkce člena zastupitelstva obce, budou náležet </w:t>
      </w:r>
      <w:r w:rsidRPr="00D677C7">
        <w:rPr>
          <w:rFonts w:ascii="Times New Roman" w:hAnsi="Times New Roman" w:cs="Times New Roman"/>
          <w:i/>
        </w:rPr>
        <w:t>informace vypovídající o výkonu přenesené působnosti</w:t>
      </w:r>
      <w:r w:rsidRPr="00D677C7">
        <w:rPr>
          <w:rFonts w:ascii="Times New Roman" w:hAnsi="Times New Roman" w:cs="Times New Roman"/>
        </w:rPr>
        <w:t xml:space="preserve"> (jinými orgány než zastupitelstvem obce).</w:t>
      </w:r>
    </w:p>
    <w:p w:rsidR="00782BD4" w:rsidRPr="00D677C7" w:rsidRDefault="00782BD4" w:rsidP="00E86737">
      <w:pPr>
        <w:pStyle w:val="Text"/>
        <w:jc w:val="both"/>
        <w:rPr>
          <w:rFonts w:ascii="Times New Roman" w:hAnsi="Times New Roman" w:cs="Times New Roman"/>
        </w:rPr>
      </w:pPr>
      <w:r w:rsidRPr="00D677C7">
        <w:rPr>
          <w:rFonts w:ascii="Times New Roman" w:hAnsi="Times New Roman" w:cs="Times New Roman"/>
        </w:rPr>
        <w:tab/>
        <w:t>Součástí informací, které se vztahují k výkonu funkce člena zastupitelstva obce, mohou být i informace, jež jsou zvláštními zákony chráněny z obecného zpřístupnění (např. v rámci zastupitelem požadovaného dokumentu). Jedná se především o osobní údaje chráněné GDPR a</w:t>
      </w:r>
      <w:r w:rsidR="00F42CC5">
        <w:rPr>
          <w:rFonts w:ascii="Times New Roman" w:hAnsi="Times New Roman" w:cs="Times New Roman"/>
        </w:rPr>
        <w:t> </w:t>
      </w:r>
      <w:r w:rsidRPr="00D677C7">
        <w:rPr>
          <w:rFonts w:ascii="Times New Roman" w:hAnsi="Times New Roman" w:cs="Times New Roman"/>
        </w:rPr>
        <w:t>o informace vypovídající o obchodním tajemství. Ochrana těchto informací přitom má i svůj základ v ústavním pořádku, např. v čl. 10 Listiny základních práv a svobod (ochrana soukromí a osobních údajů) a v čl. 11 Listiny základních práv a svobod (ochrana vlastnického práva), a</w:t>
      </w:r>
      <w:r w:rsidR="00F42CC5">
        <w:t> </w:t>
      </w:r>
      <w:r w:rsidRPr="00D677C7">
        <w:rPr>
          <w:rFonts w:ascii="Times New Roman" w:hAnsi="Times New Roman" w:cs="Times New Roman"/>
        </w:rPr>
        <w:t>tuto ochranu proto nelze opominout ani v případě zpřístupňování chráněných informací jednotlivým členům zastupitelstva.</w:t>
      </w:r>
    </w:p>
    <w:p w:rsidR="00782BD4" w:rsidRPr="00D677C7" w:rsidRDefault="00782BD4" w:rsidP="00782BD4">
      <w:pPr>
        <w:pStyle w:val="Text"/>
        <w:ind w:firstLine="709"/>
        <w:jc w:val="both"/>
        <w:rPr>
          <w:rFonts w:ascii="Times New Roman" w:hAnsi="Times New Roman" w:cs="Times New Roman"/>
        </w:rPr>
      </w:pPr>
      <w:r w:rsidRPr="00D677C7">
        <w:rPr>
          <w:rFonts w:ascii="Times New Roman" w:hAnsi="Times New Roman" w:cs="Times New Roman"/>
        </w:rPr>
        <w:t xml:space="preserve">Ustanovení § 82b </w:t>
      </w:r>
      <w:r w:rsidR="00DD59C6" w:rsidRPr="00D677C7">
        <w:rPr>
          <w:rFonts w:ascii="Times New Roman" w:hAnsi="Times New Roman" w:cs="Times New Roman"/>
        </w:rPr>
        <w:t>zákona o obcích</w:t>
      </w:r>
      <w:r w:rsidRPr="00D677C7">
        <w:rPr>
          <w:rFonts w:ascii="Times New Roman" w:hAnsi="Times New Roman" w:cs="Times New Roman"/>
        </w:rPr>
        <w:t xml:space="preserve"> nicméně žádné specifické pravidlo upravující </w:t>
      </w:r>
      <w:r w:rsidRPr="00D677C7">
        <w:rPr>
          <w:rFonts w:ascii="Times New Roman" w:hAnsi="Times New Roman" w:cs="Times New Roman"/>
          <w:i/>
        </w:rPr>
        <w:t>vztah mezi právem člena zastupitelstva obce na informace a zvláštními zákony stanovenou ochranou určitých údajů</w:t>
      </w:r>
      <w:r w:rsidRPr="00D677C7">
        <w:rPr>
          <w:rFonts w:ascii="Times New Roman" w:hAnsi="Times New Roman" w:cs="Times New Roman"/>
        </w:rPr>
        <w:t xml:space="preserve"> výslovně neupravuje. V této souvislosti je proto nutné prioritně posoudit, zda poskytování informací členovi zastupitelstva obce je jejich zpřístupňováním vně obce (v</w:t>
      </w:r>
      <w:r w:rsidR="00F42CC5">
        <w:rPr>
          <w:rFonts w:ascii="Times New Roman" w:hAnsi="Times New Roman" w:cs="Times New Roman"/>
        </w:rPr>
        <w:t> </w:t>
      </w:r>
      <w:r w:rsidRPr="00D677C7">
        <w:rPr>
          <w:rFonts w:ascii="Times New Roman" w:hAnsi="Times New Roman" w:cs="Times New Roman"/>
        </w:rPr>
        <w:t xml:space="preserve">takovém případě by se musela v zásadě vždy uplatnit veškerá omezení stanovená zvláštními zákony) nebo zda je „pouhým“ nakládáním s nimi uvnitř obce jakožto veřejnoprávní korporace (seznamování se s informacemi ze strany členů zastupitelstva obce by v takovém případě bylo obdobné seznamování se s nimi ze strany např. zaměstnanců obce zařazených do obecního úřadu). </w:t>
      </w:r>
    </w:p>
    <w:p w:rsidR="00782BD4" w:rsidRPr="00D677C7" w:rsidRDefault="00782BD4" w:rsidP="00782BD4">
      <w:pPr>
        <w:pStyle w:val="Text"/>
        <w:ind w:firstLine="709"/>
        <w:jc w:val="both"/>
        <w:rPr>
          <w:rFonts w:ascii="Times New Roman" w:hAnsi="Times New Roman" w:cs="Times New Roman"/>
        </w:rPr>
      </w:pPr>
      <w:r w:rsidRPr="00D677C7">
        <w:rPr>
          <w:rFonts w:ascii="Times New Roman" w:hAnsi="Times New Roman" w:cs="Times New Roman"/>
        </w:rPr>
        <w:t xml:space="preserve">Smysl </w:t>
      </w:r>
      <w:r w:rsidR="00E60C52" w:rsidRPr="00D677C7">
        <w:rPr>
          <w:rFonts w:ascii="Times New Roman" w:hAnsi="Times New Roman" w:cs="Times New Roman"/>
        </w:rPr>
        <w:t>práva člena zastupitelstva obce</w:t>
      </w:r>
      <w:r w:rsidRPr="00D677C7">
        <w:rPr>
          <w:rFonts w:ascii="Times New Roman" w:hAnsi="Times New Roman" w:cs="Times New Roman"/>
        </w:rPr>
        <w:t xml:space="preserve"> plynoucího z ustanovení § 82b </w:t>
      </w:r>
      <w:r w:rsidR="00F40DDC" w:rsidRPr="00D677C7">
        <w:rPr>
          <w:rFonts w:ascii="Times New Roman" w:hAnsi="Times New Roman" w:cs="Times New Roman"/>
        </w:rPr>
        <w:t>zákona o </w:t>
      </w:r>
      <w:r w:rsidR="00DD59C6" w:rsidRPr="00D677C7">
        <w:rPr>
          <w:rFonts w:ascii="Times New Roman" w:hAnsi="Times New Roman" w:cs="Times New Roman"/>
        </w:rPr>
        <w:t>obcích</w:t>
      </w:r>
      <w:r w:rsidRPr="00D677C7">
        <w:rPr>
          <w:rFonts w:ascii="Times New Roman" w:hAnsi="Times New Roman" w:cs="Times New Roman"/>
        </w:rPr>
        <w:t>, nepochybně spočívá v tom, aby člen zastupitelstva obce mohl získávat informace relevantní pro jeho rozhodování na jednání zastupitelstva obce, tedy pro jeho podíl na utváření vůle zastupitelstva obce jakožto orgánu, jímž obec jedná a rozhoduje. Z tohoto hlediska lze mít za</w:t>
      </w:r>
      <w:r w:rsidR="00F42CC5">
        <w:rPr>
          <w:rFonts w:ascii="Times New Roman" w:hAnsi="Times New Roman" w:cs="Times New Roman"/>
        </w:rPr>
        <w:t xml:space="preserve"> </w:t>
      </w:r>
      <w:r w:rsidRPr="00D677C7">
        <w:rPr>
          <w:rFonts w:ascii="Times New Roman" w:hAnsi="Times New Roman" w:cs="Times New Roman"/>
        </w:rPr>
        <w:t xml:space="preserve">to, že poskytování informací, které se vztahují k výkonu funkce člena zastupitelstva obce, není jejich zpřístupňováním vně obce, ale naopak jejich „distribucí“ v rámci obce jakožto veřejnoprávní korporace (právnické osoby). </w:t>
      </w:r>
    </w:p>
    <w:p w:rsidR="00782BD4" w:rsidRPr="00D677C7" w:rsidRDefault="00782BD4" w:rsidP="00782BD4">
      <w:pPr>
        <w:pStyle w:val="Text"/>
        <w:ind w:firstLine="709"/>
        <w:jc w:val="both"/>
        <w:rPr>
          <w:rFonts w:ascii="Times New Roman" w:hAnsi="Times New Roman" w:cs="Times New Roman"/>
        </w:rPr>
      </w:pPr>
    </w:p>
    <w:p w:rsidR="00782BD4" w:rsidRPr="00D677C7" w:rsidRDefault="00782BD4" w:rsidP="00782BD4">
      <w:pPr>
        <w:pStyle w:val="Text"/>
        <w:ind w:firstLine="709"/>
        <w:jc w:val="both"/>
        <w:rPr>
          <w:rFonts w:ascii="Times New Roman" w:hAnsi="Times New Roman" w:cs="Times New Roman"/>
        </w:rPr>
      </w:pPr>
      <w:r w:rsidRPr="00D677C7">
        <w:rPr>
          <w:rFonts w:ascii="Times New Roman" w:hAnsi="Times New Roman" w:cs="Times New Roman"/>
        </w:rPr>
        <w:t xml:space="preserve">Pro určení vztahu práva zastupitele na získání informací nutných pro výkon jeho funkce a právním řádem (zejména ústavním pořádkem) předvídané ochrany některých údajů se proto uplatní princip proporcionality (v podobě interpretované Ústavním soudem při střetu dvou </w:t>
      </w:r>
      <w:r w:rsidRPr="00D677C7">
        <w:rPr>
          <w:rFonts w:ascii="Times New Roman" w:hAnsi="Times New Roman" w:cs="Times New Roman"/>
        </w:rPr>
        <w:lastRenderedPageBreak/>
        <w:t xml:space="preserve">ústavně zaručených práv; srov. např. judikatura k čl. 17 odst. 4 Listiny). Jako rozlišující kritérium, zda zákonem chráněný údaj má být zastupiteli poskytnut, tedy pro odpověď na otázku, zda v konkrétním případě převáží právo zastupitele na získání informací nebo právním řádem předpokládaná ochrana těchto informací, lze považovat to, zda se zastupitelem „poptávané“ a jinak chráněné informace vztahují k </w:t>
      </w:r>
      <w:r w:rsidRPr="00D677C7">
        <w:rPr>
          <w:rFonts w:ascii="Times New Roman" w:hAnsi="Times New Roman" w:cs="Times New Roman"/>
          <w:i/>
        </w:rPr>
        <w:t xml:space="preserve">rozhodovací pravomoci zastupitelstva obce </w:t>
      </w:r>
      <w:r w:rsidRPr="00D677C7">
        <w:rPr>
          <w:rFonts w:ascii="Times New Roman" w:hAnsi="Times New Roman" w:cs="Times New Roman"/>
        </w:rPr>
        <w:t xml:space="preserve">(§ 84 odst. 2, § 85, § 102 odst. 3 </w:t>
      </w:r>
      <w:r w:rsidR="00DD59C6" w:rsidRPr="00D677C7">
        <w:rPr>
          <w:rFonts w:ascii="Times New Roman" w:hAnsi="Times New Roman" w:cs="Times New Roman"/>
        </w:rPr>
        <w:t>zákona o obcích</w:t>
      </w:r>
      <w:r w:rsidRPr="00D677C7">
        <w:rPr>
          <w:rFonts w:ascii="Times New Roman" w:hAnsi="Times New Roman" w:cs="Times New Roman"/>
        </w:rPr>
        <w:t xml:space="preserve">) nebo k jeho </w:t>
      </w:r>
      <w:r w:rsidRPr="00D677C7">
        <w:rPr>
          <w:rFonts w:ascii="Times New Roman" w:hAnsi="Times New Roman" w:cs="Times New Roman"/>
          <w:i/>
        </w:rPr>
        <w:t xml:space="preserve">„kontrolní“ pravomoci vůči ostatním obecním orgánům </w:t>
      </w:r>
      <w:r w:rsidRPr="00D677C7">
        <w:rPr>
          <w:rFonts w:ascii="Times New Roman" w:hAnsi="Times New Roman" w:cs="Times New Roman"/>
        </w:rPr>
        <w:t xml:space="preserve">(§ 102 odst. 2, § 103 odst. 4, § 110 </w:t>
      </w:r>
      <w:r w:rsidR="00DD59C6" w:rsidRPr="00D677C7">
        <w:rPr>
          <w:rFonts w:ascii="Times New Roman" w:hAnsi="Times New Roman" w:cs="Times New Roman"/>
        </w:rPr>
        <w:t>zákona o obcích</w:t>
      </w:r>
      <w:r w:rsidRPr="00D677C7">
        <w:rPr>
          <w:rFonts w:ascii="Times New Roman" w:hAnsi="Times New Roman" w:cs="Times New Roman"/>
        </w:rPr>
        <w:t>). V prvním případě bude mít člen zastupitelstva obce právo na přímý a neomezený přístup i k chráněným údajům, v případě druhém bude poskytnutí chráněných údajů vyloučeno, a to z dále uvedených důvodů.</w:t>
      </w:r>
    </w:p>
    <w:p w:rsidR="00782BD4" w:rsidRPr="00D677C7" w:rsidRDefault="00782BD4" w:rsidP="00782BD4">
      <w:pPr>
        <w:pStyle w:val="Text"/>
        <w:ind w:firstLine="708"/>
        <w:jc w:val="both"/>
        <w:rPr>
          <w:rFonts w:ascii="Times New Roman" w:hAnsi="Times New Roman" w:cs="Times New Roman"/>
        </w:rPr>
      </w:pPr>
      <w:r w:rsidRPr="00D677C7">
        <w:rPr>
          <w:rFonts w:ascii="Times New Roman" w:hAnsi="Times New Roman" w:cs="Times New Roman"/>
          <w:i/>
        </w:rPr>
        <w:t>Informace, které se vztahují k rozhodovacím pravomocem zastupitelstva obce</w:t>
      </w:r>
      <w:r w:rsidRPr="00D677C7">
        <w:rPr>
          <w:rFonts w:ascii="Times New Roman" w:hAnsi="Times New Roman" w:cs="Times New Roman"/>
        </w:rPr>
        <w:t>, tedy k výkonu zastupitelstvu svěřené samostatné působnosti (případně k zastupitelstvu výjimečně svěřené působnosti přenesené), musejí být členovi zastupitelstva obce poskytnuty bez omezení (včetně případných zaznamenaných osobních údajů a obchodního tajemství), neboť jejich komplexní znalost je faktickou podmínkou, aby se mohl účinně podílet (nebo alespoň potencionálně podílet) na konkrétním rozhodování zastupitelstva obce. Ve vztahu k těmto rozhodovacím pravomocem tedy jednoznačně převažuje nezbytnost jejich zpřístupnění zastupiteli nad právním řádem předvídanou ochranou, takže poskytnutí i zákonem chráněných informací lze považovat za přípustné. Z principu proporcionality nicméně vyplývá, že členovi zastupitelstva obce se tyto údaje vydají jen v nezbytně nutném rozsahu pro výkon jeho funkce, tj. jen v rozsahu nutném pro jeho účast na rozhodování zastupitelstva obce. V konkrétních případech bude na členovi zastupitelstva obce, aby prokázal, že určitý jinak chráněný údaj nezbytně nutně potřebuje pro své rozhodování na zasedání zastupitelstva obce (v</w:t>
      </w:r>
      <w:r w:rsidR="00F42CC5">
        <w:rPr>
          <w:rFonts w:ascii="Times New Roman" w:hAnsi="Times New Roman" w:cs="Times New Roman"/>
        </w:rPr>
        <w:t> </w:t>
      </w:r>
      <w:r w:rsidRPr="00D677C7">
        <w:rPr>
          <w:rFonts w:ascii="Times New Roman" w:hAnsi="Times New Roman" w:cs="Times New Roman"/>
        </w:rPr>
        <w:t xml:space="preserve">pochybnostech bude ovšem nutné mít za to, že znalost údaje vztahujícího se k rozhodovací pravomoci zastupitelstva obce je pro podíl zastupitele na rozhodování zastupitelstva nezbytná). Příkladem uplatnění principu proporcionality může být údaj o tom, zda konkrétní osoba je občanem obce. Jedná se o údaj, jenž se k působnosti zastupitelstva nepochybně vztahuje [srov. např. § 16 odst. 2 písm. c) </w:t>
      </w:r>
      <w:r w:rsidR="00DD59C6" w:rsidRPr="00D677C7">
        <w:rPr>
          <w:rFonts w:ascii="Times New Roman" w:hAnsi="Times New Roman" w:cs="Times New Roman"/>
        </w:rPr>
        <w:t>zákona o obcích</w:t>
      </w:r>
      <w:r w:rsidRPr="00D677C7">
        <w:rPr>
          <w:rFonts w:ascii="Times New Roman" w:hAnsi="Times New Roman" w:cs="Times New Roman"/>
        </w:rPr>
        <w:t>], takže musí být zastupiteli poskytnut. Není však již nezbytné, aby člen zastupitelstva obce znal i adresu místa trvalého pobytu dané osoby (ledaže by s ohledem na konkrétní okolnosti byl i takový údaj pro plnohodnotné rozhodování zastupitele v konkrétním případě nezbytný).</w:t>
      </w:r>
    </w:p>
    <w:p w:rsidR="00782BD4" w:rsidRPr="00D677C7" w:rsidRDefault="00782BD4" w:rsidP="00782BD4">
      <w:pPr>
        <w:pStyle w:val="Text"/>
        <w:ind w:firstLine="708"/>
        <w:jc w:val="both"/>
        <w:rPr>
          <w:rFonts w:ascii="Times New Roman" w:hAnsi="Times New Roman" w:cs="Times New Roman"/>
        </w:rPr>
      </w:pPr>
      <w:r w:rsidRPr="00D677C7">
        <w:rPr>
          <w:rFonts w:ascii="Times New Roman" w:hAnsi="Times New Roman" w:cs="Times New Roman"/>
        </w:rPr>
        <w:t xml:space="preserve">Zpřístupnění údajů členovi zastupitelstva ovšem neznamená, že tato osoba může dotčené údaje bez dalšího volně šířit či využívat. Jestliže členovi zastupitelstva byly v souladu se zákonem poskytnuty určité informace (např. osobní údaje či obchodní tajemství), které jinak nejsou volně šiřitelné či zveřejnitelné, odpovídá tento zastupitel (nikoli obec, která mu dané informace poskytla v souladu se zákonem) i za jejich případné zneužití (ať již zaviněné nebo nedbalostní). Tato odpovědnost je přitom nejen majetková (občanskoprávní), ale potencionálně i správní či trestní, např. v případě neoprávněného nakládání s osobními údaji. Pro určení, které informace získané na základě § 82b </w:t>
      </w:r>
      <w:r w:rsidR="00DD59C6" w:rsidRPr="00D677C7">
        <w:rPr>
          <w:rFonts w:ascii="Times New Roman" w:hAnsi="Times New Roman" w:cs="Times New Roman"/>
        </w:rPr>
        <w:t>zákona o obcích</w:t>
      </w:r>
      <w:r w:rsidRPr="00D677C7">
        <w:rPr>
          <w:rFonts w:ascii="Times New Roman" w:hAnsi="Times New Roman" w:cs="Times New Roman"/>
        </w:rPr>
        <w:t xml:space="preserve"> dále šířit, lze uplatnit hmotněprávní pravidla plynoucí ze zákona o svobodném přístupu k informacím – informace, které podle tohoto zákona nejsou chráněny, lze dále šířit (včetně jejich zveřejnění) neomezeně, naopak informace, které jsou podle tohoto zákona vyloučeny z poskytování, nelze zveřejnit či jinak šířit [člen zastupitelstva se </w:t>
      </w:r>
      <w:r w:rsidR="00F40DDC" w:rsidRPr="00D677C7">
        <w:rPr>
          <w:rFonts w:ascii="Times New Roman" w:hAnsi="Times New Roman" w:cs="Times New Roman"/>
        </w:rPr>
        <w:t>s nimi mohl seznámit vzhledem k </w:t>
      </w:r>
      <w:r w:rsidRPr="00D677C7">
        <w:rPr>
          <w:rFonts w:ascii="Times New Roman" w:hAnsi="Times New Roman" w:cs="Times New Roman"/>
        </w:rPr>
        <w:t xml:space="preserve">„privilegovanému“ přístupu podle § 82b </w:t>
      </w:r>
      <w:r w:rsidR="00DD59C6" w:rsidRPr="00D677C7">
        <w:rPr>
          <w:rFonts w:ascii="Times New Roman" w:hAnsi="Times New Roman" w:cs="Times New Roman"/>
        </w:rPr>
        <w:t>zákona o obcích</w:t>
      </w:r>
      <w:r w:rsidRPr="00D677C7">
        <w:rPr>
          <w:rFonts w:ascii="Times New Roman" w:hAnsi="Times New Roman" w:cs="Times New Roman"/>
        </w:rPr>
        <w:t xml:space="preserve">, k jejich dalšímu neomezenému šíření jej však </w:t>
      </w:r>
      <w:r w:rsidR="00DD59C6" w:rsidRPr="00D677C7">
        <w:rPr>
          <w:rFonts w:ascii="Times New Roman" w:hAnsi="Times New Roman" w:cs="Times New Roman"/>
        </w:rPr>
        <w:t>zákon o obcích</w:t>
      </w:r>
      <w:r w:rsidRPr="00D677C7">
        <w:rPr>
          <w:rFonts w:ascii="Times New Roman" w:hAnsi="Times New Roman" w:cs="Times New Roman"/>
        </w:rPr>
        <w:t xml:space="preserve"> již neopravňuje]. </w:t>
      </w:r>
    </w:p>
    <w:p w:rsidR="00782BD4" w:rsidRPr="00D677C7" w:rsidRDefault="00782BD4" w:rsidP="00782BD4">
      <w:pPr>
        <w:pStyle w:val="Text"/>
        <w:ind w:firstLine="708"/>
        <w:jc w:val="both"/>
        <w:rPr>
          <w:rFonts w:ascii="Times New Roman" w:hAnsi="Times New Roman" w:cs="Times New Roman"/>
        </w:rPr>
      </w:pPr>
      <w:r w:rsidRPr="00D677C7">
        <w:rPr>
          <w:rFonts w:ascii="Times New Roman" w:hAnsi="Times New Roman" w:cs="Times New Roman"/>
          <w:i/>
        </w:rPr>
        <w:t>Ostatní informace, které se sice týkají samostatné působnosti obce, avšak které ani potencionálně nenáleží do pravomoci zastupitelstva obce</w:t>
      </w:r>
      <w:r w:rsidRPr="00D677C7">
        <w:rPr>
          <w:rFonts w:ascii="Times New Roman" w:hAnsi="Times New Roman" w:cs="Times New Roman"/>
        </w:rPr>
        <w:t xml:space="preserve"> (vyhrazená pravomoc rady obce podle § 102 odst. 2 </w:t>
      </w:r>
      <w:r w:rsidR="00DD59C6" w:rsidRPr="00D677C7">
        <w:rPr>
          <w:rFonts w:ascii="Times New Roman" w:hAnsi="Times New Roman" w:cs="Times New Roman"/>
        </w:rPr>
        <w:t>zákona o obcích</w:t>
      </w:r>
      <w:r w:rsidR="00994B4E" w:rsidRPr="00D677C7">
        <w:rPr>
          <w:rFonts w:ascii="Times New Roman" w:hAnsi="Times New Roman" w:cs="Times New Roman"/>
        </w:rPr>
        <w:t>)</w:t>
      </w:r>
      <w:r w:rsidRPr="00D677C7">
        <w:rPr>
          <w:rFonts w:ascii="Times New Roman" w:hAnsi="Times New Roman" w:cs="Times New Roman"/>
        </w:rPr>
        <w:t xml:space="preserve">, jsou sice s ohledem na „kontrolní“ pravomoc zastupitelstva obce rovněž informacemi, které se vztahují k výkonu funkce člena zastupitelstva obce (viz výše), nicméně přístup zastupitele k těmto informacím již nemůže být zcela </w:t>
      </w:r>
      <w:r w:rsidRPr="00D677C7">
        <w:rPr>
          <w:rFonts w:ascii="Times New Roman" w:hAnsi="Times New Roman" w:cs="Times New Roman"/>
        </w:rPr>
        <w:lastRenderedPageBreak/>
        <w:t>neomezený. Zastupitelstvo v těchto záležitostech totiž nemůže samo rozhodovat, může toliko posuzovat rozhodování jiných orgánů, a proto požadavek na zpřístupnění i všech zákonem chráněných údajů zde nemůže převýšit nad ústavním pořádkem předvídanou ochranou. Z poskytnutí zastupiteli proto bude nutné vyloučit všechny údaje, jejichž zpřístupnění zapovídají zvláštní zákony (ledaže u nich zcela výjimečně v konkrétním případě a</w:t>
      </w:r>
      <w:r w:rsidR="00F42CC5">
        <w:rPr>
          <w:rFonts w:ascii="Times New Roman" w:hAnsi="Times New Roman" w:cs="Times New Roman"/>
        </w:rPr>
        <w:t> </w:t>
      </w:r>
      <w:r w:rsidRPr="00D677C7">
        <w:rPr>
          <w:rFonts w:ascii="Times New Roman" w:hAnsi="Times New Roman" w:cs="Times New Roman"/>
        </w:rPr>
        <w:t xml:space="preserve">s přihlédnutím ke konkrétním okolnostem převažuje veřejný zájem na jejich zpřístupnění nad zákonem obecně stanovenou ochranou). Při určování rozsahu, v němž mají být tyto informace zpřístupněny zastupiteli, lze přiměřeně vycházet z pravidel daných zákonem o svobodném přístupu k informacím, v platném znění, s tím, že zastupiteli by měly být vydány v zásadě veškeré informace, které by jinak byly dle tohoto zákona zpřístupnitelné komukoli. </w:t>
      </w:r>
    </w:p>
    <w:p w:rsidR="00782BD4" w:rsidRPr="00D677C7" w:rsidRDefault="00782BD4" w:rsidP="00782BD4">
      <w:pPr>
        <w:pStyle w:val="Text"/>
        <w:ind w:firstLine="708"/>
        <w:jc w:val="both"/>
        <w:rPr>
          <w:rFonts w:ascii="Times New Roman" w:hAnsi="Times New Roman" w:cs="Times New Roman"/>
        </w:rPr>
      </w:pPr>
      <w:r w:rsidRPr="00D677C7">
        <w:rPr>
          <w:rFonts w:ascii="Times New Roman" w:hAnsi="Times New Roman" w:cs="Times New Roman"/>
        </w:rPr>
        <w:t xml:space="preserve">Naopak právo člena zastupitelstva podle § 82b </w:t>
      </w:r>
      <w:r w:rsidR="00DD59C6" w:rsidRPr="00D677C7">
        <w:rPr>
          <w:rFonts w:ascii="Times New Roman" w:hAnsi="Times New Roman" w:cs="Times New Roman"/>
        </w:rPr>
        <w:t>zákona o obcích</w:t>
      </w:r>
      <w:r w:rsidRPr="00D677C7">
        <w:rPr>
          <w:rFonts w:ascii="Times New Roman" w:hAnsi="Times New Roman" w:cs="Times New Roman"/>
        </w:rPr>
        <w:t xml:space="preserve"> se nevztahuje na </w:t>
      </w:r>
      <w:r w:rsidRPr="00D677C7">
        <w:rPr>
          <w:rFonts w:ascii="Times New Roman" w:hAnsi="Times New Roman" w:cs="Times New Roman"/>
          <w:i/>
        </w:rPr>
        <w:t>informace, jimiž obec (resp. její orgány a zaměstnanci) disponují v souvislosti s výkonem přenesené působnosti</w:t>
      </w:r>
      <w:r w:rsidRPr="00D677C7">
        <w:rPr>
          <w:rFonts w:ascii="Times New Roman" w:hAnsi="Times New Roman" w:cs="Times New Roman"/>
        </w:rPr>
        <w:t xml:space="preserve"> (např. přestupková agenda, stavební a územní rozhodování apod.), nejedná-li se o přenesenou působnost vykonávanou zastupitelstvem obce. Tyto informace proto mohou být členovi zastupitelstva poskytnuty pouze v obecném procesním režimu zákona o svobodném přístupu k informacím a za podmínek tímto zákonem stanovených (event. v režimu jiného předpisu). </w:t>
      </w:r>
    </w:p>
    <w:p w:rsidR="00DF1FFA" w:rsidRPr="00D677C7" w:rsidRDefault="00DF1FFA" w:rsidP="00DF1FFA">
      <w:pPr>
        <w:spacing w:line="276" w:lineRule="auto"/>
        <w:rPr>
          <w:rFonts w:cs="Times New Roman"/>
          <w:szCs w:val="24"/>
        </w:rPr>
      </w:pPr>
    </w:p>
    <w:p w:rsidR="00DF1FFA" w:rsidRPr="00D677C7" w:rsidRDefault="00DF1FFA" w:rsidP="00DF1FFA">
      <w:pPr>
        <w:jc w:val="both"/>
        <w:rPr>
          <w:rFonts w:cs="Times New Roman"/>
          <w:b/>
          <w:szCs w:val="24"/>
        </w:rPr>
      </w:pPr>
      <w:r w:rsidRPr="00D677C7">
        <w:rPr>
          <w:rFonts w:cs="Times New Roman"/>
          <w:b/>
          <w:szCs w:val="24"/>
        </w:rPr>
        <w:t xml:space="preserve">K bodu </w:t>
      </w:r>
      <w:r w:rsidR="00F42CC5">
        <w:rPr>
          <w:rFonts w:cs="Times New Roman"/>
          <w:b/>
          <w:szCs w:val="24"/>
        </w:rPr>
        <w:t>29</w:t>
      </w:r>
      <w:r w:rsidRPr="00D677C7">
        <w:rPr>
          <w:rFonts w:cs="Times New Roman"/>
          <w:b/>
          <w:szCs w:val="24"/>
        </w:rPr>
        <w:t xml:space="preserve"> (</w:t>
      </w:r>
      <w:r w:rsidRPr="00D677C7">
        <w:rPr>
          <w:rFonts w:eastAsia="Times New Roman" w:cs="Times New Roman"/>
          <w:b/>
          <w:bCs/>
          <w:szCs w:val="24"/>
          <w:lang w:eastAsia="cs-CZ"/>
        </w:rPr>
        <w:t>§ 84 odst. 2 písm. o/)</w:t>
      </w:r>
    </w:p>
    <w:p w:rsidR="00DF1FFA" w:rsidRPr="00D677C7" w:rsidRDefault="00DF1FFA" w:rsidP="00DF1FFA">
      <w:pPr>
        <w:ind w:firstLine="708"/>
        <w:jc w:val="both"/>
        <w:rPr>
          <w:rFonts w:cs="Times New Roman"/>
          <w:szCs w:val="24"/>
        </w:rPr>
      </w:pPr>
      <w:r w:rsidRPr="00D677C7">
        <w:rPr>
          <w:rFonts w:cs="Times New Roman"/>
          <w:szCs w:val="24"/>
        </w:rPr>
        <w:t>S ohledem na navržené změny v § 81a týkající se poskytování náhrady za nevyčerpanou dovolenou, která bude dle nového znění § 81a odst. 6 poskytována ex lege, se navrhuje zrušit již nadbytečnou kompetenci zastupitelstva rozhodovat o poskytnutí této náhrady.</w:t>
      </w:r>
    </w:p>
    <w:p w:rsidR="00DF1FFA" w:rsidRPr="00D677C7" w:rsidRDefault="00DF1FFA" w:rsidP="00DF1FFA">
      <w:pPr>
        <w:spacing w:line="276" w:lineRule="auto"/>
        <w:ind w:firstLine="708"/>
        <w:rPr>
          <w:rFonts w:cs="Times New Roman"/>
          <w:szCs w:val="24"/>
        </w:rPr>
      </w:pPr>
    </w:p>
    <w:p w:rsidR="00B24FCB" w:rsidRPr="00D677C7" w:rsidRDefault="00B24FCB" w:rsidP="000E4B3A">
      <w:pPr>
        <w:pStyle w:val="Nadpis2"/>
        <w:rPr>
          <w:color w:val="auto"/>
        </w:rPr>
      </w:pPr>
      <w:r w:rsidRPr="00D677C7">
        <w:rPr>
          <w:color w:val="auto"/>
        </w:rPr>
        <w:t xml:space="preserve">K bodu </w:t>
      </w:r>
      <w:r w:rsidR="00FA40A0">
        <w:rPr>
          <w:color w:val="auto"/>
        </w:rPr>
        <w:t>30</w:t>
      </w:r>
      <w:r w:rsidRPr="00D677C7">
        <w:rPr>
          <w:color w:val="auto"/>
        </w:rPr>
        <w:t xml:space="preserve"> (§ 85 písm. a/)</w:t>
      </w:r>
    </w:p>
    <w:p w:rsidR="00B24FCB" w:rsidRPr="00D677C7" w:rsidRDefault="00B24FCB" w:rsidP="00782BD4">
      <w:pPr>
        <w:widowControl w:val="0"/>
        <w:ind w:firstLine="708"/>
        <w:jc w:val="both"/>
        <w:rPr>
          <w:rFonts w:cs="Times New Roman"/>
          <w:szCs w:val="24"/>
        </w:rPr>
      </w:pPr>
      <w:r w:rsidRPr="00D677C7">
        <w:rPr>
          <w:rFonts w:cs="Times New Roman"/>
          <w:szCs w:val="24"/>
        </w:rPr>
        <w:t xml:space="preserve">Novelou </w:t>
      </w:r>
      <w:r w:rsidR="0018327C" w:rsidRPr="00D677C7">
        <w:rPr>
          <w:rFonts w:cs="Times New Roman"/>
          <w:szCs w:val="24"/>
        </w:rPr>
        <w:t xml:space="preserve">provedenou zákonem </w:t>
      </w:r>
      <w:r w:rsidRPr="00D677C7">
        <w:rPr>
          <w:rFonts w:cs="Times New Roman"/>
          <w:szCs w:val="24"/>
        </w:rPr>
        <w:t>č. 106/2016 Sb. byl zákon o obcích</w:t>
      </w:r>
      <w:r w:rsidR="00E86737" w:rsidRPr="00D677C7">
        <w:rPr>
          <w:rFonts w:cs="Times New Roman"/>
          <w:szCs w:val="24"/>
        </w:rPr>
        <w:t xml:space="preserve"> s účinností od 1. 7. 2016</w:t>
      </w:r>
      <w:r w:rsidRPr="00D677C7">
        <w:rPr>
          <w:rFonts w:cs="Times New Roman"/>
          <w:szCs w:val="24"/>
        </w:rPr>
        <w:t xml:space="preserve"> přizpůsoben novému civilnímu právu. </w:t>
      </w:r>
      <w:r w:rsidR="00994B4E" w:rsidRPr="00D677C7">
        <w:rPr>
          <w:rFonts w:cs="Times New Roman"/>
          <w:szCs w:val="24"/>
        </w:rPr>
        <w:t>U</w:t>
      </w:r>
      <w:r w:rsidRPr="00D677C7">
        <w:rPr>
          <w:rFonts w:cs="Times New Roman"/>
          <w:szCs w:val="24"/>
        </w:rPr>
        <w:t>stanovení § 85 písm. a), které do vyhrazené pravomoci zastu</w:t>
      </w:r>
      <w:r w:rsidR="00994B4E" w:rsidRPr="00D677C7">
        <w:rPr>
          <w:rFonts w:cs="Times New Roman"/>
          <w:szCs w:val="24"/>
        </w:rPr>
        <w:t>pitelstva svěřuje rozhodování o </w:t>
      </w:r>
      <w:r w:rsidRPr="00D677C7">
        <w:rPr>
          <w:rFonts w:cs="Times New Roman"/>
          <w:szCs w:val="24"/>
        </w:rPr>
        <w:t>nabytí a převodu hmotných nemovitých věcí, bylo v této souvislosti doplněno o výjimku pro nabývání a převod inženýrských sítí, tedy o</w:t>
      </w:r>
      <w:r w:rsidR="0018327C" w:rsidRPr="00D677C7">
        <w:rPr>
          <w:rFonts w:cs="Times New Roman"/>
          <w:szCs w:val="24"/>
        </w:rPr>
        <w:t> </w:t>
      </w:r>
      <w:r w:rsidRPr="00D677C7">
        <w:rPr>
          <w:rFonts w:cs="Times New Roman"/>
          <w:szCs w:val="24"/>
        </w:rPr>
        <w:t>výjimku obsahově odpovídající vymezení této samostatné nemovité věci podle § 509 občanského zákoníku (ve znění do novely provedené zákonem č. 460/2016 Sb.</w:t>
      </w:r>
      <w:r w:rsidR="00E86737" w:rsidRPr="00D677C7">
        <w:rPr>
          <w:rFonts w:cs="Times New Roman"/>
          <w:szCs w:val="24"/>
        </w:rPr>
        <w:t>),</w:t>
      </w:r>
      <w:r w:rsidRPr="00D677C7">
        <w:rPr>
          <w:rFonts w:cs="Times New Roman"/>
          <w:szCs w:val="24"/>
        </w:rPr>
        <w:t xml:space="preserve"> a o výjimku ve vztahu k pozemním komunikacím, odpovídající tehdejšímu nejistému pojetí pozemní komunikace jako </w:t>
      </w:r>
      <w:r w:rsidR="00E86737" w:rsidRPr="00D677C7">
        <w:rPr>
          <w:rFonts w:cs="Times New Roman"/>
          <w:szCs w:val="24"/>
        </w:rPr>
        <w:t>(ne)</w:t>
      </w:r>
      <w:r w:rsidRPr="00D677C7">
        <w:rPr>
          <w:rFonts w:cs="Times New Roman"/>
          <w:szCs w:val="24"/>
        </w:rPr>
        <w:t>samostatné nemovité věci podle zákona č. 13/1997 Sb., o pozemních komunikacích, ve znění do novel</w:t>
      </w:r>
      <w:r w:rsidR="0018327C" w:rsidRPr="00D677C7">
        <w:rPr>
          <w:rFonts w:cs="Times New Roman"/>
          <w:szCs w:val="24"/>
        </w:rPr>
        <w:t>izace provedené zákonem</w:t>
      </w:r>
      <w:r w:rsidRPr="00D677C7">
        <w:rPr>
          <w:rFonts w:cs="Times New Roman"/>
          <w:szCs w:val="24"/>
        </w:rPr>
        <w:t xml:space="preserve"> č. 151/2017 Sb.</w:t>
      </w:r>
      <w:r w:rsidR="001A7EC5" w:rsidRPr="00D677C7">
        <w:rPr>
          <w:rFonts w:cs="Times New Roman"/>
          <w:szCs w:val="24"/>
        </w:rPr>
        <w:t xml:space="preserve"> Tyto výjimky tedy znamenají</w:t>
      </w:r>
      <w:r w:rsidR="00E86737" w:rsidRPr="00D677C7">
        <w:rPr>
          <w:rFonts w:cs="Times New Roman"/>
          <w:szCs w:val="24"/>
        </w:rPr>
        <w:t>, že o nabytí inženýrské sítě a </w:t>
      </w:r>
      <w:r w:rsidR="001A7EC5" w:rsidRPr="00D677C7">
        <w:rPr>
          <w:rFonts w:cs="Times New Roman"/>
          <w:szCs w:val="24"/>
        </w:rPr>
        <w:t xml:space="preserve">pozemní komunikace, bude-li samostatnou </w:t>
      </w:r>
      <w:r w:rsidR="005B0601" w:rsidRPr="00D677C7">
        <w:rPr>
          <w:rFonts w:cs="Times New Roman"/>
          <w:szCs w:val="24"/>
        </w:rPr>
        <w:t xml:space="preserve">(hmotnou nemovitou) </w:t>
      </w:r>
      <w:r w:rsidR="001A7EC5" w:rsidRPr="00D677C7">
        <w:rPr>
          <w:rFonts w:cs="Times New Roman"/>
          <w:szCs w:val="24"/>
        </w:rPr>
        <w:t>věcí, může rozhodnout rada v nevyhrazené pravomoci podle § 102 odst. 3 zákona o obcích.</w:t>
      </w:r>
    </w:p>
    <w:p w:rsidR="00994B4E" w:rsidRPr="00D677C7" w:rsidRDefault="00B24FCB" w:rsidP="00B24FCB">
      <w:pPr>
        <w:widowControl w:val="0"/>
        <w:jc w:val="both"/>
        <w:rPr>
          <w:rFonts w:cs="Times New Roman"/>
          <w:szCs w:val="24"/>
        </w:rPr>
      </w:pPr>
      <w:r w:rsidRPr="00D677C7">
        <w:rPr>
          <w:rFonts w:cs="Times New Roman"/>
          <w:szCs w:val="24"/>
        </w:rPr>
        <w:tab/>
        <w:t xml:space="preserve">Novela občanského zákoníku </w:t>
      </w:r>
      <w:r w:rsidR="0018327C" w:rsidRPr="00D677C7">
        <w:rPr>
          <w:rFonts w:cs="Times New Roman"/>
          <w:szCs w:val="24"/>
        </w:rPr>
        <w:t xml:space="preserve">provedená zákonem </w:t>
      </w:r>
      <w:r w:rsidRPr="00D677C7">
        <w:rPr>
          <w:rFonts w:cs="Times New Roman"/>
          <w:szCs w:val="24"/>
        </w:rPr>
        <w:t xml:space="preserve">č. 460/2016 Sb. změnila </w:t>
      </w:r>
      <w:r w:rsidR="00E86737" w:rsidRPr="00D677C7">
        <w:rPr>
          <w:rFonts w:cs="Times New Roman"/>
          <w:szCs w:val="24"/>
        </w:rPr>
        <w:t xml:space="preserve">s účinností od 30. 12. 2016 ustanovení </w:t>
      </w:r>
      <w:r w:rsidRPr="00D677C7">
        <w:rPr>
          <w:rFonts w:cs="Times New Roman"/>
          <w:szCs w:val="24"/>
        </w:rPr>
        <w:t xml:space="preserve">§ 509 občanského zákoníku tak, že </w:t>
      </w:r>
      <w:r w:rsidR="00994B4E" w:rsidRPr="00D677C7">
        <w:rPr>
          <w:rFonts w:cs="Times New Roman"/>
          <w:szCs w:val="24"/>
        </w:rPr>
        <w:t xml:space="preserve">namísto pojmu „inženýrské sítě“ </w:t>
      </w:r>
      <w:r w:rsidRPr="00D677C7">
        <w:rPr>
          <w:rFonts w:cs="Times New Roman"/>
          <w:szCs w:val="24"/>
        </w:rPr>
        <w:t>zavedla širší pojem „liniová stavba“ („</w:t>
      </w:r>
      <w:r w:rsidRPr="00D677C7">
        <w:rPr>
          <w:rFonts w:cs="Times New Roman"/>
          <w:i/>
          <w:szCs w:val="24"/>
        </w:rPr>
        <w:t>Liniové stavby, zejména vodovody, kanalizace nebo energetická či jiná vedení, a jiné předměty, které ze své povahy pravidelně zasahují více pozemků, nejsou součástí pozemku. Má se za to, že součástí liniových staveb jsou i stavby a</w:t>
      </w:r>
      <w:r w:rsidR="0018327C" w:rsidRPr="00D677C7">
        <w:rPr>
          <w:rFonts w:cs="Times New Roman"/>
          <w:i/>
          <w:szCs w:val="24"/>
        </w:rPr>
        <w:t> </w:t>
      </w:r>
      <w:r w:rsidRPr="00D677C7">
        <w:rPr>
          <w:rFonts w:cs="Times New Roman"/>
          <w:i/>
          <w:szCs w:val="24"/>
        </w:rPr>
        <w:t>technická zařízení, která s nimi provozně souvisí.</w:t>
      </w:r>
      <w:r w:rsidRPr="00D677C7">
        <w:rPr>
          <w:rFonts w:cs="Times New Roman"/>
          <w:szCs w:val="24"/>
        </w:rPr>
        <w:t xml:space="preserve">“). </w:t>
      </w:r>
    </w:p>
    <w:p w:rsidR="00B24FCB" w:rsidRPr="00D677C7" w:rsidRDefault="00B24FCB" w:rsidP="00994B4E">
      <w:pPr>
        <w:widowControl w:val="0"/>
        <w:ind w:firstLine="708"/>
        <w:jc w:val="both"/>
        <w:rPr>
          <w:rFonts w:cs="Times New Roman"/>
          <w:szCs w:val="24"/>
        </w:rPr>
      </w:pPr>
      <w:r w:rsidRPr="00D677C7">
        <w:rPr>
          <w:rFonts w:cs="Times New Roman"/>
          <w:szCs w:val="24"/>
        </w:rPr>
        <w:t xml:space="preserve">Novela </w:t>
      </w:r>
      <w:r w:rsidR="0018327C" w:rsidRPr="00D677C7">
        <w:rPr>
          <w:rFonts w:cs="Times New Roman"/>
          <w:szCs w:val="24"/>
        </w:rPr>
        <w:t>zákona o pozemních komunikacích</w:t>
      </w:r>
      <w:r w:rsidR="00994B4E" w:rsidRPr="00D677C7">
        <w:rPr>
          <w:rFonts w:cs="Times New Roman"/>
          <w:szCs w:val="24"/>
        </w:rPr>
        <w:t xml:space="preserve"> provedená zákonem </w:t>
      </w:r>
      <w:r w:rsidRPr="00D677C7">
        <w:rPr>
          <w:rFonts w:cs="Times New Roman"/>
          <w:szCs w:val="24"/>
        </w:rPr>
        <w:t>č. 151/</w:t>
      </w:r>
      <w:r w:rsidR="00994B4E" w:rsidRPr="00D677C7">
        <w:rPr>
          <w:rFonts w:cs="Times New Roman"/>
          <w:szCs w:val="24"/>
        </w:rPr>
        <w:t>201</w:t>
      </w:r>
      <w:r w:rsidRPr="00D677C7">
        <w:rPr>
          <w:rFonts w:cs="Times New Roman"/>
          <w:szCs w:val="24"/>
        </w:rPr>
        <w:t>7 Sb. změnila</w:t>
      </w:r>
      <w:r w:rsidR="00E86737" w:rsidRPr="00D677C7">
        <w:rPr>
          <w:rFonts w:cs="Times New Roman"/>
          <w:szCs w:val="24"/>
        </w:rPr>
        <w:t xml:space="preserve"> s účinností od 6. 6. 2017 ustanovení</w:t>
      </w:r>
      <w:r w:rsidRPr="00D677C7">
        <w:rPr>
          <w:rFonts w:cs="Times New Roman"/>
          <w:szCs w:val="24"/>
        </w:rPr>
        <w:t xml:space="preserve"> § 9 zákona o pozemních komunikacích tím, že výslovně stanovila, které pozemní komunikace nejsou součástí pozemku (</w:t>
      </w:r>
      <w:r w:rsidRPr="00D677C7">
        <w:rPr>
          <w:rFonts w:cs="Times New Roman"/>
          <w:i/>
          <w:szCs w:val="24"/>
        </w:rPr>
        <w:t xml:space="preserve">Stavba dálnice, silnice a místní komunikace není součástí pozemku.). </w:t>
      </w:r>
      <w:r w:rsidRPr="00D677C7">
        <w:rPr>
          <w:rFonts w:cs="Times New Roman"/>
          <w:szCs w:val="24"/>
        </w:rPr>
        <w:t xml:space="preserve">A </w:t>
      </w:r>
      <w:proofErr w:type="spellStart"/>
      <w:r w:rsidRPr="00D677C7">
        <w:rPr>
          <w:rFonts w:cs="Times New Roman"/>
          <w:szCs w:val="24"/>
        </w:rPr>
        <w:t>contr</w:t>
      </w:r>
      <w:proofErr w:type="spellEnd"/>
      <w:r w:rsidRPr="00D677C7">
        <w:rPr>
          <w:rFonts w:cs="Times New Roman"/>
          <w:szCs w:val="24"/>
        </w:rPr>
        <w:t xml:space="preserve">. pak platí, že </w:t>
      </w:r>
      <w:r w:rsidRPr="00D677C7">
        <w:rPr>
          <w:rFonts w:cs="Times New Roman"/>
          <w:i/>
          <w:szCs w:val="24"/>
        </w:rPr>
        <w:t>stavba účelové komunikace</w:t>
      </w:r>
      <w:r w:rsidRPr="00D677C7">
        <w:rPr>
          <w:rFonts w:cs="Times New Roman"/>
          <w:szCs w:val="24"/>
        </w:rPr>
        <w:t xml:space="preserve"> (je-li účelová komunikace provedena stavbou a nejde-li jen o zpracování povrchu</w:t>
      </w:r>
      <w:r w:rsidR="00524DE7" w:rsidRPr="00D677C7">
        <w:rPr>
          <w:rFonts w:cs="Times New Roman"/>
          <w:szCs w:val="24"/>
        </w:rPr>
        <w:t xml:space="preserve"> pozemku</w:t>
      </w:r>
      <w:r w:rsidRPr="00D677C7">
        <w:rPr>
          <w:rFonts w:cs="Times New Roman"/>
          <w:szCs w:val="24"/>
        </w:rPr>
        <w:t>) bude součástí pozemku</w:t>
      </w:r>
      <w:r w:rsidR="001A7EC5" w:rsidRPr="00D677C7">
        <w:rPr>
          <w:rFonts w:cs="Times New Roman"/>
          <w:szCs w:val="24"/>
        </w:rPr>
        <w:t xml:space="preserve"> (nikoli samostatnou věcí)</w:t>
      </w:r>
      <w:r w:rsidRPr="00D677C7">
        <w:rPr>
          <w:rFonts w:cs="Times New Roman"/>
          <w:szCs w:val="24"/>
        </w:rPr>
        <w:t>. V případě nabytí účelové</w:t>
      </w:r>
      <w:r w:rsidR="001A7EC5" w:rsidRPr="00D677C7">
        <w:rPr>
          <w:rFonts w:cs="Times New Roman"/>
          <w:szCs w:val="24"/>
        </w:rPr>
        <w:t xml:space="preserve"> komunikace tedy půjde nikoli o </w:t>
      </w:r>
      <w:r w:rsidRPr="00D677C7">
        <w:rPr>
          <w:rFonts w:cs="Times New Roman"/>
          <w:szCs w:val="24"/>
        </w:rPr>
        <w:t>získání vlastnického práva, ale o zpracování obecního pozemku (jeho</w:t>
      </w:r>
      <w:r w:rsidR="001A7EC5" w:rsidRPr="00D677C7">
        <w:rPr>
          <w:rFonts w:cs="Times New Roman"/>
          <w:szCs w:val="24"/>
        </w:rPr>
        <w:t xml:space="preserve"> je tato komunikace součástí) a </w:t>
      </w:r>
      <w:r w:rsidRPr="00D677C7">
        <w:rPr>
          <w:rFonts w:cs="Times New Roman"/>
          <w:szCs w:val="24"/>
        </w:rPr>
        <w:t xml:space="preserve">bude o ní moci rozhodovat rada obce (§ 102 odst. 3). </w:t>
      </w:r>
      <w:r w:rsidRPr="00D677C7">
        <w:rPr>
          <w:rFonts w:cs="Times New Roman"/>
          <w:szCs w:val="24"/>
        </w:rPr>
        <w:lastRenderedPageBreak/>
        <w:t xml:space="preserve">V případě stavby místní komunikace na obecním pozemku taktéž bude moci rozhodovat rada obce. Pouze v případě nabytí pozemku </w:t>
      </w:r>
      <w:r w:rsidR="00524DE7" w:rsidRPr="00D677C7">
        <w:rPr>
          <w:rFonts w:cs="Times New Roman"/>
          <w:szCs w:val="24"/>
        </w:rPr>
        <w:t xml:space="preserve">obcí, který se nachází </w:t>
      </w:r>
      <w:r w:rsidRPr="00D677C7">
        <w:rPr>
          <w:rFonts w:cs="Times New Roman"/>
          <w:szCs w:val="24"/>
        </w:rPr>
        <w:t>pod místní komunikací nebo pro účely zbudování místní nebo účelové komunikace bude rozhodovat zastupitelstvo podle § 85 písm. a). Samotná výstavba pak ji</w:t>
      </w:r>
      <w:r w:rsidR="00524DE7" w:rsidRPr="00D677C7">
        <w:rPr>
          <w:rFonts w:cs="Times New Roman"/>
          <w:szCs w:val="24"/>
        </w:rPr>
        <w:t>ž bude v pravomoci rady podle § </w:t>
      </w:r>
      <w:r w:rsidRPr="00D677C7">
        <w:rPr>
          <w:rFonts w:cs="Times New Roman"/>
          <w:szCs w:val="24"/>
        </w:rPr>
        <w:t>102 odst. 3.</w:t>
      </w:r>
    </w:p>
    <w:p w:rsidR="00B24FCB" w:rsidRPr="00D677C7" w:rsidRDefault="00B24FCB" w:rsidP="00B24FCB">
      <w:pPr>
        <w:widowControl w:val="0"/>
        <w:jc w:val="both"/>
        <w:rPr>
          <w:rFonts w:cs="Times New Roman"/>
          <w:szCs w:val="24"/>
        </w:rPr>
      </w:pPr>
      <w:r w:rsidRPr="00D677C7">
        <w:rPr>
          <w:rFonts w:cs="Times New Roman"/>
          <w:szCs w:val="24"/>
        </w:rPr>
        <w:tab/>
        <w:t>Navržená změna § 85 tedy zohledňuje popsaný legislativní vývoj v této oblasti a přizpůsobuje mu zákon o obcích.</w:t>
      </w:r>
    </w:p>
    <w:p w:rsidR="00B24FCB" w:rsidRPr="00D677C7" w:rsidRDefault="00B24FCB" w:rsidP="00B24FCB">
      <w:pPr>
        <w:widowControl w:val="0"/>
        <w:rPr>
          <w:rFonts w:cs="Times New Roman"/>
          <w:szCs w:val="24"/>
        </w:rPr>
      </w:pPr>
    </w:p>
    <w:p w:rsidR="00DF1FFA" w:rsidRPr="00D677C7" w:rsidRDefault="00FA40A0" w:rsidP="00B24FCB">
      <w:pPr>
        <w:widowControl w:val="0"/>
        <w:rPr>
          <w:rFonts w:cs="Times New Roman"/>
          <w:b/>
          <w:szCs w:val="24"/>
        </w:rPr>
      </w:pPr>
      <w:r>
        <w:rPr>
          <w:rFonts w:cs="Times New Roman"/>
          <w:b/>
          <w:szCs w:val="24"/>
        </w:rPr>
        <w:t>K bodu 31</w:t>
      </w:r>
      <w:r w:rsidR="00DF1FFA" w:rsidRPr="00D677C7">
        <w:rPr>
          <w:rFonts w:cs="Times New Roman"/>
          <w:b/>
          <w:szCs w:val="24"/>
        </w:rPr>
        <w:t xml:space="preserve"> (§ 87) </w:t>
      </w:r>
    </w:p>
    <w:p w:rsidR="00DF1FFA" w:rsidRPr="00D677C7" w:rsidRDefault="00DF1FFA" w:rsidP="00550890">
      <w:pPr>
        <w:widowControl w:val="0"/>
        <w:ind w:firstLine="708"/>
        <w:jc w:val="both"/>
        <w:rPr>
          <w:rFonts w:cs="Times New Roman"/>
          <w:szCs w:val="24"/>
        </w:rPr>
      </w:pPr>
      <w:r w:rsidRPr="00D677C7">
        <w:rPr>
          <w:rFonts w:cs="Times New Roman"/>
          <w:szCs w:val="24"/>
        </w:rPr>
        <w:t>V ustanovení upravujícím potřebné většiny k platnosti usnesení zastupitelstva obce se v návaznosti na navrhovaný § 123 odst. 4 doplňuje, že výjimku z obecného pravidla může stanovit nejen zvláštní právní předpis, nýbrž i samotný zákon o obcích.</w:t>
      </w:r>
    </w:p>
    <w:p w:rsidR="00DF1FFA" w:rsidRPr="00D677C7" w:rsidRDefault="00DF1FFA" w:rsidP="00B24FCB">
      <w:pPr>
        <w:widowControl w:val="0"/>
        <w:rPr>
          <w:rFonts w:cs="Times New Roman"/>
          <w:szCs w:val="24"/>
        </w:rPr>
      </w:pPr>
    </w:p>
    <w:p w:rsidR="00B24FCB" w:rsidRPr="00D677C7" w:rsidRDefault="00B24FCB" w:rsidP="004112B0">
      <w:pPr>
        <w:pStyle w:val="Nadpis2"/>
        <w:keepLines w:val="0"/>
        <w:widowControl w:val="0"/>
        <w:rPr>
          <w:rFonts w:cs="Times New Roman"/>
          <w:color w:val="auto"/>
          <w:szCs w:val="24"/>
        </w:rPr>
      </w:pPr>
      <w:r w:rsidRPr="00D677C7">
        <w:rPr>
          <w:rFonts w:cs="Times New Roman"/>
          <w:color w:val="auto"/>
          <w:szCs w:val="24"/>
        </w:rPr>
        <w:t xml:space="preserve">K bodu </w:t>
      </w:r>
      <w:r w:rsidR="00DF1FFA" w:rsidRPr="00D677C7">
        <w:rPr>
          <w:rFonts w:cs="Times New Roman"/>
          <w:color w:val="auto"/>
          <w:szCs w:val="24"/>
        </w:rPr>
        <w:t>3</w:t>
      </w:r>
      <w:r w:rsidR="00FA40A0">
        <w:rPr>
          <w:rFonts w:cs="Times New Roman"/>
          <w:color w:val="auto"/>
          <w:szCs w:val="24"/>
        </w:rPr>
        <w:t>2</w:t>
      </w:r>
      <w:r w:rsidRPr="00D677C7">
        <w:rPr>
          <w:rFonts w:cs="Times New Roman"/>
          <w:color w:val="auto"/>
          <w:szCs w:val="24"/>
        </w:rPr>
        <w:t xml:space="preserve"> (§ 90)</w:t>
      </w:r>
    </w:p>
    <w:p w:rsidR="00B24FCB" w:rsidRPr="00D677C7" w:rsidRDefault="00B24FCB" w:rsidP="004112B0">
      <w:pPr>
        <w:keepNext/>
        <w:widowControl w:val="0"/>
        <w:ind w:firstLine="708"/>
        <w:jc w:val="both"/>
        <w:rPr>
          <w:rFonts w:eastAsia="Times New Roman" w:cs="Times New Roman"/>
          <w:szCs w:val="24"/>
          <w:lang w:eastAsia="cs-CZ"/>
        </w:rPr>
      </w:pPr>
      <w:r w:rsidRPr="00D677C7">
        <w:rPr>
          <w:rFonts w:eastAsia="Times New Roman" w:cs="Times New Roman"/>
          <w:szCs w:val="24"/>
          <w:lang w:eastAsia="cs-CZ"/>
        </w:rPr>
        <w:t>Zejména v malých obcích se objevují případy, kdy po komunálních volbách část zastupitelů nespokojených s výsledky voleb rezignuje na mandát člena zastupitelstva a při současné absenci náhradníků (ti též „odstoupí“</w:t>
      </w:r>
      <w:r w:rsidR="00524DE7" w:rsidRPr="00D677C7">
        <w:rPr>
          <w:rFonts w:eastAsia="Times New Roman" w:cs="Times New Roman"/>
          <w:szCs w:val="24"/>
          <w:lang w:eastAsia="cs-CZ"/>
        </w:rPr>
        <w:t>, případně nejsou</w:t>
      </w:r>
      <w:r w:rsidRPr="00D677C7">
        <w:rPr>
          <w:rFonts w:eastAsia="Times New Roman" w:cs="Times New Roman"/>
          <w:szCs w:val="24"/>
          <w:lang w:eastAsia="cs-CZ"/>
        </w:rPr>
        <w:t>) dojde k tomu, že zastupitelstvo obce podléhá režimu ustanovení § 90 zákona o obcích a má omezeny své zásadní rozhodovací kompetence. V případě, kdy k takovému jednání dojde ještě před ustavujícím zasedáním, mohou být negativní důsledky ještě výraznějš</w:t>
      </w:r>
      <w:r w:rsidR="00524DE7" w:rsidRPr="00D677C7">
        <w:rPr>
          <w:rFonts w:eastAsia="Times New Roman" w:cs="Times New Roman"/>
          <w:szCs w:val="24"/>
          <w:lang w:eastAsia="cs-CZ"/>
        </w:rPr>
        <w:t>í.</w:t>
      </w:r>
      <w:r w:rsidRPr="00D677C7">
        <w:rPr>
          <w:rFonts w:eastAsia="Times New Roman" w:cs="Times New Roman"/>
          <w:szCs w:val="24"/>
          <w:lang w:eastAsia="cs-CZ"/>
        </w:rPr>
        <w:t xml:space="preserve"> Rezignace jsou často podávány účelově právě kvůli tomu, aby dosavadní starosta nebyl n</w:t>
      </w:r>
      <w:r w:rsidR="0018327C" w:rsidRPr="00D677C7">
        <w:rPr>
          <w:rFonts w:eastAsia="Times New Roman" w:cs="Times New Roman"/>
          <w:szCs w:val="24"/>
          <w:lang w:eastAsia="cs-CZ"/>
        </w:rPr>
        <w:t>a</w:t>
      </w:r>
      <w:r w:rsidRPr="00D677C7">
        <w:rPr>
          <w:rFonts w:eastAsia="Times New Roman" w:cs="Times New Roman"/>
          <w:szCs w:val="24"/>
          <w:lang w:eastAsia="cs-CZ"/>
        </w:rPr>
        <w:t>hrazen novým starostou</w:t>
      </w:r>
      <w:r w:rsidR="0018327C" w:rsidRPr="00D677C7">
        <w:rPr>
          <w:rFonts w:eastAsia="Times New Roman" w:cs="Times New Roman"/>
          <w:szCs w:val="24"/>
          <w:lang w:eastAsia="cs-CZ"/>
        </w:rPr>
        <w:t xml:space="preserve"> (kterého by zvolila z voleb vzešlá nová většina)</w:t>
      </w:r>
      <w:r w:rsidRPr="00D677C7">
        <w:rPr>
          <w:rFonts w:eastAsia="Times New Roman" w:cs="Times New Roman"/>
          <w:szCs w:val="24"/>
          <w:lang w:eastAsia="cs-CZ"/>
        </w:rPr>
        <w:t xml:space="preserve"> </w:t>
      </w:r>
      <w:r w:rsidR="0018327C" w:rsidRPr="00D677C7">
        <w:rPr>
          <w:rFonts w:eastAsia="Times New Roman" w:cs="Times New Roman"/>
          <w:szCs w:val="24"/>
          <w:lang w:eastAsia="cs-CZ"/>
        </w:rPr>
        <w:t xml:space="preserve">- </w:t>
      </w:r>
      <w:r w:rsidRPr="00D677C7">
        <w:rPr>
          <w:rFonts w:eastAsia="Times New Roman" w:cs="Times New Roman"/>
          <w:szCs w:val="24"/>
          <w:lang w:eastAsia="cs-CZ"/>
        </w:rPr>
        <w:t xml:space="preserve">rezignací při současném poklesu pod 5 zastupitelů </w:t>
      </w:r>
      <w:r w:rsidR="00524DE7" w:rsidRPr="00D677C7">
        <w:rPr>
          <w:rFonts w:eastAsia="Times New Roman" w:cs="Times New Roman"/>
          <w:szCs w:val="24"/>
          <w:lang w:eastAsia="cs-CZ"/>
        </w:rPr>
        <w:t>s</w:t>
      </w:r>
      <w:r w:rsidRPr="00D677C7">
        <w:rPr>
          <w:rFonts w:eastAsia="Times New Roman" w:cs="Times New Roman"/>
          <w:szCs w:val="24"/>
          <w:lang w:eastAsia="cs-CZ"/>
        </w:rPr>
        <w:t>e možnos</w:t>
      </w:r>
      <w:r w:rsidR="00524DE7" w:rsidRPr="00D677C7">
        <w:rPr>
          <w:rFonts w:eastAsia="Times New Roman" w:cs="Times New Roman"/>
          <w:szCs w:val="24"/>
          <w:lang w:eastAsia="cs-CZ"/>
        </w:rPr>
        <w:t>t volby nového starosty vyloučí</w:t>
      </w:r>
      <w:r w:rsidRPr="00D677C7">
        <w:rPr>
          <w:rFonts w:eastAsia="Times New Roman" w:cs="Times New Roman"/>
          <w:szCs w:val="24"/>
          <w:lang w:eastAsia="cs-CZ"/>
        </w:rPr>
        <w:t xml:space="preserve">. Spolupráce zastupitelstva obce a jeho (dosavadního) starosty pak často nefunguje a obec je minimálně na několik měsíců (do konání tzv. nových voleb) do značné míry paralyzována. </w:t>
      </w:r>
    </w:p>
    <w:p w:rsidR="00B24FCB" w:rsidRPr="00D677C7" w:rsidRDefault="00524DE7" w:rsidP="00B24FCB">
      <w:pPr>
        <w:widowControl w:val="0"/>
        <w:ind w:firstLine="708"/>
        <w:jc w:val="both"/>
        <w:rPr>
          <w:rFonts w:eastAsia="Times New Roman" w:cs="Times New Roman"/>
          <w:szCs w:val="24"/>
          <w:lang w:eastAsia="cs-CZ"/>
        </w:rPr>
      </w:pPr>
      <w:r w:rsidRPr="00D677C7">
        <w:rPr>
          <w:rFonts w:eastAsia="Times New Roman" w:cs="Times New Roman"/>
          <w:szCs w:val="24"/>
          <w:lang w:eastAsia="cs-CZ"/>
        </w:rPr>
        <w:t>Ustanovení § 90</w:t>
      </w:r>
      <w:r w:rsidR="00B24FCB" w:rsidRPr="00D677C7">
        <w:rPr>
          <w:rFonts w:eastAsia="Times New Roman" w:cs="Times New Roman"/>
          <w:szCs w:val="24"/>
          <w:lang w:eastAsia="cs-CZ"/>
        </w:rPr>
        <w:t xml:space="preserve"> proto vyžaduje určitou revizi rozšíření</w:t>
      </w:r>
      <w:r w:rsidRPr="00D677C7">
        <w:rPr>
          <w:rFonts w:eastAsia="Times New Roman" w:cs="Times New Roman"/>
          <w:szCs w:val="24"/>
          <w:lang w:eastAsia="cs-CZ"/>
        </w:rPr>
        <w:t>m</w:t>
      </w:r>
      <w:r w:rsidR="00B24FCB" w:rsidRPr="00D677C7">
        <w:rPr>
          <w:rFonts w:eastAsia="Times New Roman" w:cs="Times New Roman"/>
          <w:szCs w:val="24"/>
          <w:lang w:eastAsia="cs-CZ"/>
        </w:rPr>
        <w:t xml:space="preserve"> kompetencí, které by mohla zastupitelstva </w:t>
      </w:r>
      <w:r w:rsidR="005B0601" w:rsidRPr="00D677C7">
        <w:rPr>
          <w:rFonts w:eastAsia="Times New Roman" w:cs="Times New Roman"/>
          <w:szCs w:val="24"/>
          <w:lang w:eastAsia="cs-CZ"/>
        </w:rPr>
        <w:t xml:space="preserve">pod 5/polovinu členů </w:t>
      </w:r>
      <w:r w:rsidR="00B24FCB" w:rsidRPr="00D677C7">
        <w:rPr>
          <w:rFonts w:eastAsia="Times New Roman" w:cs="Times New Roman"/>
          <w:szCs w:val="24"/>
          <w:lang w:eastAsia="cs-CZ"/>
        </w:rPr>
        <w:t>vykonávat</w:t>
      </w:r>
      <w:r w:rsidR="005B0601" w:rsidRPr="00D677C7">
        <w:rPr>
          <w:rFonts w:eastAsia="Times New Roman" w:cs="Times New Roman"/>
          <w:szCs w:val="24"/>
          <w:lang w:eastAsia="cs-CZ"/>
        </w:rPr>
        <w:t xml:space="preserve">, a to </w:t>
      </w:r>
      <w:r w:rsidRPr="00D677C7">
        <w:rPr>
          <w:rFonts w:eastAsia="Times New Roman" w:cs="Times New Roman"/>
          <w:szCs w:val="24"/>
          <w:lang w:eastAsia="cs-CZ"/>
        </w:rPr>
        <w:t>o možnost</w:t>
      </w:r>
      <w:r w:rsidR="005B0601" w:rsidRPr="00D677C7">
        <w:rPr>
          <w:rFonts w:eastAsia="Times New Roman" w:cs="Times New Roman"/>
          <w:szCs w:val="24"/>
          <w:lang w:eastAsia="cs-CZ"/>
        </w:rPr>
        <w:t xml:space="preserve"> </w:t>
      </w:r>
      <w:r w:rsidR="00E60C52" w:rsidRPr="00D677C7">
        <w:rPr>
          <w:rFonts w:eastAsia="Times New Roman" w:cs="Times New Roman"/>
          <w:szCs w:val="24"/>
          <w:lang w:eastAsia="cs-CZ"/>
        </w:rPr>
        <w:t>takového</w:t>
      </w:r>
      <w:r w:rsidR="005B0601" w:rsidRPr="00D677C7">
        <w:rPr>
          <w:rFonts w:eastAsia="Times New Roman" w:cs="Times New Roman"/>
          <w:szCs w:val="24"/>
          <w:lang w:eastAsia="cs-CZ"/>
        </w:rPr>
        <w:t xml:space="preserve"> zastupitelstva zvolit nového starostu i místostarostu a stanovit jim odměny (určit, že budou funkce vykonávat jako uvolnění)</w:t>
      </w:r>
      <w:r w:rsidR="00B24FCB" w:rsidRPr="00D677C7">
        <w:rPr>
          <w:rFonts w:eastAsia="Times New Roman" w:cs="Times New Roman"/>
          <w:szCs w:val="24"/>
          <w:lang w:eastAsia="cs-CZ"/>
        </w:rPr>
        <w:t xml:space="preserve">. </w:t>
      </w:r>
      <w:r w:rsidRPr="00D677C7">
        <w:rPr>
          <w:rFonts w:eastAsia="Times New Roman" w:cs="Times New Roman"/>
          <w:szCs w:val="24"/>
          <w:lang w:eastAsia="cs-CZ"/>
        </w:rPr>
        <w:t>T</w:t>
      </w:r>
      <w:r w:rsidR="00B24FCB" w:rsidRPr="00D677C7">
        <w:rPr>
          <w:rFonts w:eastAsia="Times New Roman" w:cs="Times New Roman"/>
          <w:szCs w:val="24"/>
          <w:lang w:eastAsia="cs-CZ"/>
        </w:rPr>
        <w:t xml:space="preserve">o </w:t>
      </w:r>
      <w:r w:rsidRPr="00D677C7">
        <w:rPr>
          <w:rFonts w:eastAsia="Times New Roman" w:cs="Times New Roman"/>
          <w:szCs w:val="24"/>
          <w:lang w:eastAsia="cs-CZ"/>
        </w:rPr>
        <w:t xml:space="preserve">by </w:t>
      </w:r>
      <w:r w:rsidR="00B24FCB" w:rsidRPr="00D677C7">
        <w:rPr>
          <w:rFonts w:eastAsia="Times New Roman" w:cs="Times New Roman"/>
          <w:szCs w:val="24"/>
          <w:lang w:eastAsia="cs-CZ"/>
        </w:rPr>
        <w:t>mohlo omezit praktiky účelového snížení počtu členů zastupitelstva pod klíčovou mez 5 členů</w:t>
      </w:r>
      <w:r w:rsidRPr="00D677C7">
        <w:rPr>
          <w:rFonts w:eastAsia="Times New Roman" w:cs="Times New Roman"/>
          <w:szCs w:val="24"/>
          <w:lang w:eastAsia="cs-CZ"/>
        </w:rPr>
        <w:t xml:space="preserve"> s cílem zabránit volbě nového starosty</w:t>
      </w:r>
      <w:r w:rsidR="00B24FCB" w:rsidRPr="00D677C7">
        <w:rPr>
          <w:rFonts w:eastAsia="Times New Roman" w:cs="Times New Roman"/>
          <w:szCs w:val="24"/>
          <w:lang w:eastAsia="cs-CZ"/>
        </w:rPr>
        <w:t>.</w:t>
      </w:r>
    </w:p>
    <w:p w:rsidR="00B24FCB" w:rsidRPr="00D677C7" w:rsidRDefault="00B24FCB" w:rsidP="00B24FCB">
      <w:pPr>
        <w:widowControl w:val="0"/>
        <w:rPr>
          <w:rFonts w:cs="Times New Roman"/>
          <w:szCs w:val="24"/>
        </w:rPr>
      </w:pPr>
    </w:p>
    <w:p w:rsidR="00782BD4" w:rsidRPr="00D677C7" w:rsidRDefault="00782BD4" w:rsidP="005046FF">
      <w:pPr>
        <w:pStyle w:val="Nadpis2"/>
        <w:keepLines w:val="0"/>
        <w:widowControl w:val="0"/>
        <w:rPr>
          <w:rFonts w:cs="Times New Roman"/>
          <w:color w:val="auto"/>
          <w:szCs w:val="24"/>
        </w:rPr>
      </w:pPr>
      <w:r w:rsidRPr="00D677C7">
        <w:rPr>
          <w:rFonts w:cs="Times New Roman"/>
          <w:color w:val="auto"/>
          <w:szCs w:val="24"/>
        </w:rPr>
        <w:t>K bod</w:t>
      </w:r>
      <w:r w:rsidR="00EB3D93" w:rsidRPr="00D677C7">
        <w:rPr>
          <w:rFonts w:cs="Times New Roman"/>
          <w:color w:val="auto"/>
          <w:szCs w:val="24"/>
        </w:rPr>
        <w:t xml:space="preserve">ům </w:t>
      </w:r>
      <w:r w:rsidR="00DF1FFA" w:rsidRPr="00D677C7">
        <w:rPr>
          <w:rFonts w:cs="Times New Roman"/>
          <w:color w:val="auto"/>
          <w:szCs w:val="24"/>
        </w:rPr>
        <w:t>3</w:t>
      </w:r>
      <w:r w:rsidR="00FA40A0">
        <w:rPr>
          <w:rFonts w:cs="Times New Roman"/>
          <w:color w:val="auto"/>
          <w:szCs w:val="24"/>
        </w:rPr>
        <w:t>3</w:t>
      </w:r>
      <w:r w:rsidR="00EB3D93" w:rsidRPr="00D677C7">
        <w:rPr>
          <w:rFonts w:cs="Times New Roman"/>
          <w:color w:val="auto"/>
          <w:szCs w:val="24"/>
        </w:rPr>
        <w:t xml:space="preserve"> a </w:t>
      </w:r>
      <w:r w:rsidR="00DF1FFA" w:rsidRPr="00D677C7">
        <w:rPr>
          <w:rFonts w:cs="Times New Roman"/>
          <w:color w:val="auto"/>
          <w:szCs w:val="24"/>
        </w:rPr>
        <w:t>3</w:t>
      </w:r>
      <w:r w:rsidR="00FA40A0">
        <w:rPr>
          <w:rFonts w:cs="Times New Roman"/>
          <w:color w:val="auto"/>
          <w:szCs w:val="24"/>
        </w:rPr>
        <w:t>4</w:t>
      </w:r>
      <w:r w:rsidR="00510CAF" w:rsidRPr="00D677C7">
        <w:rPr>
          <w:rFonts w:cs="Times New Roman"/>
          <w:color w:val="auto"/>
          <w:szCs w:val="24"/>
        </w:rPr>
        <w:t xml:space="preserve"> </w:t>
      </w:r>
      <w:r w:rsidRPr="00D677C7">
        <w:rPr>
          <w:rFonts w:cs="Times New Roman"/>
          <w:color w:val="auto"/>
          <w:szCs w:val="24"/>
        </w:rPr>
        <w:t>(§ 95 a § 101)</w:t>
      </w:r>
    </w:p>
    <w:p w:rsidR="00782BD4" w:rsidRPr="00D677C7" w:rsidRDefault="00782BD4" w:rsidP="005046FF">
      <w:pPr>
        <w:keepNext/>
        <w:ind w:firstLine="708"/>
        <w:jc w:val="both"/>
        <w:rPr>
          <w:rFonts w:cs="Times New Roman"/>
          <w:iCs/>
          <w:szCs w:val="24"/>
        </w:rPr>
      </w:pPr>
      <w:r w:rsidRPr="00D677C7">
        <w:rPr>
          <w:rFonts w:cs="Times New Roman"/>
          <w:iCs/>
          <w:szCs w:val="24"/>
        </w:rPr>
        <w:t xml:space="preserve">Zákon ukládá obci povinnost zveřejnit zápis ze zasedání zastupitelstva obce prostřednictvím internetu do 10 dnů ode dne pořízení zápisu (podle § 95 odst. 2 </w:t>
      </w:r>
      <w:r w:rsidR="005B0601" w:rsidRPr="00D677C7">
        <w:rPr>
          <w:rFonts w:cs="Times New Roman"/>
          <w:iCs/>
          <w:szCs w:val="24"/>
        </w:rPr>
        <w:t xml:space="preserve">zákona </w:t>
      </w:r>
      <w:r w:rsidR="005B0601" w:rsidRPr="00D677C7">
        <w:t>o </w:t>
      </w:r>
      <w:r w:rsidR="00DD59C6" w:rsidRPr="00D677C7">
        <w:t>obcích</w:t>
      </w:r>
      <w:r w:rsidRPr="00D677C7">
        <w:rPr>
          <w:rFonts w:cs="Times New Roman"/>
          <w:iCs/>
          <w:szCs w:val="24"/>
        </w:rPr>
        <w:t xml:space="preserve"> musí být zápis pořízen do 10 dnů ode dne zasedání zastupitelstva obce, přičemž zápis lze považovat za pořízený podpisem starosty a ověřovatelů, případně podpisem starosty a</w:t>
      </w:r>
      <w:r w:rsidR="00FA40A0">
        <w:rPr>
          <w:rFonts w:cs="Times New Roman"/>
          <w:iCs/>
          <w:szCs w:val="24"/>
        </w:rPr>
        <w:t> </w:t>
      </w:r>
      <w:r w:rsidRPr="00D677C7">
        <w:rPr>
          <w:rFonts w:cs="Times New Roman"/>
          <w:iCs/>
          <w:szCs w:val="24"/>
        </w:rPr>
        <w:t xml:space="preserve">záznamem, že ověřovatelé odmítli zápis podepsat). Zápis bude zveřejňován bez obsahového omezení (s výjimkou </w:t>
      </w:r>
      <w:r w:rsidR="000D7EE3" w:rsidRPr="00D677C7">
        <w:rPr>
          <w:rFonts w:cs="Times New Roman"/>
          <w:iCs/>
          <w:szCs w:val="24"/>
        </w:rPr>
        <w:t>usnesení</w:t>
      </w:r>
      <w:r w:rsidRPr="00D677C7">
        <w:rPr>
          <w:rFonts w:cs="Times New Roman"/>
          <w:iCs/>
          <w:szCs w:val="24"/>
        </w:rPr>
        <w:t xml:space="preserve"> podle § 40 zákona o obcích</w:t>
      </w:r>
      <w:r w:rsidR="005B0601" w:rsidRPr="00D677C7">
        <w:rPr>
          <w:rFonts w:cs="Times New Roman"/>
          <w:iCs/>
          <w:szCs w:val="24"/>
        </w:rPr>
        <w:t>, tedy o účasti obce v dražbě a </w:t>
      </w:r>
      <w:r w:rsidRPr="00D677C7">
        <w:rPr>
          <w:rFonts w:cs="Times New Roman"/>
          <w:iCs/>
          <w:szCs w:val="24"/>
        </w:rPr>
        <w:t xml:space="preserve">obdobné soutěži). </w:t>
      </w:r>
    </w:p>
    <w:p w:rsidR="00782BD4" w:rsidRPr="00D677C7" w:rsidRDefault="00782BD4" w:rsidP="00782BD4">
      <w:pPr>
        <w:jc w:val="both"/>
        <w:rPr>
          <w:rFonts w:cs="Times New Roman"/>
          <w:iCs/>
          <w:szCs w:val="24"/>
        </w:rPr>
      </w:pPr>
      <w:r w:rsidRPr="00D677C7">
        <w:rPr>
          <w:rFonts w:cs="Times New Roman"/>
          <w:iCs/>
          <w:szCs w:val="24"/>
        </w:rPr>
        <w:tab/>
        <w:t>Zveřejnění bude povinné po dobu nejméně 5 let ode dne pořízení zápisu, tedy po dobu přesahující jedno funkční období zastupitelstva obce. To samozřejmě nevylučuje, aby zápisy byly obcí zveřejněny i déle.</w:t>
      </w:r>
      <w:r w:rsidR="008C2246" w:rsidRPr="00D677C7">
        <w:rPr>
          <w:rFonts w:cs="Times New Roman"/>
          <w:iCs/>
          <w:szCs w:val="24"/>
        </w:rPr>
        <w:t xml:space="preserve"> K problematice souladu s ústavním pořádkem, zejména z hlediska vazby na ochranu osobnosti a osobních údajů</w:t>
      </w:r>
      <w:r w:rsidR="00524DE7" w:rsidRPr="00D677C7">
        <w:rPr>
          <w:rFonts w:cs="Times New Roman"/>
          <w:iCs/>
          <w:szCs w:val="24"/>
        </w:rPr>
        <w:t>,</w:t>
      </w:r>
      <w:r w:rsidR="008C2246" w:rsidRPr="00D677C7">
        <w:rPr>
          <w:rFonts w:cs="Times New Roman"/>
          <w:iCs/>
          <w:szCs w:val="24"/>
        </w:rPr>
        <w:t xml:space="preserve"> srov. obecn</w:t>
      </w:r>
      <w:r w:rsidR="000D7EE3" w:rsidRPr="00D677C7">
        <w:rPr>
          <w:rFonts w:cs="Times New Roman"/>
          <w:iCs/>
          <w:szCs w:val="24"/>
        </w:rPr>
        <w:t>ou</w:t>
      </w:r>
      <w:r w:rsidR="008C2246" w:rsidRPr="00D677C7">
        <w:rPr>
          <w:rFonts w:cs="Times New Roman"/>
          <w:iCs/>
          <w:szCs w:val="24"/>
        </w:rPr>
        <w:t xml:space="preserve"> část důvodové zprávy.</w:t>
      </w:r>
    </w:p>
    <w:p w:rsidR="00782BD4" w:rsidRPr="00D677C7" w:rsidRDefault="00782BD4" w:rsidP="00782BD4">
      <w:pPr>
        <w:ind w:firstLine="708"/>
        <w:jc w:val="both"/>
        <w:rPr>
          <w:rFonts w:cs="Times New Roman"/>
          <w:iCs/>
          <w:szCs w:val="24"/>
        </w:rPr>
      </w:pPr>
      <w:r w:rsidRPr="00D677C7">
        <w:rPr>
          <w:rFonts w:cs="Times New Roman"/>
          <w:iCs/>
          <w:szCs w:val="24"/>
        </w:rPr>
        <w:t xml:space="preserve">Zákon výslovně upravuje pravidla pro zveřejňování zvukových nebo obrazových záznamů z jednání zastupitelstva obce (jedná se o jakékoli zveřejnění, nejen o zveřejnění způsobem umožňujícím dálkový přístup, ale i o zpřístupnění např. v obecní knihovně či v informačním centru obce apod.). </w:t>
      </w:r>
    </w:p>
    <w:p w:rsidR="00782BD4" w:rsidRPr="00D677C7" w:rsidRDefault="00782BD4" w:rsidP="00782BD4">
      <w:pPr>
        <w:ind w:firstLine="708"/>
        <w:jc w:val="both"/>
        <w:rPr>
          <w:rFonts w:cs="Times New Roman"/>
          <w:iCs/>
          <w:szCs w:val="24"/>
        </w:rPr>
      </w:pPr>
    </w:p>
    <w:p w:rsidR="00782BD4" w:rsidRPr="00D677C7" w:rsidRDefault="00782BD4" w:rsidP="00782BD4">
      <w:pPr>
        <w:jc w:val="both"/>
        <w:rPr>
          <w:rFonts w:cs="Times New Roman"/>
          <w:iCs/>
          <w:szCs w:val="24"/>
        </w:rPr>
      </w:pPr>
      <w:r w:rsidRPr="00D677C7">
        <w:rPr>
          <w:rFonts w:cs="Times New Roman"/>
          <w:iCs/>
          <w:szCs w:val="24"/>
        </w:rPr>
        <w:tab/>
      </w:r>
      <w:r w:rsidRPr="00D677C7">
        <w:rPr>
          <w:rFonts w:cs="Times New Roman"/>
          <w:i/>
          <w:iCs/>
          <w:szCs w:val="24"/>
        </w:rPr>
        <w:t>Oprávnění obce pořizovat obrazové a zvukové záznamy z jednání zastupitelstva</w:t>
      </w:r>
      <w:r w:rsidRPr="00D677C7">
        <w:rPr>
          <w:rFonts w:cs="Times New Roman"/>
          <w:iCs/>
          <w:szCs w:val="24"/>
        </w:rPr>
        <w:t xml:space="preserve"> dnes vyplývá z § 88 odst. 2 občanského zákoníku a </w:t>
      </w:r>
      <w:r w:rsidR="008C2246" w:rsidRPr="00D677C7">
        <w:rPr>
          <w:rFonts w:cs="Times New Roman"/>
          <w:iCs/>
          <w:szCs w:val="24"/>
        </w:rPr>
        <w:t>z</w:t>
      </w:r>
      <w:r w:rsidRPr="00D677C7">
        <w:rPr>
          <w:rFonts w:cs="Times New Roman"/>
          <w:iCs/>
          <w:szCs w:val="24"/>
        </w:rPr>
        <w:t xml:space="preserve"> hlediska osobních údajů podle čl. 6 odst. 1 písm. f) GDPR. Obec může tyto záznamy pořizovat bez souhlasu zaznamenaných osob mj. pro </w:t>
      </w:r>
      <w:r w:rsidRPr="00D677C7">
        <w:rPr>
          <w:rFonts w:cs="Times New Roman"/>
          <w:iCs/>
          <w:szCs w:val="24"/>
        </w:rPr>
        <w:lastRenderedPageBreak/>
        <w:t xml:space="preserve">úřední účely. Až dosud za tyto úřední účely bylo považováno pořízení záznamu k následnému zpracování zápisu podle § 95 odst. 1 </w:t>
      </w:r>
      <w:r w:rsidR="00DD59C6" w:rsidRPr="00D677C7">
        <w:rPr>
          <w:rFonts w:cs="Times New Roman"/>
          <w:iCs/>
          <w:szCs w:val="24"/>
        </w:rPr>
        <w:t>zákona o obcích</w:t>
      </w:r>
      <w:r w:rsidRPr="00D677C7">
        <w:rPr>
          <w:rFonts w:cs="Times New Roman"/>
          <w:iCs/>
          <w:szCs w:val="24"/>
        </w:rPr>
        <w:t xml:space="preserve">. Sporné však bylo, zda tyto záznamy mohou být obcí dále </w:t>
      </w:r>
      <w:r w:rsidRPr="00D677C7">
        <w:rPr>
          <w:rFonts w:cs="Times New Roman"/>
          <w:i/>
          <w:iCs/>
          <w:szCs w:val="24"/>
        </w:rPr>
        <w:t>zveřejněny</w:t>
      </w:r>
      <w:r w:rsidRPr="00D677C7">
        <w:rPr>
          <w:rFonts w:cs="Times New Roman"/>
          <w:iCs/>
          <w:szCs w:val="24"/>
        </w:rPr>
        <w:t xml:space="preserve"> bez souhlasu zaznamenaných (např. v rámci zpravodajské licence). Většina názorů (včetně Úřadu pro ochranu osobních údajů) toto zveřejnění bez jakéhokoli omezení (především bez anonymizace osobních údajů) odmítala.</w:t>
      </w:r>
    </w:p>
    <w:p w:rsidR="00782BD4" w:rsidRPr="00D677C7" w:rsidRDefault="00782BD4" w:rsidP="00782BD4">
      <w:pPr>
        <w:jc w:val="both"/>
        <w:rPr>
          <w:rFonts w:cs="Times New Roman"/>
          <w:iCs/>
          <w:szCs w:val="24"/>
        </w:rPr>
      </w:pPr>
    </w:p>
    <w:p w:rsidR="00782BD4" w:rsidRPr="00D677C7" w:rsidRDefault="00782BD4" w:rsidP="00782BD4">
      <w:pPr>
        <w:jc w:val="both"/>
        <w:rPr>
          <w:rFonts w:cs="Times New Roman"/>
          <w:iCs/>
          <w:szCs w:val="24"/>
        </w:rPr>
      </w:pPr>
      <w:r w:rsidRPr="00D677C7">
        <w:rPr>
          <w:rFonts w:cs="Times New Roman"/>
          <w:iCs/>
          <w:szCs w:val="24"/>
        </w:rPr>
        <w:tab/>
        <w:t xml:space="preserve">Navržená úprava proto výslovně umožňuje pořízené záznamy z jednání zastupitelstva obce dále </w:t>
      </w:r>
      <w:r w:rsidRPr="00D677C7">
        <w:rPr>
          <w:rFonts w:cs="Times New Roman"/>
          <w:i/>
          <w:iCs/>
          <w:szCs w:val="24"/>
        </w:rPr>
        <w:t>zveřejnit</w:t>
      </w:r>
      <w:r w:rsidRPr="00D677C7">
        <w:rPr>
          <w:rFonts w:cs="Times New Roman"/>
          <w:iCs/>
          <w:szCs w:val="24"/>
        </w:rPr>
        <w:t xml:space="preserve"> bez souhlasu zaznamenaných (představuje tak specifickou zákonnou licenci ve smyslu občanského zákoníku). Tím je současně implicitně rozšířeno oprávnění obce pořizovat zvukové či obrazové záznamy i bez souhlasu zaznamenaných pro účely následného zveřejnění – má-li obec právo záznamy bez souhlasu zaznamenaných zveřejnit, je zřejmé, že musí být i oprávněna záznamy bez tohoto souhlasu pořídit (jedná se vlastně o specifický případ pořízení záznamu pro „úřední účely“). O zveřejnění bude rozhodovat zastupitelstvo obce, které bude muset současně určit způsob zveřejnění (např. v obecní knihovně) i dobu zveřejnění.</w:t>
      </w:r>
    </w:p>
    <w:p w:rsidR="00782BD4" w:rsidRPr="00D677C7" w:rsidRDefault="00782BD4" w:rsidP="00782BD4">
      <w:pPr>
        <w:ind w:firstLine="708"/>
        <w:jc w:val="both"/>
        <w:rPr>
          <w:rFonts w:cs="Times New Roman"/>
          <w:szCs w:val="24"/>
        </w:rPr>
      </w:pPr>
      <w:r w:rsidRPr="00D677C7">
        <w:rPr>
          <w:rFonts w:cs="Times New Roman"/>
          <w:szCs w:val="24"/>
        </w:rPr>
        <w:t xml:space="preserve">Obec samozřejmě nemá a ani do budoucna nebude mít povinnost záznamy pořizovat či je zveřejňovat a bude záležet pouze na ní, zpravidla na základě úpravy v jednacím řádu zastupitelstva obce nebo na základě </w:t>
      </w:r>
      <w:r w:rsidRPr="00D677C7">
        <w:rPr>
          <w:rFonts w:cs="Times New Roman"/>
          <w:i/>
          <w:iCs/>
          <w:szCs w:val="24"/>
        </w:rPr>
        <w:t xml:space="preserve">ad hoc </w:t>
      </w:r>
      <w:r w:rsidRPr="00D677C7">
        <w:rPr>
          <w:rFonts w:cs="Times New Roman"/>
          <w:szCs w:val="24"/>
        </w:rPr>
        <w:t xml:space="preserve">učiněného rozhodnutí, zda záznamy pořizovat bude a pokud ano, zda je bude zveřejňovat způsobem umožňujícím dálkový přístup. Pokud se ale obec sice rozhodne pro pořizování záznamů, tyto ovšem nebude zveřejňovat, pak obdrží-li žádost podle zákona č. 106/1999 Sb., o svobodném přístupu k informacím, o poskytnutí zvukového nebo obrazového záznamu z jednání zastupitelstva obce, bude s ohledem na § 95 odst. 4 </w:t>
      </w:r>
      <w:r w:rsidR="00DD59C6" w:rsidRPr="00D677C7">
        <w:rPr>
          <w:rFonts w:cs="Times New Roman"/>
          <w:szCs w:val="24"/>
        </w:rPr>
        <w:t>zákona o obcích</w:t>
      </w:r>
      <w:r w:rsidRPr="00D677C7">
        <w:rPr>
          <w:rFonts w:cs="Times New Roman"/>
          <w:szCs w:val="24"/>
        </w:rPr>
        <w:t xml:space="preserve"> nucena tyto záznamy </w:t>
      </w:r>
      <w:r w:rsidR="00CD40AA" w:rsidRPr="00D677C7">
        <w:rPr>
          <w:rFonts w:cs="Times New Roman"/>
          <w:szCs w:val="24"/>
        </w:rPr>
        <w:t>poskytnout</w:t>
      </w:r>
      <w:r w:rsidRPr="00D677C7">
        <w:rPr>
          <w:rFonts w:cs="Times New Roman"/>
          <w:szCs w:val="24"/>
        </w:rPr>
        <w:t xml:space="preserve"> i bez souhlasu zaznamenaných a bez jakéhokoli omezení. Je-li totiž oprávněna záznam zveřejnit bez souhlasu zaznamenaných, je nutné tuto možnost vztáhnout i na jiný způsob zpřístupnění této informace, tedy na její zpřístupnění na základě individuální žádosti podle zákona o svobodném přístupu k informacím. Z hlediska přístupu ke zvukovým a obrazovým záznamům v režimu zákona o</w:t>
      </w:r>
      <w:r w:rsidR="00E60C52" w:rsidRPr="00D677C7">
        <w:rPr>
          <w:rFonts w:cs="Times New Roman"/>
          <w:szCs w:val="24"/>
        </w:rPr>
        <w:t> </w:t>
      </w:r>
      <w:r w:rsidRPr="00D677C7">
        <w:rPr>
          <w:rFonts w:cs="Times New Roman"/>
          <w:szCs w:val="24"/>
        </w:rPr>
        <w:t xml:space="preserve">svobodném přístupu k informacím tedy dochází k podstatné změně, neboť záznamy bude nově nutné bez omezení </w:t>
      </w:r>
      <w:r w:rsidR="00CD40AA" w:rsidRPr="00D677C7">
        <w:rPr>
          <w:rFonts w:cs="Times New Roman"/>
          <w:szCs w:val="24"/>
        </w:rPr>
        <w:t>poskytnou</w:t>
      </w:r>
      <w:r w:rsidRPr="00D677C7">
        <w:rPr>
          <w:rFonts w:cs="Times New Roman"/>
          <w:szCs w:val="24"/>
        </w:rPr>
        <w:t>t</w:t>
      </w:r>
      <w:r w:rsidR="00524DE7" w:rsidRPr="00D677C7">
        <w:rPr>
          <w:rFonts w:cs="Times New Roman"/>
          <w:szCs w:val="24"/>
        </w:rPr>
        <w:t xml:space="preserve"> (pokud obec </w:t>
      </w:r>
      <w:r w:rsidR="00CD40AA" w:rsidRPr="00D677C7">
        <w:rPr>
          <w:rFonts w:cs="Times New Roman"/>
          <w:szCs w:val="24"/>
        </w:rPr>
        <w:t xml:space="preserve">záznam </w:t>
      </w:r>
      <w:r w:rsidR="00524DE7" w:rsidRPr="00D677C7">
        <w:rPr>
          <w:rFonts w:cs="Times New Roman"/>
          <w:szCs w:val="24"/>
        </w:rPr>
        <w:t>pořídí a v době podání žádosti jím  bude disponovat)</w:t>
      </w:r>
      <w:r w:rsidRPr="00D677C7">
        <w:rPr>
          <w:rFonts w:cs="Times New Roman"/>
          <w:szCs w:val="24"/>
        </w:rPr>
        <w:t>, což až dosud neplatilo, neboť bylo nutné chránit zaznamenané osoby v souladu s</w:t>
      </w:r>
      <w:r w:rsidR="00E60C52" w:rsidRPr="00D677C7">
        <w:rPr>
          <w:rFonts w:cs="Times New Roman"/>
          <w:szCs w:val="24"/>
        </w:rPr>
        <w:t> </w:t>
      </w:r>
      <w:r w:rsidRPr="00D677C7">
        <w:rPr>
          <w:rFonts w:cs="Times New Roman"/>
          <w:szCs w:val="24"/>
        </w:rPr>
        <w:t xml:space="preserve">§ 8a </w:t>
      </w:r>
      <w:r w:rsidR="00CD40AA" w:rsidRPr="00D677C7">
        <w:rPr>
          <w:rFonts w:cs="Times New Roman"/>
          <w:szCs w:val="24"/>
        </w:rPr>
        <w:t>zákona o svobodném přístupu k informacím</w:t>
      </w:r>
      <w:r w:rsidRPr="00D677C7">
        <w:rPr>
          <w:rFonts w:cs="Times New Roman"/>
          <w:szCs w:val="24"/>
        </w:rPr>
        <w:t xml:space="preserve">, občanským zákoníkem </w:t>
      </w:r>
      <w:r w:rsidR="00CD40AA" w:rsidRPr="00D677C7">
        <w:rPr>
          <w:rFonts w:cs="Times New Roman"/>
          <w:szCs w:val="24"/>
        </w:rPr>
        <w:t>a právní úpravou ochrany</w:t>
      </w:r>
      <w:r w:rsidRPr="00D677C7">
        <w:rPr>
          <w:rFonts w:cs="Times New Roman"/>
          <w:szCs w:val="24"/>
        </w:rPr>
        <w:t xml:space="preserve"> osobních údajů [samozřejmě jen za podmínky, že je obec pořizuje a že je v době podání žádosti reálně má (např. zatím nebyly vymazány apod.)]. </w:t>
      </w:r>
    </w:p>
    <w:p w:rsidR="00782BD4" w:rsidRPr="00D677C7" w:rsidRDefault="00782BD4" w:rsidP="00782BD4">
      <w:pPr>
        <w:ind w:firstLine="708"/>
        <w:jc w:val="both"/>
        <w:rPr>
          <w:rFonts w:cs="Times New Roman"/>
          <w:szCs w:val="24"/>
        </w:rPr>
      </w:pPr>
      <w:r w:rsidRPr="00D677C7">
        <w:rPr>
          <w:rFonts w:cs="Times New Roman"/>
          <w:szCs w:val="24"/>
        </w:rPr>
        <w:t>Pořizování a zveřejňování záznamů ze zasedání zastupitelstva obce přítomnou veřejností upraveno není a i nadále se bude plně řídit pravidly plynou</w:t>
      </w:r>
      <w:r w:rsidR="00A07E5E" w:rsidRPr="00D677C7">
        <w:rPr>
          <w:rFonts w:cs="Times New Roman"/>
          <w:szCs w:val="24"/>
        </w:rPr>
        <w:t>cími z občanského zákoníku</w:t>
      </w:r>
      <w:r w:rsidRPr="00D677C7">
        <w:rPr>
          <w:rFonts w:cs="Times New Roman"/>
          <w:szCs w:val="24"/>
        </w:rPr>
        <w:t>. Judikatura tuto otázku dosud řešila pouze v jednom případě (pokud je předkladateli známo), přičemž správní soud dospěl k závěru, podle něhož je pořizování takového záznamu účastníkem zasedání přípustné i bez souhlasu zaznamenávaných</w:t>
      </w:r>
      <w:r w:rsidR="00A07E5E" w:rsidRPr="00D677C7">
        <w:rPr>
          <w:rFonts w:cs="Times New Roman"/>
          <w:szCs w:val="24"/>
        </w:rPr>
        <w:t>, resp. i bez souhlasu zastupitelstva obce</w:t>
      </w:r>
      <w:r w:rsidRPr="00D677C7">
        <w:rPr>
          <w:rFonts w:cs="Times New Roman"/>
          <w:szCs w:val="24"/>
        </w:rPr>
        <w:t xml:space="preserve"> (rozsudek Městského soudu v Praze ze dne 13. března 2012, č. j. 8 A 316/2011-47).</w:t>
      </w:r>
    </w:p>
    <w:p w:rsidR="00782BD4" w:rsidRPr="00D677C7" w:rsidRDefault="00782BD4" w:rsidP="00782BD4">
      <w:pPr>
        <w:ind w:firstLine="708"/>
        <w:jc w:val="both"/>
        <w:rPr>
          <w:rFonts w:cs="Times New Roman"/>
          <w:szCs w:val="24"/>
        </w:rPr>
      </w:pPr>
      <w:r w:rsidRPr="00D677C7">
        <w:rPr>
          <w:rFonts w:cs="Times New Roman"/>
          <w:szCs w:val="24"/>
        </w:rPr>
        <w:t>Zveřejňování usnesení ze schůzí rady obce se bude řídit obdobnými principy jako zveřejňování zápisů ze schůze rady obce.</w:t>
      </w:r>
    </w:p>
    <w:p w:rsidR="00782BD4" w:rsidRPr="00D677C7" w:rsidRDefault="00782BD4" w:rsidP="00782BD4">
      <w:pPr>
        <w:rPr>
          <w:rFonts w:cs="Times New Roman"/>
          <w:szCs w:val="24"/>
        </w:rPr>
      </w:pPr>
    </w:p>
    <w:p w:rsidR="00B95503" w:rsidRPr="00FA40A0" w:rsidRDefault="00804A37" w:rsidP="00B24FCB">
      <w:pPr>
        <w:pStyle w:val="Nadpis2"/>
        <w:keepNext w:val="0"/>
        <w:keepLines w:val="0"/>
        <w:widowControl w:val="0"/>
        <w:rPr>
          <w:rFonts w:cs="Times New Roman"/>
          <w:color w:val="auto"/>
          <w:szCs w:val="24"/>
        </w:rPr>
      </w:pPr>
      <w:r w:rsidRPr="00FA40A0">
        <w:rPr>
          <w:rFonts w:cs="Times New Roman"/>
          <w:color w:val="auto"/>
          <w:szCs w:val="24"/>
        </w:rPr>
        <w:t>K bodům</w:t>
      </w:r>
      <w:r w:rsidR="00A3333F" w:rsidRPr="00FA40A0">
        <w:rPr>
          <w:rFonts w:cs="Times New Roman"/>
          <w:color w:val="auto"/>
          <w:szCs w:val="24"/>
        </w:rPr>
        <w:t xml:space="preserve"> </w:t>
      </w:r>
      <w:r w:rsidR="00E60C52" w:rsidRPr="00FA40A0">
        <w:rPr>
          <w:rFonts w:cs="Times New Roman"/>
          <w:color w:val="auto"/>
          <w:szCs w:val="24"/>
        </w:rPr>
        <w:t>3</w:t>
      </w:r>
      <w:r w:rsidR="00FA40A0">
        <w:rPr>
          <w:rFonts w:cs="Times New Roman"/>
          <w:color w:val="auto"/>
          <w:szCs w:val="24"/>
        </w:rPr>
        <w:t>5 a 36</w:t>
      </w:r>
      <w:r w:rsidR="00510CAF" w:rsidRPr="00FA40A0">
        <w:rPr>
          <w:rFonts w:cs="Times New Roman"/>
          <w:color w:val="auto"/>
          <w:szCs w:val="24"/>
        </w:rPr>
        <w:t xml:space="preserve"> </w:t>
      </w:r>
      <w:r w:rsidR="00B95503" w:rsidRPr="00FA40A0">
        <w:rPr>
          <w:rFonts w:cs="Times New Roman"/>
          <w:color w:val="auto"/>
          <w:szCs w:val="24"/>
        </w:rPr>
        <w:t>(§ 110 odst. 2</w:t>
      </w:r>
      <w:r w:rsidRPr="00FA40A0">
        <w:rPr>
          <w:rFonts w:cs="Times New Roman"/>
          <w:color w:val="auto"/>
          <w:szCs w:val="24"/>
        </w:rPr>
        <w:t xml:space="preserve"> a 4</w:t>
      </w:r>
      <w:r w:rsidR="00B95503" w:rsidRPr="00FA40A0">
        <w:rPr>
          <w:rFonts w:cs="Times New Roman"/>
          <w:color w:val="auto"/>
          <w:szCs w:val="24"/>
        </w:rPr>
        <w:t>)</w:t>
      </w:r>
    </w:p>
    <w:p w:rsidR="00B95503" w:rsidRPr="00FA40A0" w:rsidRDefault="00804A37" w:rsidP="00804A37">
      <w:pPr>
        <w:pStyle w:val="Nadpis2"/>
        <w:keepNext w:val="0"/>
        <w:keepLines w:val="0"/>
        <w:widowControl w:val="0"/>
        <w:ind w:firstLine="708"/>
        <w:jc w:val="both"/>
        <w:rPr>
          <w:rFonts w:cs="Times New Roman"/>
          <w:b w:val="0"/>
          <w:color w:val="auto"/>
          <w:szCs w:val="24"/>
        </w:rPr>
      </w:pPr>
      <w:r w:rsidRPr="00FA40A0">
        <w:rPr>
          <w:rFonts w:cs="Times New Roman"/>
          <w:b w:val="0"/>
          <w:color w:val="auto"/>
          <w:szCs w:val="24"/>
        </w:rPr>
        <w:t xml:space="preserve">V souvislosti s navrhovanými změnami v zákoně o úřednících územních samosprávných celků se navrhuje zpřesnit </w:t>
      </w:r>
      <w:r w:rsidR="00E638DD" w:rsidRPr="00FA40A0">
        <w:rPr>
          <w:rFonts w:cs="Times New Roman"/>
          <w:b w:val="0"/>
          <w:color w:val="auto"/>
          <w:szCs w:val="24"/>
        </w:rPr>
        <w:t>i úpravu odpovědnosti tajemníka obecního úřadu. Ve vztahu ke starostovi není v § 110 odst. 2 zákona o obcích nutné rozlišovat samostatnou a přenesenou působnost, neboť tajemník obecního úřadu je starostovi jakožto osobě stojící v čele obecního úřadu odpovědný za plnění celé škály uložených úkolů. Pravomoci starosty vůči tajemníkovi obecního úřadu vyplývají z § 103 odst. 3 zákona o obcích.</w:t>
      </w:r>
    </w:p>
    <w:p w:rsidR="00E638DD" w:rsidRPr="00E638DD" w:rsidRDefault="00E638DD" w:rsidP="00E638DD">
      <w:pPr>
        <w:ind w:firstLine="708"/>
        <w:jc w:val="both"/>
      </w:pPr>
      <w:r w:rsidRPr="00FA40A0">
        <w:lastRenderedPageBreak/>
        <w:t>Zároveň je ale tajemníkovi obecního úřadu uloženo zajišťování výkonu přenesené působnosti obecním úřadem, tedy státní správy. Její řádný výkon je primárně v zájmu státu, a proto by mu měl být tajemník obecního úřadu za řádný výkon přenesené působnosti odpovědný. Odrazem této odpovědnosti je navrhovaný § 12a odst. 2 zákona o úřednících územních samosprávných celků upravující možnost Ministerstva vnitra odvolat vedoucího úřadu, pokud se dopustil nejméně dvou závažných porušení zákonem stanovených povinností, což mělo za důsledek podstatné narušení výkonu přenesené působnosti nebo její části územním samosprávným celkem.</w:t>
      </w:r>
    </w:p>
    <w:p w:rsidR="00804A37" w:rsidRPr="00804A37" w:rsidRDefault="00804A37" w:rsidP="00804A37"/>
    <w:p w:rsidR="00A3333F" w:rsidRPr="005170EA" w:rsidRDefault="00B95503" w:rsidP="00B24FCB">
      <w:pPr>
        <w:pStyle w:val="Nadpis2"/>
        <w:keepNext w:val="0"/>
        <w:keepLines w:val="0"/>
        <w:widowControl w:val="0"/>
        <w:rPr>
          <w:rFonts w:cs="Times New Roman"/>
          <w:color w:val="auto"/>
          <w:szCs w:val="24"/>
        </w:rPr>
      </w:pPr>
      <w:r w:rsidRPr="005170EA">
        <w:rPr>
          <w:rFonts w:cs="Times New Roman"/>
          <w:color w:val="auto"/>
          <w:szCs w:val="24"/>
        </w:rPr>
        <w:t>K bodu 3</w:t>
      </w:r>
      <w:r w:rsidR="00FA40A0">
        <w:rPr>
          <w:rFonts w:cs="Times New Roman"/>
          <w:color w:val="auto"/>
          <w:szCs w:val="24"/>
        </w:rPr>
        <w:t>7</w:t>
      </w:r>
      <w:r w:rsidRPr="005170EA">
        <w:rPr>
          <w:rFonts w:cs="Times New Roman"/>
          <w:color w:val="auto"/>
          <w:szCs w:val="24"/>
        </w:rPr>
        <w:t xml:space="preserve"> </w:t>
      </w:r>
      <w:r w:rsidR="00A3333F" w:rsidRPr="005170EA">
        <w:rPr>
          <w:rFonts w:cs="Times New Roman"/>
          <w:color w:val="auto"/>
          <w:szCs w:val="24"/>
        </w:rPr>
        <w:t>(§ 1</w:t>
      </w:r>
      <w:r w:rsidR="00510CAF" w:rsidRPr="005170EA">
        <w:rPr>
          <w:rFonts w:cs="Times New Roman"/>
          <w:color w:val="auto"/>
          <w:szCs w:val="24"/>
        </w:rPr>
        <w:t>10</w:t>
      </w:r>
      <w:r w:rsidR="00A3333F" w:rsidRPr="005170EA">
        <w:rPr>
          <w:rFonts w:cs="Times New Roman"/>
          <w:color w:val="auto"/>
          <w:szCs w:val="24"/>
        </w:rPr>
        <w:t xml:space="preserve"> odst. 6)</w:t>
      </w:r>
    </w:p>
    <w:p w:rsidR="00A3333F" w:rsidRPr="005170EA" w:rsidRDefault="00A3333F" w:rsidP="000E4B3A">
      <w:pPr>
        <w:jc w:val="both"/>
      </w:pPr>
      <w:r w:rsidRPr="005170EA">
        <w:tab/>
        <w:t xml:space="preserve">Nově se výslovně stanoví povinnost tajemníka obecního úřadu zúčastňovat se porad </w:t>
      </w:r>
      <w:r w:rsidR="00CD40AA" w:rsidRPr="005170EA">
        <w:t>organizova</w:t>
      </w:r>
      <w:r w:rsidRPr="005170EA">
        <w:t xml:space="preserve">ných Ministerstvem vnitra. Tyto porady jsou </w:t>
      </w:r>
      <w:r w:rsidR="00CD40AA" w:rsidRPr="005170EA">
        <w:t>v současnosti M</w:t>
      </w:r>
      <w:r w:rsidRPr="005170EA">
        <w:t xml:space="preserve">inisterstvem </w:t>
      </w:r>
      <w:r w:rsidR="00CD40AA" w:rsidRPr="005170EA">
        <w:t xml:space="preserve">vnitra </w:t>
      </w:r>
      <w:r w:rsidRPr="005170EA">
        <w:t>pořádány v pravidelných půlročních intervalech pro tajemníky obcí s rozšířenou působností (2x ročně). Novela nezakládá povinnost ministerstva pravidelně pořádat porady</w:t>
      </w:r>
      <w:r w:rsidR="00E60C52" w:rsidRPr="005170EA">
        <w:t> tajemníků</w:t>
      </w:r>
      <w:r w:rsidRPr="005170EA">
        <w:t xml:space="preserve">. Pokud však ministerstvo takovou poradu </w:t>
      </w:r>
      <w:r w:rsidR="00CD40AA" w:rsidRPr="005170EA">
        <w:t>uspořádá</w:t>
      </w:r>
      <w:r w:rsidRPr="005170EA">
        <w:t>, vzniká tajemníkovi</w:t>
      </w:r>
      <w:r w:rsidR="00CD40AA" w:rsidRPr="005170EA">
        <w:t xml:space="preserve"> povinnost</w:t>
      </w:r>
      <w:r w:rsidRPr="005170EA">
        <w:t xml:space="preserve">, aby se takové porady zúčastnil, ledaže bude existovat legitimní důvod omlouvající jeho neúčast (např. pracovní neschopnost apod.). </w:t>
      </w:r>
    </w:p>
    <w:p w:rsidR="00A3333F" w:rsidRPr="005170EA" w:rsidRDefault="00A3333F" w:rsidP="000E4B3A"/>
    <w:p w:rsidR="00B24FCB" w:rsidRPr="00D677C7" w:rsidRDefault="00B24FCB" w:rsidP="00B24FCB">
      <w:pPr>
        <w:pStyle w:val="Nadpis2"/>
        <w:keepNext w:val="0"/>
        <w:keepLines w:val="0"/>
        <w:widowControl w:val="0"/>
        <w:rPr>
          <w:rFonts w:cs="Times New Roman"/>
          <w:color w:val="auto"/>
          <w:szCs w:val="24"/>
        </w:rPr>
      </w:pPr>
      <w:r w:rsidRPr="005170EA">
        <w:rPr>
          <w:rFonts w:cs="Times New Roman"/>
          <w:color w:val="auto"/>
          <w:szCs w:val="24"/>
        </w:rPr>
        <w:t xml:space="preserve">K bodu </w:t>
      </w:r>
      <w:r w:rsidR="00363F50" w:rsidRPr="005170EA">
        <w:rPr>
          <w:rFonts w:cs="Times New Roman"/>
          <w:color w:val="auto"/>
          <w:szCs w:val="24"/>
        </w:rPr>
        <w:t>3</w:t>
      </w:r>
      <w:r w:rsidR="00FA40A0">
        <w:rPr>
          <w:rFonts w:cs="Times New Roman"/>
          <w:color w:val="auto"/>
          <w:szCs w:val="24"/>
        </w:rPr>
        <w:t>8</w:t>
      </w:r>
      <w:r w:rsidRPr="005170EA">
        <w:rPr>
          <w:rFonts w:cs="Times New Roman"/>
          <w:color w:val="auto"/>
          <w:szCs w:val="24"/>
        </w:rPr>
        <w:t xml:space="preserve"> (§ 1</w:t>
      </w:r>
      <w:r w:rsidRPr="00D677C7">
        <w:rPr>
          <w:rFonts w:cs="Times New Roman"/>
          <w:color w:val="auto"/>
          <w:szCs w:val="24"/>
        </w:rPr>
        <w:t>28 odst. 5)</w:t>
      </w:r>
    </w:p>
    <w:p w:rsidR="00B24FCB" w:rsidRPr="00D677C7" w:rsidRDefault="00B24FCB" w:rsidP="00B24FCB">
      <w:pPr>
        <w:ind w:firstLine="708"/>
        <w:jc w:val="both"/>
        <w:rPr>
          <w:rFonts w:cs="Times New Roman"/>
          <w:szCs w:val="24"/>
        </w:rPr>
      </w:pPr>
      <w:r w:rsidRPr="00D677C7">
        <w:rPr>
          <w:rFonts w:cs="Times New Roman"/>
          <w:szCs w:val="24"/>
        </w:rPr>
        <w:t>Dozor nad usneseními, rozhodnutími nebo jinými opatřeními orgánu městského obvodu nebo městské části v samostatné působnosti vykonávají magistráty územně členěných statutárních měst na základě § 127 zákona o obcích. Zákon o obcích však výslovně nestanoví, v jaké působnosti magistráty tento dozor vykonávají.</w:t>
      </w:r>
    </w:p>
    <w:p w:rsidR="00B24FCB" w:rsidRPr="00D677C7" w:rsidRDefault="00B24FCB" w:rsidP="00B24FCB">
      <w:pPr>
        <w:ind w:firstLine="708"/>
        <w:jc w:val="both"/>
        <w:rPr>
          <w:rFonts w:cs="Times New Roman"/>
          <w:szCs w:val="24"/>
        </w:rPr>
      </w:pPr>
      <w:r w:rsidRPr="00D677C7">
        <w:rPr>
          <w:rFonts w:cs="Times New Roman"/>
          <w:szCs w:val="24"/>
        </w:rPr>
        <w:t xml:space="preserve">Aplikační </w:t>
      </w:r>
      <w:r w:rsidR="00A07E5E" w:rsidRPr="00D677C7">
        <w:rPr>
          <w:rFonts w:cs="Times New Roman"/>
          <w:szCs w:val="24"/>
        </w:rPr>
        <w:t xml:space="preserve">praxe </w:t>
      </w:r>
      <w:r w:rsidRPr="00D677C7">
        <w:rPr>
          <w:rFonts w:cs="Times New Roman"/>
          <w:szCs w:val="24"/>
        </w:rPr>
        <w:t>považuje výkon dozoru ze strany ma</w:t>
      </w:r>
      <w:r w:rsidR="008C2246" w:rsidRPr="00D677C7">
        <w:rPr>
          <w:rFonts w:cs="Times New Roman"/>
          <w:szCs w:val="24"/>
        </w:rPr>
        <w:t>gistrátu nad městskými částmi a </w:t>
      </w:r>
      <w:r w:rsidRPr="00D677C7">
        <w:rPr>
          <w:rFonts w:cs="Times New Roman"/>
          <w:szCs w:val="24"/>
        </w:rPr>
        <w:t xml:space="preserve">obvody za výkon přenesené působnosti, </w:t>
      </w:r>
      <w:r w:rsidR="00A07E5E" w:rsidRPr="00D677C7">
        <w:rPr>
          <w:rFonts w:cs="Times New Roman"/>
          <w:szCs w:val="24"/>
        </w:rPr>
        <w:t>byť</w:t>
      </w:r>
      <w:r w:rsidRPr="00D677C7">
        <w:rPr>
          <w:rFonts w:cs="Times New Roman"/>
          <w:szCs w:val="24"/>
        </w:rPr>
        <w:t xml:space="preserve"> tato skutečnos</w:t>
      </w:r>
      <w:r w:rsidR="008C2246" w:rsidRPr="00D677C7">
        <w:rPr>
          <w:rFonts w:cs="Times New Roman"/>
          <w:szCs w:val="24"/>
        </w:rPr>
        <w:t>t není v zákoně o </w:t>
      </w:r>
      <w:r w:rsidRPr="00D677C7">
        <w:rPr>
          <w:rFonts w:cs="Times New Roman"/>
          <w:szCs w:val="24"/>
        </w:rPr>
        <w:t>obcích explicitně stanovena a za vědomí ustanovení § 8 zákona o obcích, dle kterého pokud zvláštní zákon upravuje působnost obcí a nestanoví, že jde o přenesenou působnost obce, platí, že jde vždy o</w:t>
      </w:r>
      <w:r w:rsidR="00FA40A0">
        <w:t> </w:t>
      </w:r>
      <w:r w:rsidRPr="00D677C7">
        <w:rPr>
          <w:rFonts w:cs="Times New Roman"/>
          <w:szCs w:val="24"/>
        </w:rPr>
        <w:t>samostatnou působnost.</w:t>
      </w:r>
      <w:r w:rsidRPr="00D677C7">
        <w:rPr>
          <w:rFonts w:cs="Times New Roman"/>
          <w:b/>
          <w:szCs w:val="24"/>
        </w:rPr>
        <w:t xml:space="preserve"> </w:t>
      </w:r>
      <w:r w:rsidRPr="00D677C7">
        <w:rPr>
          <w:rFonts w:cs="Times New Roman"/>
          <w:szCs w:val="24"/>
        </w:rPr>
        <w:t>Při interpretaci pravidla plynoucího z § 8 zákona o obcích je totiž s ohledem na judikaturu soudů nutné vycházet z toho, že zákon může svěřit určitou působnost orgánům obcí jako působnost přenesenou nejen výslovně, ale též ze zákona odvoditelným způsobem (srov. např. právní závěry plynoucí z rozsudku Nejvyššího správního soudu ze dne 28. 5. 2007, č. j. Komp 2/2006-28). Uvedený závěr lze dovodit z koncepce dohledu nad samosprávou upravené</w:t>
      </w:r>
      <w:r w:rsidR="00CD40AA" w:rsidRPr="00D677C7">
        <w:rPr>
          <w:rFonts w:cs="Times New Roman"/>
          <w:szCs w:val="24"/>
        </w:rPr>
        <w:t>ho</w:t>
      </w:r>
      <w:r w:rsidRPr="00D677C7">
        <w:rPr>
          <w:rFonts w:cs="Times New Roman"/>
          <w:szCs w:val="24"/>
        </w:rPr>
        <w:t xml:space="preserve"> v zákoně o obcích. Dle § 129 odst. 2 zákona o obcích magistráty územně členěných statutárních měst v přenesené působnosti kontrolují výkon samostatné a</w:t>
      </w:r>
      <w:r w:rsidR="00FA40A0">
        <w:rPr>
          <w:rFonts w:cs="Times New Roman"/>
          <w:szCs w:val="24"/>
        </w:rPr>
        <w:t> </w:t>
      </w:r>
      <w:r w:rsidRPr="00D677C7">
        <w:rPr>
          <w:rFonts w:cs="Times New Roman"/>
          <w:szCs w:val="24"/>
        </w:rPr>
        <w:t>přenesené působnosti svěřené orgánům městských obvodů a městských částí územně členěných statutárních měst. Výkon kontroly samostatné působnosti městských částí a</w:t>
      </w:r>
      <w:r w:rsidR="00FA40A0">
        <w:rPr>
          <w:rFonts w:cs="Times New Roman"/>
          <w:szCs w:val="24"/>
        </w:rPr>
        <w:t> </w:t>
      </w:r>
      <w:r w:rsidRPr="00D677C7">
        <w:rPr>
          <w:rFonts w:cs="Times New Roman"/>
          <w:szCs w:val="24"/>
        </w:rPr>
        <w:t>městských obvodů, kterou provádějí magistráty, je tedy vý</w:t>
      </w:r>
      <w:r w:rsidR="008C2246" w:rsidRPr="00D677C7">
        <w:rPr>
          <w:rFonts w:cs="Times New Roman"/>
          <w:szCs w:val="24"/>
        </w:rPr>
        <w:t>konem státní správy. Vzhledem k </w:t>
      </w:r>
      <w:r w:rsidRPr="00D677C7">
        <w:rPr>
          <w:rFonts w:cs="Times New Roman"/>
          <w:szCs w:val="24"/>
        </w:rPr>
        <w:t xml:space="preserve">tomu, že provádění této kontroly je první fází dozoru v širším smyslu, bylo by nelogické, aby druhá fáze byla na úrovni magistrátu působností samostatnou. Je proto třeba s ohledem na smysl a účel zákonné úpravy dovodit, že dozor magistrátů nad samostatnou působností městských částí a obvodů, je výkonem přenesené působnosti. </w:t>
      </w:r>
    </w:p>
    <w:p w:rsidR="00B24FCB" w:rsidRPr="00D677C7" w:rsidRDefault="00B24FCB" w:rsidP="00B24FCB">
      <w:pPr>
        <w:ind w:firstLine="708"/>
        <w:jc w:val="both"/>
        <w:rPr>
          <w:rFonts w:cs="Times New Roman"/>
          <w:szCs w:val="24"/>
        </w:rPr>
      </w:pPr>
      <w:r w:rsidRPr="00D677C7">
        <w:rPr>
          <w:rFonts w:cs="Times New Roman"/>
          <w:szCs w:val="24"/>
        </w:rPr>
        <w:t>Skutečnost, že výkon dozoru jako takový je podle své povahy výkonem státní správy vyplývá i z rozhodnutí Nejvyššího správního soudu č. j. 4 As 23/2004 ze dne 18. července 2005.</w:t>
      </w:r>
      <w:r w:rsidRPr="00D677C7">
        <w:rPr>
          <w:rFonts w:cs="Times New Roman"/>
          <w:b/>
          <w:bCs/>
          <w:szCs w:val="24"/>
        </w:rPr>
        <w:t xml:space="preserve"> </w:t>
      </w:r>
      <w:r w:rsidRPr="00D677C7">
        <w:rPr>
          <w:rFonts w:cs="Times New Roman"/>
          <w:szCs w:val="24"/>
        </w:rPr>
        <w:t>Rozhodnutí se týkalo působnosti rady hlavního města Prahy při provádění dozoru nad samostatnou působností městských částí hlavního města Prahy dle tehdejší právní úpravy.</w:t>
      </w:r>
      <w:r w:rsidRPr="00D677C7">
        <w:rPr>
          <w:rFonts w:cs="Times New Roman"/>
          <w:b/>
          <w:bCs/>
          <w:szCs w:val="24"/>
        </w:rPr>
        <w:t xml:space="preserve"> </w:t>
      </w:r>
      <w:r w:rsidRPr="00D677C7">
        <w:rPr>
          <w:rFonts w:cs="Times New Roman"/>
          <w:szCs w:val="24"/>
        </w:rPr>
        <w:t xml:space="preserve">Nejvyšší správní soud v tomto rozhodnutí uvedl, že </w:t>
      </w:r>
      <w:r w:rsidRPr="00D677C7">
        <w:rPr>
          <w:rFonts w:cs="Times New Roman"/>
          <w:i/>
          <w:szCs w:val="24"/>
        </w:rPr>
        <w:t>„Výkon tohoto dozoru je považován za výkon dozoru státu, což výslovně vyjadřuje</w:t>
      </w:r>
      <w:r w:rsidRPr="00D677C7">
        <w:rPr>
          <w:rFonts w:cs="Times New Roman"/>
          <w:szCs w:val="24"/>
        </w:rPr>
        <w:t xml:space="preserve"> (v návaznosti na čl. 101 odst. 4 Ústavy ČR – </w:t>
      </w:r>
      <w:r w:rsidRPr="00D677C7">
        <w:rPr>
          <w:rFonts w:cs="Times New Roman"/>
          <w:i/>
          <w:szCs w:val="24"/>
        </w:rPr>
        <w:t xml:space="preserve">„Stát může zasahovat do činnosti územních samosprávných celků, jen vyžaduje-li to ochrana zákona, a jen způsobem stanoveným zákonem.“) první věta § 106 odst. 1 zákona o hlavním městě Praze, která zní: „Výkon samostatné i přenesené působnosti hlavního města Prahy podléhá dozoru </w:t>
      </w:r>
      <w:r w:rsidRPr="00D677C7">
        <w:rPr>
          <w:rFonts w:cs="Times New Roman"/>
          <w:i/>
          <w:szCs w:val="24"/>
        </w:rPr>
        <w:lastRenderedPageBreak/>
        <w:t>státu.“ V situaci, kdy je výkon dozoru svěřen radě hl. m. Prahy, rada nutně tento výkon realizuje v rámci tzv. přenesené působnosti (viz vě</w:t>
      </w:r>
      <w:r w:rsidR="003D2B44" w:rsidRPr="00D677C7">
        <w:rPr>
          <w:rFonts w:cs="Times New Roman"/>
          <w:i/>
          <w:szCs w:val="24"/>
        </w:rPr>
        <w:t>ta druhá, § 68 odst. 1 zákona o </w:t>
      </w:r>
      <w:r w:rsidRPr="00D677C7">
        <w:rPr>
          <w:rFonts w:cs="Times New Roman"/>
          <w:i/>
          <w:szCs w:val="24"/>
        </w:rPr>
        <w:t>hlavním městě Praze). Výkon dozoru tak, jak je v návaznosti na dané ustanovení Ústavy ČR koncipován zákonem o</w:t>
      </w:r>
      <w:r w:rsidR="00FA40A0">
        <w:rPr>
          <w:rFonts w:cs="Times New Roman"/>
          <w:i/>
          <w:szCs w:val="24"/>
        </w:rPr>
        <w:t> </w:t>
      </w:r>
      <w:r w:rsidRPr="00D677C7">
        <w:rPr>
          <w:rFonts w:cs="Times New Roman"/>
          <w:i/>
          <w:szCs w:val="24"/>
        </w:rPr>
        <w:t>hlavním městě Praze, má povahu úředního výkonu (dozor je v případě hlavního města Prahy svěřen především ministerstvům, u „běžných“ obcí potom ministerstvům a krajským úřadům), což musí nutně platit i p</w:t>
      </w:r>
      <w:r w:rsidR="003D2B44" w:rsidRPr="00D677C7">
        <w:rPr>
          <w:rFonts w:cs="Times New Roman"/>
          <w:i/>
          <w:szCs w:val="24"/>
        </w:rPr>
        <w:t>ro případ, že je výkon dozoru v </w:t>
      </w:r>
      <w:r w:rsidRPr="00D677C7">
        <w:rPr>
          <w:rFonts w:cs="Times New Roman"/>
          <w:i/>
          <w:szCs w:val="24"/>
        </w:rPr>
        <w:t>určitých otázkách svěřen radě hl. m. Prahy.“</w:t>
      </w:r>
      <w:r w:rsidRPr="00D677C7">
        <w:rPr>
          <w:rFonts w:cs="Times New Roman"/>
          <w:szCs w:val="24"/>
        </w:rPr>
        <w:t xml:space="preserve"> I v tomto případě tedy došel Nejvyšší správní soud, navzdory § 33 zákona o hlavním městě Praze, který obsahuje stejné pravidlo jako § 8 zákona o obcích, k závěru, že výkon dozoru nad orgány městských částí při výkonu samostatné působnosti je ze strany orgánů města výkonem státní správy, přestože zákon výslovně nestanovil, že jde o výkon přenesené působnosti.</w:t>
      </w:r>
    </w:p>
    <w:p w:rsidR="00B24FCB" w:rsidRPr="00D677C7" w:rsidRDefault="00B24FCB" w:rsidP="00B24FCB">
      <w:pPr>
        <w:ind w:firstLine="708"/>
        <w:jc w:val="both"/>
        <w:rPr>
          <w:rFonts w:cs="Times New Roman"/>
          <w:szCs w:val="24"/>
        </w:rPr>
      </w:pPr>
      <w:r w:rsidRPr="00D677C7">
        <w:rPr>
          <w:rFonts w:cs="Times New Roman"/>
          <w:szCs w:val="24"/>
        </w:rPr>
        <w:t xml:space="preserve">Obdobný názor vyplývá rovněž z odborné komentářové literatury, například VEDRAL, J., VÁŇA, L., BŘEŇ, J., PŠENIČKA, S. </w:t>
      </w:r>
      <w:r w:rsidRPr="00D677C7">
        <w:rPr>
          <w:rFonts w:cs="Times New Roman"/>
          <w:i/>
          <w:iCs/>
          <w:szCs w:val="24"/>
        </w:rPr>
        <w:t>Zákon o obcích (</w:t>
      </w:r>
      <w:r w:rsidR="00DD59C6" w:rsidRPr="00D677C7">
        <w:rPr>
          <w:rFonts w:cs="Times New Roman"/>
          <w:i/>
          <w:iCs/>
          <w:szCs w:val="24"/>
        </w:rPr>
        <w:t>zákon o obcích</w:t>
      </w:r>
      <w:r w:rsidRPr="00D677C7">
        <w:rPr>
          <w:rFonts w:cs="Times New Roman"/>
          <w:i/>
          <w:iCs/>
          <w:szCs w:val="24"/>
        </w:rPr>
        <w:t>)</w:t>
      </w:r>
      <w:r w:rsidR="003D2B44" w:rsidRPr="00D677C7">
        <w:rPr>
          <w:rFonts w:cs="Times New Roman"/>
          <w:szCs w:val="24"/>
        </w:rPr>
        <w:t>, 1. </w:t>
      </w:r>
      <w:r w:rsidRPr="00D677C7">
        <w:rPr>
          <w:rFonts w:cs="Times New Roman"/>
          <w:szCs w:val="24"/>
        </w:rPr>
        <w:t xml:space="preserve">vydání, Praha 2008, s. 703 – 704. </w:t>
      </w:r>
    </w:p>
    <w:p w:rsidR="00B24FCB" w:rsidRPr="00D677C7" w:rsidRDefault="00B24FCB" w:rsidP="00B24FCB">
      <w:pPr>
        <w:ind w:firstLine="708"/>
        <w:jc w:val="both"/>
        <w:rPr>
          <w:rFonts w:cs="Times New Roman"/>
          <w:szCs w:val="24"/>
        </w:rPr>
      </w:pPr>
      <w:r w:rsidRPr="00D677C7">
        <w:rPr>
          <w:rFonts w:cs="Times New Roman"/>
          <w:szCs w:val="24"/>
        </w:rPr>
        <w:t>Nadřízeným orgánem magistrátu při výkonu dozoru nad samostatnou působností městských</w:t>
      </w:r>
      <w:r w:rsidR="00A07E5E" w:rsidRPr="00D677C7">
        <w:rPr>
          <w:rFonts w:cs="Times New Roman"/>
          <w:szCs w:val="24"/>
        </w:rPr>
        <w:t xml:space="preserve"> částí a obvodů je krajský úřad</w:t>
      </w:r>
      <w:r w:rsidRPr="00D677C7">
        <w:rPr>
          <w:rFonts w:cs="Times New Roman"/>
          <w:szCs w:val="24"/>
        </w:rPr>
        <w:t>. Podle § 178 odst. 1 zákona č. 500/2004 Sb., správní řád, ve znění pozdějších předpisů, nadřízeným správním orgánem je ten správní orgán, o</w:t>
      </w:r>
      <w:r w:rsidR="00CD40AA" w:rsidRPr="00D677C7">
        <w:rPr>
          <w:rFonts w:cs="Times New Roman"/>
          <w:szCs w:val="24"/>
        </w:rPr>
        <w:t> </w:t>
      </w:r>
      <w:r w:rsidRPr="00D677C7">
        <w:rPr>
          <w:rFonts w:cs="Times New Roman"/>
          <w:szCs w:val="24"/>
        </w:rPr>
        <w:t>kterém to stanoví zvláštní zákon. Neurčuje-li jej zvláštní zákon, je jím správní orgán, který podle zákona rozhoduje o odvolání, popřípadě vykonává dozor. Podle § 178 odst. 2 správního řádu nelze-li nadřízený správní orgán určit podle odstavce 1, určí se podle tohoto odstavce. Nadřízeným správním orgánem orgánu obce se rozumí krajský úřad. Podle § 129 odst. 1 zákona o obcích nestanoví-li zvláštní právní předpis jinak, kontrolují výkon přenesené působnosti svěře</w:t>
      </w:r>
      <w:r w:rsidR="00852302" w:rsidRPr="00D677C7">
        <w:rPr>
          <w:rFonts w:cs="Times New Roman"/>
          <w:szCs w:val="24"/>
        </w:rPr>
        <w:t>né orgánům obcí krajské úřady v </w:t>
      </w:r>
      <w:r w:rsidRPr="00D677C7">
        <w:rPr>
          <w:rFonts w:cs="Times New Roman"/>
          <w:szCs w:val="24"/>
        </w:rPr>
        <w:t xml:space="preserve">přenesené působnosti. </w:t>
      </w:r>
    </w:p>
    <w:p w:rsidR="00B24FCB" w:rsidRDefault="00B24FCB" w:rsidP="00B24FCB">
      <w:pPr>
        <w:rPr>
          <w:rFonts w:cs="Times New Roman"/>
          <w:szCs w:val="24"/>
        </w:rPr>
      </w:pPr>
    </w:p>
    <w:p w:rsidR="002132E0" w:rsidRPr="00FA40A0" w:rsidRDefault="002132E0" w:rsidP="002132E0">
      <w:pPr>
        <w:pStyle w:val="Nadpis2"/>
        <w:rPr>
          <w:rFonts w:cs="Times New Roman"/>
          <w:color w:val="auto"/>
          <w:szCs w:val="24"/>
        </w:rPr>
      </w:pPr>
      <w:r w:rsidRPr="00FA40A0">
        <w:rPr>
          <w:rFonts w:cs="Times New Roman"/>
          <w:color w:val="auto"/>
          <w:szCs w:val="24"/>
        </w:rPr>
        <w:t xml:space="preserve">K bodu </w:t>
      </w:r>
      <w:r w:rsidR="00FA40A0" w:rsidRPr="00FA40A0">
        <w:rPr>
          <w:rFonts w:cs="Times New Roman"/>
          <w:color w:val="auto"/>
          <w:szCs w:val="24"/>
        </w:rPr>
        <w:t>39</w:t>
      </w:r>
      <w:r w:rsidRPr="00FA40A0">
        <w:rPr>
          <w:rFonts w:cs="Times New Roman"/>
          <w:color w:val="auto"/>
          <w:szCs w:val="24"/>
        </w:rPr>
        <w:t xml:space="preserve"> (§ 129a)</w:t>
      </w:r>
    </w:p>
    <w:p w:rsidR="002132E0" w:rsidRPr="00FA40A0" w:rsidRDefault="002132E0" w:rsidP="002132E0">
      <w:pPr>
        <w:ind w:firstLine="708"/>
        <w:jc w:val="both"/>
        <w:rPr>
          <w:rFonts w:cs="Times New Roman"/>
          <w:szCs w:val="24"/>
        </w:rPr>
      </w:pPr>
      <w:r w:rsidRPr="00FA40A0">
        <w:rPr>
          <w:rFonts w:cs="Times New Roman"/>
          <w:szCs w:val="24"/>
        </w:rPr>
        <w:t>Navrženou změnou dochází k upřesnění stávající právní úpravy, aby její dikce byla pro adresáty srozumitelnější a nezakl</w:t>
      </w:r>
      <w:r w:rsidR="00FA40A0" w:rsidRPr="00FA40A0">
        <w:rPr>
          <w:rFonts w:cs="Times New Roman"/>
          <w:szCs w:val="24"/>
        </w:rPr>
        <w:t xml:space="preserve">ádala možnost různých výkladů. </w:t>
      </w:r>
      <w:r w:rsidRPr="00FA40A0">
        <w:rPr>
          <w:rFonts w:cs="Times New Roman"/>
          <w:szCs w:val="24"/>
        </w:rPr>
        <w:t>Nově je dána povinnost seznámit zastupitelstvo obce se zněním celého protokolu a nikoli jen s výsledky kontroly. Cílem je zamezení zkreslení informací na jednáních zastupitelstva obce, ke kterým v praxi u některých obcí docházelo.</w:t>
      </w:r>
    </w:p>
    <w:p w:rsidR="002132E0" w:rsidRPr="00FA40A0" w:rsidRDefault="002132E0" w:rsidP="002132E0">
      <w:pPr>
        <w:ind w:firstLine="708"/>
        <w:jc w:val="both"/>
        <w:rPr>
          <w:rFonts w:cs="Times New Roman"/>
          <w:szCs w:val="24"/>
        </w:rPr>
      </w:pPr>
      <w:r w:rsidRPr="00FA40A0">
        <w:rPr>
          <w:rFonts w:cs="Times New Roman"/>
          <w:szCs w:val="24"/>
        </w:rPr>
        <w:t xml:space="preserve">Navrhováno je rovněž výslovně zakotvit povinnost zastupitelstva obce přijmout opatření k nápravě zjištěných nedostatků a k zamezení opakování kontrolou zjištěných nedostatků. Tato povinnost se ze stávající právní úpravy pouze dovozuje. </w:t>
      </w:r>
    </w:p>
    <w:p w:rsidR="002132E0" w:rsidRDefault="002132E0" w:rsidP="002132E0">
      <w:pPr>
        <w:ind w:firstLine="708"/>
        <w:jc w:val="both"/>
        <w:rPr>
          <w:rFonts w:cs="Times New Roman"/>
          <w:szCs w:val="24"/>
        </w:rPr>
      </w:pPr>
      <w:r w:rsidRPr="00FA40A0">
        <w:rPr>
          <w:rFonts w:cs="Times New Roman"/>
          <w:szCs w:val="24"/>
        </w:rPr>
        <w:t>Dále dochází ke zpřesnění povinnosti vyvěsit přijatá opatření na úřední desce obecního úřadu a povinnosti informovat Ministerstvo vnitra o splnění povinností navazujících na kontrolu výkonu samostatné působnosti.</w:t>
      </w:r>
    </w:p>
    <w:p w:rsidR="002132E0" w:rsidRPr="00D677C7" w:rsidRDefault="002132E0" w:rsidP="002132E0">
      <w:pPr>
        <w:ind w:firstLine="708"/>
        <w:jc w:val="both"/>
        <w:rPr>
          <w:rFonts w:cs="Times New Roman"/>
          <w:szCs w:val="24"/>
        </w:rPr>
      </w:pPr>
    </w:p>
    <w:p w:rsidR="00B24FCB" w:rsidRPr="00D677C7" w:rsidRDefault="00B24FCB" w:rsidP="00B24FCB">
      <w:pPr>
        <w:pStyle w:val="Nadpis2"/>
        <w:rPr>
          <w:rFonts w:cs="Times New Roman"/>
          <w:color w:val="auto"/>
          <w:szCs w:val="24"/>
        </w:rPr>
      </w:pPr>
      <w:r w:rsidRPr="005170EA">
        <w:rPr>
          <w:rFonts w:cs="Times New Roman"/>
          <w:color w:val="auto"/>
          <w:szCs w:val="24"/>
        </w:rPr>
        <w:t>K</w:t>
      </w:r>
      <w:r w:rsidR="00EB3D93" w:rsidRPr="005170EA">
        <w:rPr>
          <w:rFonts w:cs="Times New Roman"/>
          <w:color w:val="auto"/>
          <w:szCs w:val="24"/>
        </w:rPr>
        <w:t> </w:t>
      </w:r>
      <w:r w:rsidRPr="005170EA">
        <w:rPr>
          <w:rFonts w:cs="Times New Roman"/>
          <w:color w:val="auto"/>
          <w:szCs w:val="24"/>
        </w:rPr>
        <w:t>bodu</w:t>
      </w:r>
      <w:r w:rsidR="00EB3D93" w:rsidRPr="005170EA">
        <w:rPr>
          <w:rFonts w:cs="Times New Roman"/>
          <w:color w:val="auto"/>
          <w:szCs w:val="24"/>
        </w:rPr>
        <w:t xml:space="preserve"> </w:t>
      </w:r>
      <w:r w:rsidR="00FA40A0">
        <w:rPr>
          <w:rFonts w:cs="Times New Roman"/>
          <w:color w:val="auto"/>
          <w:szCs w:val="24"/>
        </w:rPr>
        <w:t>40</w:t>
      </w:r>
      <w:r w:rsidRPr="005170EA">
        <w:rPr>
          <w:rFonts w:cs="Times New Roman"/>
          <w:color w:val="auto"/>
          <w:szCs w:val="24"/>
        </w:rPr>
        <w:t xml:space="preserve"> (§ 132</w:t>
      </w:r>
      <w:r w:rsidR="00363F50" w:rsidRPr="00D677C7">
        <w:rPr>
          <w:rFonts w:cs="Times New Roman"/>
          <w:color w:val="auto"/>
          <w:szCs w:val="24"/>
        </w:rPr>
        <w:t xml:space="preserve"> odst. 4</w:t>
      </w:r>
      <w:r w:rsidRPr="00D677C7">
        <w:rPr>
          <w:rFonts w:cs="Times New Roman"/>
          <w:color w:val="auto"/>
          <w:szCs w:val="24"/>
        </w:rPr>
        <w:t>)</w:t>
      </w:r>
    </w:p>
    <w:p w:rsidR="00B24FCB" w:rsidRDefault="00B24FCB" w:rsidP="003D2B44">
      <w:pPr>
        <w:ind w:firstLine="708"/>
        <w:jc w:val="both"/>
        <w:rPr>
          <w:rFonts w:cs="Times New Roman"/>
          <w:szCs w:val="24"/>
        </w:rPr>
      </w:pPr>
      <w:r w:rsidRPr="00D677C7">
        <w:rPr>
          <w:rFonts w:cs="Times New Roman"/>
          <w:szCs w:val="24"/>
        </w:rPr>
        <w:t xml:space="preserve">Stávající znění § 132 chrání městské části či městské obvody před odnětím svěřeného majetku relativně přísnými podmínkami. Nejsou-li splněny, musí městská část či městský obvod s odnětím souhlasit. Může se tak dostat do rozporu zájem města </w:t>
      </w:r>
      <w:r w:rsidR="00194493" w:rsidRPr="00D677C7">
        <w:rPr>
          <w:rFonts w:cs="Times New Roman"/>
          <w:szCs w:val="24"/>
        </w:rPr>
        <w:t xml:space="preserve">a </w:t>
      </w:r>
      <w:r w:rsidRPr="00D677C7">
        <w:rPr>
          <w:rFonts w:cs="Times New Roman"/>
          <w:szCs w:val="24"/>
        </w:rPr>
        <w:t xml:space="preserve">zájem městské části. Stávající právní úprava je nevyvážená ve prospěch městské části či městského obvodu (bez jejího souhlasu nemůže město majetek odejmout). Změna (doplněním odst. 4) umožňuje majetek odejmout i bez souhlasu městské části či obvodu, pokud převažuje zájem statutárního města nad zájmem městské části či obvodu. O tom musí rozhodnout zastupitelstvo statutárního města, přičemž ochrana městské části či obvodu je zde zajištěna stanovením vyššího </w:t>
      </w:r>
      <w:proofErr w:type="spellStart"/>
      <w:r w:rsidRPr="00D677C7">
        <w:rPr>
          <w:rFonts w:cs="Times New Roman"/>
          <w:szCs w:val="24"/>
        </w:rPr>
        <w:t>kv</w:t>
      </w:r>
      <w:r w:rsidR="00CD40AA" w:rsidRPr="00D677C7">
        <w:rPr>
          <w:rFonts w:cs="Times New Roman"/>
          <w:szCs w:val="24"/>
        </w:rPr>
        <w:t>ó</w:t>
      </w:r>
      <w:r w:rsidRPr="00D677C7">
        <w:rPr>
          <w:rFonts w:cs="Times New Roman"/>
          <w:szCs w:val="24"/>
        </w:rPr>
        <w:t>ra</w:t>
      </w:r>
      <w:proofErr w:type="spellEnd"/>
      <w:r w:rsidRPr="00D677C7">
        <w:rPr>
          <w:rFonts w:cs="Times New Roman"/>
          <w:szCs w:val="24"/>
        </w:rPr>
        <w:t xml:space="preserve"> pro odejmutí majetku (2/3 všech členů zastupitelstva).</w:t>
      </w:r>
    </w:p>
    <w:p w:rsidR="002132E0" w:rsidRDefault="002132E0" w:rsidP="002132E0">
      <w:pPr>
        <w:jc w:val="both"/>
        <w:rPr>
          <w:rFonts w:cs="Times New Roman"/>
          <w:szCs w:val="24"/>
        </w:rPr>
      </w:pPr>
    </w:p>
    <w:p w:rsidR="00EB3D93" w:rsidRDefault="00EB3D93" w:rsidP="003D2B44">
      <w:pPr>
        <w:ind w:firstLine="708"/>
        <w:jc w:val="both"/>
        <w:rPr>
          <w:rFonts w:cs="Times New Roman"/>
          <w:b/>
          <w:szCs w:val="24"/>
        </w:rPr>
      </w:pPr>
    </w:p>
    <w:p w:rsidR="00FA40A0" w:rsidRPr="00D677C7" w:rsidRDefault="00FA40A0" w:rsidP="003D2B44">
      <w:pPr>
        <w:ind w:firstLine="708"/>
        <w:jc w:val="both"/>
        <w:rPr>
          <w:rFonts w:cs="Times New Roman"/>
          <w:szCs w:val="24"/>
        </w:rPr>
      </w:pPr>
    </w:p>
    <w:p w:rsidR="00C92910" w:rsidRDefault="00C92910" w:rsidP="00B24FCB">
      <w:pPr>
        <w:pStyle w:val="Nadpis1"/>
        <w:keepNext w:val="0"/>
        <w:keepLines w:val="0"/>
        <w:widowControl w:val="0"/>
        <w:rPr>
          <w:rFonts w:cs="Times New Roman"/>
          <w:szCs w:val="24"/>
        </w:rPr>
      </w:pPr>
      <w:r w:rsidRPr="00D677C7">
        <w:rPr>
          <w:rFonts w:cs="Times New Roman"/>
          <w:szCs w:val="24"/>
        </w:rPr>
        <w:lastRenderedPageBreak/>
        <w:t>K čl. II</w:t>
      </w:r>
      <w:r w:rsidR="00363F50" w:rsidRPr="00D677C7">
        <w:rPr>
          <w:rFonts w:cs="Times New Roman"/>
          <w:szCs w:val="24"/>
        </w:rPr>
        <w:t xml:space="preserve"> (p</w:t>
      </w:r>
      <w:r w:rsidRPr="00D677C7">
        <w:rPr>
          <w:rFonts w:cs="Times New Roman"/>
          <w:szCs w:val="24"/>
        </w:rPr>
        <w:t>řechodné ustanovení</w:t>
      </w:r>
      <w:r w:rsidR="00363F50" w:rsidRPr="00D677C7">
        <w:rPr>
          <w:rFonts w:cs="Times New Roman"/>
          <w:szCs w:val="24"/>
        </w:rPr>
        <w:t>)</w:t>
      </w:r>
    </w:p>
    <w:p w:rsidR="00FA40A0" w:rsidRPr="00FA40A0" w:rsidRDefault="00FA40A0" w:rsidP="00FA40A0"/>
    <w:p w:rsidR="00C92910" w:rsidRPr="00D677C7" w:rsidRDefault="00363F50" w:rsidP="00363F50">
      <w:pPr>
        <w:jc w:val="both"/>
      </w:pPr>
      <w:r w:rsidRPr="00D677C7">
        <w:t>1. Stanoví se, že dobrovolný svazek obcí bude muset do rejstříku svazků obcí doplnit údaj o</w:t>
      </w:r>
      <w:r w:rsidR="00A14164" w:rsidRPr="00D677C7">
        <w:t> </w:t>
      </w:r>
      <w:r w:rsidRPr="00D677C7">
        <w:t>členských obcí</w:t>
      </w:r>
      <w:r w:rsidR="0029373D" w:rsidRPr="00D677C7">
        <w:t>ch</w:t>
      </w:r>
      <w:r w:rsidRPr="00D677C7">
        <w:t xml:space="preserve"> do 2 let od nabytí účinnosti zákona.</w:t>
      </w:r>
    </w:p>
    <w:p w:rsidR="00363F50" w:rsidRPr="00D677C7" w:rsidRDefault="00363F50" w:rsidP="00363F50">
      <w:pPr>
        <w:jc w:val="both"/>
      </w:pPr>
      <w:r w:rsidRPr="00D677C7">
        <w:t>2. Žádosti a podněty členů zastupitelstva obce podané podle § 82 přede dnem účinnosti tohoto zákona se vyřídí podle dosavadní právní úpravy.</w:t>
      </w:r>
    </w:p>
    <w:p w:rsidR="00782BD4" w:rsidRPr="00D677C7" w:rsidRDefault="00363F50" w:rsidP="00363F50">
      <w:pPr>
        <w:jc w:val="both"/>
      </w:pPr>
      <w:r w:rsidRPr="00D677C7">
        <w:t xml:space="preserve">3. </w:t>
      </w:r>
      <w:r w:rsidR="00782BD4" w:rsidRPr="00D677C7">
        <w:t xml:space="preserve">Výslovně se stanoví, že povinnost zveřejnit zápisy z jednání zastupitelstva nebo usnesení ze schůze rady obce není dána zpětně. </w:t>
      </w:r>
      <w:r w:rsidRPr="00D677C7">
        <w:t>Rozhodující je přitom datum konání zasedání či přijetí usnesení, nikoli vyhotovení zápisu.</w:t>
      </w:r>
    </w:p>
    <w:p w:rsidR="00363F50" w:rsidRPr="00D677C7" w:rsidRDefault="00363F50" w:rsidP="00782BD4"/>
    <w:p w:rsidR="00C92910" w:rsidRPr="00D677C7" w:rsidRDefault="00C92910" w:rsidP="000D12EB">
      <w:pPr>
        <w:pStyle w:val="Nadpis1"/>
        <w:keepLines w:val="0"/>
        <w:widowControl w:val="0"/>
        <w:rPr>
          <w:rFonts w:cs="Times New Roman"/>
          <w:szCs w:val="24"/>
        </w:rPr>
      </w:pPr>
      <w:r w:rsidRPr="00D677C7">
        <w:rPr>
          <w:rFonts w:cs="Times New Roman"/>
          <w:szCs w:val="24"/>
        </w:rPr>
        <w:t xml:space="preserve">K čl. III </w:t>
      </w:r>
    </w:p>
    <w:p w:rsidR="00B24FCB" w:rsidRPr="00D677C7" w:rsidRDefault="00C92910" w:rsidP="000D12EB">
      <w:pPr>
        <w:pStyle w:val="Nadpis1"/>
        <w:keepLines w:val="0"/>
        <w:widowControl w:val="0"/>
        <w:rPr>
          <w:rFonts w:cs="Times New Roman"/>
          <w:szCs w:val="24"/>
        </w:rPr>
      </w:pPr>
      <w:r w:rsidRPr="00D677C7">
        <w:rPr>
          <w:rFonts w:cs="Times New Roman"/>
          <w:szCs w:val="24"/>
        </w:rPr>
        <w:t>(Změna zákona o krajích)</w:t>
      </w:r>
    </w:p>
    <w:p w:rsidR="00B24FCB" w:rsidRDefault="00B24FCB" w:rsidP="006E1F80"/>
    <w:p w:rsidR="00F348D7" w:rsidRPr="00387FDB" w:rsidRDefault="00F348D7" w:rsidP="006E1F80">
      <w:pPr>
        <w:rPr>
          <w:b/>
        </w:rPr>
      </w:pPr>
      <w:r w:rsidRPr="00387FDB">
        <w:rPr>
          <w:b/>
        </w:rPr>
        <w:t>K bodu 1 (k § 12 odst. 2 písm. d/ a e/)</w:t>
      </w:r>
    </w:p>
    <w:p w:rsidR="00F348D7" w:rsidRDefault="00F348D7" w:rsidP="00F348D7">
      <w:pPr>
        <w:ind w:firstLine="708"/>
      </w:pPr>
      <w:r w:rsidRPr="00387FDB">
        <w:t>Srov. odůvodnění k § 16 odst. 2 písm. f) a g) zákona o obcích.</w:t>
      </w:r>
    </w:p>
    <w:p w:rsidR="00F348D7" w:rsidRPr="00F348D7" w:rsidRDefault="00F348D7" w:rsidP="00F348D7">
      <w:pPr>
        <w:ind w:firstLine="708"/>
        <w:rPr>
          <w:b/>
        </w:rPr>
      </w:pPr>
    </w:p>
    <w:p w:rsidR="00A060BF" w:rsidRPr="00D677C7" w:rsidRDefault="00A060BF" w:rsidP="00A060BF">
      <w:pPr>
        <w:pStyle w:val="Nadpis2"/>
        <w:keepNext w:val="0"/>
        <w:keepLines w:val="0"/>
        <w:widowControl w:val="0"/>
        <w:rPr>
          <w:rFonts w:cs="Times New Roman"/>
          <w:color w:val="auto"/>
          <w:szCs w:val="24"/>
        </w:rPr>
      </w:pPr>
      <w:r w:rsidRPr="00D677C7">
        <w:rPr>
          <w:rFonts w:cs="Times New Roman"/>
          <w:color w:val="auto"/>
          <w:szCs w:val="24"/>
        </w:rPr>
        <w:t xml:space="preserve">K bodům </w:t>
      </w:r>
      <w:r w:rsidR="00F348D7">
        <w:rPr>
          <w:rFonts w:cs="Times New Roman"/>
          <w:color w:val="auto"/>
          <w:szCs w:val="24"/>
        </w:rPr>
        <w:t>2</w:t>
      </w:r>
      <w:r w:rsidRPr="00D677C7">
        <w:rPr>
          <w:rFonts w:cs="Times New Roman"/>
          <w:color w:val="auto"/>
          <w:szCs w:val="24"/>
        </w:rPr>
        <w:t xml:space="preserve"> a </w:t>
      </w:r>
      <w:r w:rsidR="00F348D7">
        <w:rPr>
          <w:rFonts w:cs="Times New Roman"/>
          <w:color w:val="auto"/>
          <w:szCs w:val="24"/>
        </w:rPr>
        <w:t>3</w:t>
      </w:r>
      <w:r w:rsidRPr="00D677C7">
        <w:rPr>
          <w:rFonts w:cs="Times New Roman"/>
          <w:color w:val="auto"/>
          <w:szCs w:val="24"/>
        </w:rPr>
        <w:t xml:space="preserve"> (§ 34 odst. 1</w:t>
      </w:r>
      <w:r w:rsidR="00363F50" w:rsidRPr="00D677C7">
        <w:rPr>
          <w:rFonts w:cs="Times New Roman"/>
          <w:color w:val="auto"/>
          <w:szCs w:val="24"/>
        </w:rPr>
        <w:t>, § 34a a 34b</w:t>
      </w:r>
      <w:r w:rsidRPr="00D677C7">
        <w:rPr>
          <w:rFonts w:cs="Times New Roman"/>
          <w:color w:val="auto"/>
          <w:szCs w:val="24"/>
        </w:rPr>
        <w:t xml:space="preserve">) </w:t>
      </w:r>
    </w:p>
    <w:p w:rsidR="00A060BF" w:rsidRPr="00D677C7" w:rsidRDefault="00A060BF" w:rsidP="00A060BF">
      <w:r w:rsidRPr="00D677C7">
        <w:tab/>
        <w:t xml:space="preserve">Srov. odůvodnění k § 82 až 82b zákona o obcích. </w:t>
      </w:r>
    </w:p>
    <w:p w:rsidR="00A060BF" w:rsidRPr="00D677C7" w:rsidRDefault="00A060BF" w:rsidP="006E1F80"/>
    <w:p w:rsidR="00A55F2D" w:rsidRPr="00D677C7" w:rsidRDefault="00A55F2D" w:rsidP="00597210">
      <w:pPr>
        <w:keepNext/>
        <w:rPr>
          <w:b/>
        </w:rPr>
      </w:pPr>
      <w:r w:rsidRPr="00D677C7">
        <w:rPr>
          <w:b/>
        </w:rPr>
        <w:t xml:space="preserve">K bodu </w:t>
      </w:r>
      <w:r w:rsidR="00F348D7">
        <w:rPr>
          <w:b/>
        </w:rPr>
        <w:t>4</w:t>
      </w:r>
      <w:r w:rsidRPr="00D677C7">
        <w:rPr>
          <w:b/>
        </w:rPr>
        <w:t xml:space="preserve"> (§ 35</w:t>
      </w:r>
      <w:r w:rsidR="00415FA2">
        <w:rPr>
          <w:b/>
        </w:rPr>
        <w:t xml:space="preserve"> </w:t>
      </w:r>
      <w:r w:rsidRPr="00D677C7">
        <w:rPr>
          <w:b/>
        </w:rPr>
        <w:t>odst. 2 písm. r/)</w:t>
      </w:r>
    </w:p>
    <w:p w:rsidR="00A55F2D" w:rsidRPr="00D677C7" w:rsidRDefault="00A55F2D" w:rsidP="00597210">
      <w:pPr>
        <w:keepNext/>
        <w:jc w:val="both"/>
      </w:pPr>
      <w:r w:rsidRPr="00D677C7">
        <w:tab/>
        <w:t xml:space="preserve">Změna navazující na nové znění § 56a odst. 6 - srov. odůvodnění k § 84 odst. 2 písm. o) zákona o obcích. </w:t>
      </w:r>
    </w:p>
    <w:p w:rsidR="00A55F2D" w:rsidRPr="00D677C7" w:rsidRDefault="00A55F2D" w:rsidP="006E1F80"/>
    <w:p w:rsidR="00A060BF" w:rsidRPr="00D677C7" w:rsidRDefault="00A060BF" w:rsidP="00C46081">
      <w:pPr>
        <w:pStyle w:val="Nadpis2"/>
        <w:keepLines w:val="0"/>
        <w:widowControl w:val="0"/>
        <w:rPr>
          <w:rFonts w:cs="Times New Roman"/>
          <w:color w:val="auto"/>
          <w:szCs w:val="24"/>
        </w:rPr>
      </w:pPr>
      <w:r w:rsidRPr="00D677C7">
        <w:rPr>
          <w:rFonts w:cs="Times New Roman"/>
          <w:color w:val="auto"/>
          <w:szCs w:val="24"/>
        </w:rPr>
        <w:t xml:space="preserve">K bodu </w:t>
      </w:r>
      <w:r w:rsidR="00F348D7">
        <w:rPr>
          <w:rFonts w:cs="Times New Roman"/>
          <w:color w:val="auto"/>
          <w:szCs w:val="24"/>
        </w:rPr>
        <w:t>5</w:t>
      </w:r>
      <w:r w:rsidRPr="00D677C7">
        <w:rPr>
          <w:rFonts w:cs="Times New Roman"/>
          <w:color w:val="auto"/>
          <w:szCs w:val="24"/>
        </w:rPr>
        <w:t xml:space="preserve"> (§ 36 odst. 1 písm. a/)</w:t>
      </w:r>
    </w:p>
    <w:p w:rsidR="00A060BF" w:rsidRPr="00D677C7" w:rsidRDefault="00A060BF" w:rsidP="00C46081">
      <w:pPr>
        <w:keepNext/>
      </w:pPr>
      <w:r w:rsidRPr="00D677C7">
        <w:rPr>
          <w:rFonts w:cs="Times New Roman"/>
          <w:szCs w:val="24"/>
        </w:rPr>
        <w:tab/>
      </w:r>
      <w:r w:rsidRPr="00D677C7">
        <w:t xml:space="preserve">Srov. odůvodnění k § 85 písm. a) zákona o obcích. </w:t>
      </w:r>
    </w:p>
    <w:p w:rsidR="00A060BF" w:rsidRPr="00D677C7" w:rsidRDefault="00A060BF" w:rsidP="006E1F80"/>
    <w:p w:rsidR="00A060BF" w:rsidRPr="00D677C7" w:rsidRDefault="00A060BF" w:rsidP="00A060BF">
      <w:pPr>
        <w:pStyle w:val="Nadpis2"/>
        <w:keepNext w:val="0"/>
        <w:keepLines w:val="0"/>
        <w:widowControl w:val="0"/>
        <w:rPr>
          <w:rFonts w:cs="Times New Roman"/>
          <w:color w:val="auto"/>
          <w:szCs w:val="24"/>
        </w:rPr>
      </w:pPr>
      <w:r w:rsidRPr="00D677C7">
        <w:rPr>
          <w:rFonts w:cs="Times New Roman"/>
          <w:color w:val="auto"/>
          <w:szCs w:val="24"/>
        </w:rPr>
        <w:t xml:space="preserve">K bodu </w:t>
      </w:r>
      <w:r w:rsidR="00F348D7">
        <w:rPr>
          <w:rFonts w:cs="Times New Roman"/>
          <w:color w:val="auto"/>
          <w:szCs w:val="24"/>
        </w:rPr>
        <w:t>6</w:t>
      </w:r>
      <w:r w:rsidRPr="00D677C7">
        <w:rPr>
          <w:rFonts w:cs="Times New Roman"/>
          <w:color w:val="auto"/>
          <w:szCs w:val="24"/>
        </w:rPr>
        <w:t xml:space="preserve"> </w:t>
      </w:r>
      <w:r w:rsidR="002D5F27" w:rsidRPr="00D677C7">
        <w:rPr>
          <w:rFonts w:cs="Times New Roman"/>
          <w:color w:val="auto"/>
          <w:szCs w:val="24"/>
        </w:rPr>
        <w:t>(§ 43</w:t>
      </w:r>
      <w:r w:rsidRPr="00D677C7">
        <w:rPr>
          <w:rFonts w:cs="Times New Roman"/>
          <w:color w:val="auto"/>
          <w:szCs w:val="24"/>
        </w:rPr>
        <w:t>)</w:t>
      </w:r>
    </w:p>
    <w:p w:rsidR="00A060BF" w:rsidRPr="00D677C7" w:rsidRDefault="00A060BF" w:rsidP="00A060BF">
      <w:r w:rsidRPr="00D677C7">
        <w:rPr>
          <w:rFonts w:cs="Times New Roman"/>
          <w:szCs w:val="24"/>
        </w:rPr>
        <w:tab/>
      </w:r>
      <w:r w:rsidR="002D5F27" w:rsidRPr="00D677C7">
        <w:t xml:space="preserve">Srov. odůvodnění k § 95 </w:t>
      </w:r>
      <w:r w:rsidRPr="00D677C7">
        <w:t xml:space="preserve">zákona o obcích. </w:t>
      </w:r>
    </w:p>
    <w:p w:rsidR="00A060BF" w:rsidRPr="00D677C7" w:rsidRDefault="00A060BF" w:rsidP="006E1F80">
      <w:r w:rsidRPr="00D677C7">
        <w:t xml:space="preserve"> </w:t>
      </w:r>
    </w:p>
    <w:p w:rsidR="00A060BF" w:rsidRPr="00D677C7" w:rsidRDefault="00A060BF" w:rsidP="00A060BF">
      <w:pPr>
        <w:pStyle w:val="Nadpis2"/>
        <w:keepNext w:val="0"/>
        <w:keepLines w:val="0"/>
        <w:widowControl w:val="0"/>
        <w:rPr>
          <w:rFonts w:cs="Times New Roman"/>
          <w:color w:val="auto"/>
          <w:szCs w:val="24"/>
        </w:rPr>
      </w:pPr>
      <w:r w:rsidRPr="00D677C7">
        <w:rPr>
          <w:rFonts w:cs="Times New Roman"/>
          <w:color w:val="auto"/>
          <w:szCs w:val="24"/>
        </w:rPr>
        <w:t xml:space="preserve">K bodu </w:t>
      </w:r>
      <w:r w:rsidR="00F348D7">
        <w:rPr>
          <w:rFonts w:cs="Times New Roman"/>
          <w:color w:val="auto"/>
          <w:szCs w:val="24"/>
        </w:rPr>
        <w:t>7</w:t>
      </w:r>
      <w:r w:rsidRPr="00D677C7">
        <w:rPr>
          <w:rFonts w:cs="Times New Roman"/>
          <w:color w:val="auto"/>
          <w:szCs w:val="24"/>
        </w:rPr>
        <w:t xml:space="preserve"> (§ 45 odst. 1)</w:t>
      </w:r>
    </w:p>
    <w:p w:rsidR="00A060BF" w:rsidRPr="00D677C7" w:rsidRDefault="00A060BF" w:rsidP="00A060BF">
      <w:r w:rsidRPr="00D677C7">
        <w:rPr>
          <w:rFonts w:cs="Times New Roman"/>
          <w:szCs w:val="24"/>
        </w:rPr>
        <w:tab/>
      </w:r>
      <w:r w:rsidRPr="00D677C7">
        <w:t xml:space="preserve">Srov. odůvodnění k § 90 zákona o obcích. </w:t>
      </w:r>
    </w:p>
    <w:p w:rsidR="002132E0" w:rsidRPr="00D677C7" w:rsidRDefault="002132E0" w:rsidP="006E1F80"/>
    <w:p w:rsidR="00A060BF" w:rsidRPr="00D677C7" w:rsidRDefault="00A060BF" w:rsidP="00A060BF">
      <w:pPr>
        <w:pStyle w:val="Nadpis2"/>
        <w:keepNext w:val="0"/>
        <w:keepLines w:val="0"/>
        <w:widowControl w:val="0"/>
        <w:rPr>
          <w:rFonts w:cs="Times New Roman"/>
          <w:color w:val="auto"/>
          <w:szCs w:val="24"/>
        </w:rPr>
      </w:pPr>
      <w:r w:rsidRPr="00D677C7">
        <w:rPr>
          <w:rFonts w:cs="Times New Roman"/>
          <w:color w:val="auto"/>
          <w:szCs w:val="24"/>
        </w:rPr>
        <w:t>K bod</w:t>
      </w:r>
      <w:r w:rsidR="004F33B8" w:rsidRPr="00D677C7">
        <w:rPr>
          <w:rFonts w:cs="Times New Roman"/>
          <w:color w:val="auto"/>
          <w:szCs w:val="24"/>
        </w:rPr>
        <w:t>ům</w:t>
      </w:r>
      <w:r w:rsidR="00A55F2D" w:rsidRPr="00D677C7">
        <w:rPr>
          <w:rFonts w:cs="Times New Roman"/>
          <w:color w:val="auto"/>
          <w:szCs w:val="24"/>
        </w:rPr>
        <w:t xml:space="preserve"> </w:t>
      </w:r>
      <w:r w:rsidR="00387FDB">
        <w:rPr>
          <w:rFonts w:cs="Times New Roman"/>
          <w:color w:val="auto"/>
          <w:szCs w:val="24"/>
        </w:rPr>
        <w:t>8</w:t>
      </w:r>
      <w:r w:rsidR="004F33B8" w:rsidRPr="00D677C7">
        <w:rPr>
          <w:rFonts w:cs="Times New Roman"/>
          <w:color w:val="auto"/>
          <w:szCs w:val="24"/>
        </w:rPr>
        <w:t xml:space="preserve"> </w:t>
      </w:r>
      <w:r w:rsidR="00387FDB">
        <w:rPr>
          <w:rFonts w:cs="Times New Roman"/>
          <w:color w:val="auto"/>
          <w:szCs w:val="24"/>
        </w:rPr>
        <w:t>a 9</w:t>
      </w:r>
      <w:r w:rsidR="00A55F2D" w:rsidRPr="00D677C7">
        <w:rPr>
          <w:rFonts w:cs="Times New Roman"/>
          <w:color w:val="auto"/>
          <w:szCs w:val="24"/>
        </w:rPr>
        <w:t xml:space="preserve"> </w:t>
      </w:r>
      <w:r w:rsidRPr="00D677C7">
        <w:rPr>
          <w:rFonts w:cs="Times New Roman"/>
          <w:color w:val="auto"/>
          <w:szCs w:val="24"/>
        </w:rPr>
        <w:t>(§ 47 odst. 3)</w:t>
      </w:r>
    </w:p>
    <w:p w:rsidR="00A060BF" w:rsidRPr="00D677C7" w:rsidRDefault="00A060BF" w:rsidP="00A060BF">
      <w:r w:rsidRPr="00D677C7">
        <w:rPr>
          <w:rFonts w:cs="Times New Roman"/>
          <w:szCs w:val="24"/>
        </w:rPr>
        <w:tab/>
      </w:r>
      <w:r w:rsidRPr="00D677C7">
        <w:t xml:space="preserve">Srov. odůvodnění k § 72 zákona o obcích. </w:t>
      </w:r>
    </w:p>
    <w:p w:rsidR="00A060BF" w:rsidRPr="00D677C7" w:rsidRDefault="00A060BF" w:rsidP="006E1F80">
      <w:r w:rsidRPr="00D677C7">
        <w:t xml:space="preserve"> </w:t>
      </w:r>
    </w:p>
    <w:p w:rsidR="00621C23" w:rsidRPr="00D677C7" w:rsidRDefault="00621C23" w:rsidP="00A060BF">
      <w:pPr>
        <w:pStyle w:val="Nadpis2"/>
        <w:keepNext w:val="0"/>
        <w:keepLines w:val="0"/>
        <w:widowControl w:val="0"/>
        <w:rPr>
          <w:rFonts w:cs="Times New Roman"/>
          <w:color w:val="auto"/>
          <w:szCs w:val="24"/>
        </w:rPr>
      </w:pPr>
      <w:r w:rsidRPr="00D677C7">
        <w:rPr>
          <w:rFonts w:cs="Times New Roman"/>
          <w:color w:val="auto"/>
          <w:szCs w:val="24"/>
        </w:rPr>
        <w:t>K</w:t>
      </w:r>
      <w:r w:rsidR="004F33B8" w:rsidRPr="00D677C7">
        <w:rPr>
          <w:rFonts w:cs="Times New Roman"/>
          <w:color w:val="auto"/>
          <w:szCs w:val="24"/>
        </w:rPr>
        <w:t> </w:t>
      </w:r>
      <w:r w:rsidRPr="00D677C7">
        <w:rPr>
          <w:rFonts w:cs="Times New Roman"/>
          <w:color w:val="auto"/>
          <w:szCs w:val="24"/>
        </w:rPr>
        <w:t>bod</w:t>
      </w:r>
      <w:r w:rsidR="004F33B8" w:rsidRPr="00D677C7">
        <w:rPr>
          <w:rFonts w:cs="Times New Roman"/>
          <w:color w:val="auto"/>
          <w:szCs w:val="24"/>
        </w:rPr>
        <w:t xml:space="preserve">ům </w:t>
      </w:r>
      <w:r w:rsidR="00387FDB">
        <w:rPr>
          <w:rFonts w:cs="Times New Roman"/>
          <w:color w:val="auto"/>
          <w:szCs w:val="24"/>
        </w:rPr>
        <w:t>10</w:t>
      </w:r>
      <w:r w:rsidR="002D5F27" w:rsidRPr="00D677C7">
        <w:rPr>
          <w:rFonts w:cs="Times New Roman"/>
          <w:color w:val="auto"/>
          <w:szCs w:val="24"/>
        </w:rPr>
        <w:t xml:space="preserve"> a </w:t>
      </w:r>
      <w:r w:rsidR="00387FDB">
        <w:rPr>
          <w:rFonts w:cs="Times New Roman"/>
          <w:color w:val="auto"/>
          <w:szCs w:val="24"/>
        </w:rPr>
        <w:t>11</w:t>
      </w:r>
      <w:r w:rsidR="004F33B8" w:rsidRPr="00D677C7">
        <w:rPr>
          <w:rFonts w:cs="Times New Roman"/>
          <w:color w:val="auto"/>
          <w:szCs w:val="24"/>
        </w:rPr>
        <w:t xml:space="preserve"> </w:t>
      </w:r>
      <w:r w:rsidRPr="00D677C7">
        <w:rPr>
          <w:rFonts w:cs="Times New Roman"/>
          <w:color w:val="auto"/>
          <w:szCs w:val="24"/>
        </w:rPr>
        <w:t>(§ 48</w:t>
      </w:r>
      <w:r w:rsidR="004F33B8" w:rsidRPr="00D677C7">
        <w:rPr>
          <w:rFonts w:cs="Times New Roman"/>
          <w:color w:val="auto"/>
          <w:szCs w:val="24"/>
        </w:rPr>
        <w:t xml:space="preserve"> odst. 5</w:t>
      </w:r>
      <w:r w:rsidRPr="00D677C7">
        <w:rPr>
          <w:rFonts w:cs="Times New Roman"/>
          <w:color w:val="auto"/>
          <w:szCs w:val="24"/>
        </w:rPr>
        <w:t>)</w:t>
      </w:r>
    </w:p>
    <w:p w:rsidR="00621C23" w:rsidRPr="00D677C7" w:rsidRDefault="00621C23" w:rsidP="000E4B3A">
      <w:r w:rsidRPr="00D677C7">
        <w:tab/>
        <w:t>Srov. odůvodnění k § 73 odst. 5 zákona o obcích.</w:t>
      </w:r>
    </w:p>
    <w:p w:rsidR="00621C23" w:rsidRPr="00D677C7" w:rsidRDefault="00621C23" w:rsidP="00A060BF">
      <w:pPr>
        <w:pStyle w:val="Nadpis2"/>
        <w:keepNext w:val="0"/>
        <w:keepLines w:val="0"/>
        <w:widowControl w:val="0"/>
        <w:rPr>
          <w:rFonts w:cs="Times New Roman"/>
          <w:color w:val="auto"/>
          <w:szCs w:val="24"/>
        </w:rPr>
      </w:pPr>
    </w:p>
    <w:p w:rsidR="00A060BF" w:rsidRPr="00D677C7" w:rsidRDefault="00A060BF" w:rsidP="00A060BF">
      <w:pPr>
        <w:pStyle w:val="Nadpis2"/>
        <w:keepNext w:val="0"/>
        <w:keepLines w:val="0"/>
        <w:widowControl w:val="0"/>
        <w:rPr>
          <w:rFonts w:cs="Times New Roman"/>
          <w:color w:val="auto"/>
          <w:szCs w:val="24"/>
        </w:rPr>
      </w:pPr>
      <w:r w:rsidRPr="00D677C7">
        <w:rPr>
          <w:rFonts w:cs="Times New Roman"/>
          <w:color w:val="auto"/>
          <w:szCs w:val="24"/>
        </w:rPr>
        <w:t>K</w:t>
      </w:r>
      <w:r w:rsidR="004F33B8" w:rsidRPr="00D677C7">
        <w:rPr>
          <w:rFonts w:cs="Times New Roman"/>
          <w:color w:val="auto"/>
          <w:szCs w:val="24"/>
        </w:rPr>
        <w:t> </w:t>
      </w:r>
      <w:r w:rsidRPr="00D677C7">
        <w:rPr>
          <w:rFonts w:cs="Times New Roman"/>
          <w:color w:val="auto"/>
          <w:szCs w:val="24"/>
        </w:rPr>
        <w:t>bod</w:t>
      </w:r>
      <w:r w:rsidR="004F33B8" w:rsidRPr="00D677C7">
        <w:rPr>
          <w:rFonts w:cs="Times New Roman"/>
          <w:color w:val="auto"/>
          <w:szCs w:val="24"/>
        </w:rPr>
        <w:t>ům 1</w:t>
      </w:r>
      <w:r w:rsidR="00387FDB">
        <w:rPr>
          <w:rFonts w:cs="Times New Roman"/>
          <w:color w:val="auto"/>
          <w:szCs w:val="24"/>
        </w:rPr>
        <w:t>2</w:t>
      </w:r>
      <w:r w:rsidR="002D5F27" w:rsidRPr="00D677C7">
        <w:rPr>
          <w:rFonts w:cs="Times New Roman"/>
          <w:color w:val="auto"/>
          <w:szCs w:val="24"/>
        </w:rPr>
        <w:t xml:space="preserve"> až 1</w:t>
      </w:r>
      <w:r w:rsidR="00387FDB">
        <w:rPr>
          <w:rFonts w:cs="Times New Roman"/>
          <w:color w:val="auto"/>
          <w:szCs w:val="24"/>
        </w:rPr>
        <w:t>5</w:t>
      </w:r>
      <w:r w:rsidRPr="00D677C7">
        <w:rPr>
          <w:rFonts w:cs="Times New Roman"/>
          <w:color w:val="auto"/>
          <w:szCs w:val="24"/>
        </w:rPr>
        <w:t xml:space="preserve"> (§ 50 odst. 3 až </w:t>
      </w:r>
      <w:r w:rsidR="00621C23" w:rsidRPr="00D677C7">
        <w:rPr>
          <w:rFonts w:cs="Times New Roman"/>
          <w:color w:val="auto"/>
          <w:szCs w:val="24"/>
        </w:rPr>
        <w:t>6</w:t>
      </w:r>
      <w:r w:rsidRPr="00D677C7">
        <w:rPr>
          <w:rFonts w:cs="Times New Roman"/>
          <w:color w:val="auto"/>
          <w:szCs w:val="24"/>
        </w:rPr>
        <w:t>)</w:t>
      </w:r>
    </w:p>
    <w:p w:rsidR="00621C23" w:rsidRPr="00D677C7" w:rsidRDefault="00A060BF" w:rsidP="00A060BF">
      <w:r w:rsidRPr="00D677C7">
        <w:rPr>
          <w:rFonts w:cs="Times New Roman"/>
          <w:szCs w:val="24"/>
        </w:rPr>
        <w:tab/>
      </w:r>
      <w:r w:rsidRPr="00D677C7">
        <w:t xml:space="preserve">Srov. odůvodnění k § 75 odst. 3 až </w:t>
      </w:r>
      <w:r w:rsidR="00621C23" w:rsidRPr="00D677C7">
        <w:t>6</w:t>
      </w:r>
      <w:r w:rsidRPr="00D677C7">
        <w:t xml:space="preserve"> zákona o obcích. </w:t>
      </w:r>
    </w:p>
    <w:p w:rsidR="00621C23" w:rsidRPr="00D677C7" w:rsidRDefault="00621C23" w:rsidP="00A060BF"/>
    <w:p w:rsidR="00621C23" w:rsidRPr="00D677C7" w:rsidRDefault="00621C23" w:rsidP="000E4B3A">
      <w:pPr>
        <w:pStyle w:val="Nadpis2"/>
        <w:rPr>
          <w:color w:val="auto"/>
        </w:rPr>
      </w:pPr>
      <w:r w:rsidRPr="00D677C7">
        <w:rPr>
          <w:color w:val="auto"/>
        </w:rPr>
        <w:t>K</w:t>
      </w:r>
      <w:r w:rsidR="004F33B8" w:rsidRPr="00D677C7">
        <w:rPr>
          <w:color w:val="auto"/>
        </w:rPr>
        <w:t> </w:t>
      </w:r>
      <w:r w:rsidRPr="00D677C7">
        <w:rPr>
          <w:color w:val="auto"/>
        </w:rPr>
        <w:t>bod</w:t>
      </w:r>
      <w:r w:rsidR="002D5F27" w:rsidRPr="00D677C7">
        <w:rPr>
          <w:color w:val="auto"/>
        </w:rPr>
        <w:t>u</w:t>
      </w:r>
      <w:r w:rsidR="004F33B8" w:rsidRPr="00D677C7">
        <w:rPr>
          <w:color w:val="auto"/>
        </w:rPr>
        <w:t xml:space="preserve"> </w:t>
      </w:r>
      <w:r w:rsidR="00387FDB">
        <w:rPr>
          <w:color w:val="auto"/>
        </w:rPr>
        <w:t>16</w:t>
      </w:r>
      <w:r w:rsidR="004F33B8" w:rsidRPr="00D677C7">
        <w:rPr>
          <w:color w:val="auto"/>
        </w:rPr>
        <w:t xml:space="preserve"> </w:t>
      </w:r>
      <w:r w:rsidRPr="00D677C7">
        <w:rPr>
          <w:color w:val="auto"/>
        </w:rPr>
        <w:t xml:space="preserve">(§ 51 odst. </w:t>
      </w:r>
      <w:r w:rsidR="002D5F27" w:rsidRPr="00D677C7">
        <w:rPr>
          <w:color w:val="auto"/>
        </w:rPr>
        <w:t>2</w:t>
      </w:r>
      <w:r w:rsidRPr="00D677C7">
        <w:rPr>
          <w:color w:val="auto"/>
        </w:rPr>
        <w:t>)</w:t>
      </w:r>
    </w:p>
    <w:p w:rsidR="00621C23" w:rsidRPr="00D677C7" w:rsidRDefault="00621C23">
      <w:r w:rsidRPr="00D677C7">
        <w:tab/>
        <w:t xml:space="preserve">Srov. odůvodnění k § 76 odst. </w:t>
      </w:r>
      <w:r w:rsidR="002D5F27" w:rsidRPr="00D677C7">
        <w:t>2</w:t>
      </w:r>
      <w:r w:rsidRPr="00D677C7">
        <w:t xml:space="preserve"> zákona o obcích.</w:t>
      </w:r>
    </w:p>
    <w:p w:rsidR="00621C23" w:rsidRPr="00D677C7" w:rsidRDefault="00621C23"/>
    <w:p w:rsidR="00621C23" w:rsidRPr="00D677C7" w:rsidRDefault="00621C23" w:rsidP="000E4B3A">
      <w:pPr>
        <w:pStyle w:val="Nadpis2"/>
        <w:rPr>
          <w:color w:val="auto"/>
        </w:rPr>
      </w:pPr>
      <w:r w:rsidRPr="00D677C7">
        <w:rPr>
          <w:color w:val="auto"/>
        </w:rPr>
        <w:t xml:space="preserve">K bodu </w:t>
      </w:r>
      <w:r w:rsidR="004F33B8" w:rsidRPr="00D677C7">
        <w:rPr>
          <w:color w:val="auto"/>
        </w:rPr>
        <w:t>1</w:t>
      </w:r>
      <w:r w:rsidR="00387FDB">
        <w:rPr>
          <w:color w:val="auto"/>
        </w:rPr>
        <w:t>7</w:t>
      </w:r>
      <w:r w:rsidR="004F33B8" w:rsidRPr="00D677C7">
        <w:rPr>
          <w:color w:val="auto"/>
        </w:rPr>
        <w:t xml:space="preserve"> </w:t>
      </w:r>
      <w:r w:rsidRPr="00D677C7">
        <w:rPr>
          <w:color w:val="auto"/>
        </w:rPr>
        <w:t>(§ 52 odst. 3)</w:t>
      </w:r>
    </w:p>
    <w:p w:rsidR="00621C23" w:rsidRPr="00D677C7" w:rsidRDefault="00A060BF" w:rsidP="006E1F80">
      <w:r w:rsidRPr="00D677C7">
        <w:t xml:space="preserve"> </w:t>
      </w:r>
      <w:r w:rsidR="00621C23" w:rsidRPr="00D677C7">
        <w:tab/>
        <w:t>Srov. odůvodnění k § 77 odst. 3 zákona o obcích.</w:t>
      </w:r>
    </w:p>
    <w:p w:rsidR="00621C23" w:rsidRPr="00D677C7" w:rsidRDefault="00621C23" w:rsidP="006E1F80"/>
    <w:p w:rsidR="00A060BF" w:rsidRPr="00D677C7" w:rsidRDefault="00A060BF" w:rsidP="00A14164">
      <w:pPr>
        <w:pStyle w:val="Nadpis2"/>
        <w:keepLines w:val="0"/>
        <w:widowControl w:val="0"/>
        <w:rPr>
          <w:rFonts w:cs="Times New Roman"/>
          <w:color w:val="auto"/>
          <w:szCs w:val="24"/>
        </w:rPr>
      </w:pPr>
      <w:r w:rsidRPr="00D677C7">
        <w:rPr>
          <w:rFonts w:cs="Times New Roman"/>
          <w:color w:val="auto"/>
          <w:szCs w:val="24"/>
        </w:rPr>
        <w:t xml:space="preserve">K bodu </w:t>
      </w:r>
      <w:r w:rsidR="00A55F2D" w:rsidRPr="00D677C7">
        <w:rPr>
          <w:rFonts w:cs="Times New Roman"/>
          <w:color w:val="auto"/>
          <w:szCs w:val="24"/>
        </w:rPr>
        <w:t>1</w:t>
      </w:r>
      <w:r w:rsidR="00387FDB">
        <w:rPr>
          <w:rFonts w:cs="Times New Roman"/>
          <w:color w:val="auto"/>
          <w:szCs w:val="24"/>
        </w:rPr>
        <w:t>8</w:t>
      </w:r>
      <w:r w:rsidRPr="00D677C7">
        <w:rPr>
          <w:rFonts w:cs="Times New Roman"/>
          <w:color w:val="auto"/>
          <w:szCs w:val="24"/>
        </w:rPr>
        <w:t xml:space="preserve"> (§ 55 odst. 1 písm. c/)</w:t>
      </w:r>
    </w:p>
    <w:p w:rsidR="00A060BF" w:rsidRPr="00D677C7" w:rsidRDefault="00A060BF" w:rsidP="00A14164">
      <w:pPr>
        <w:keepNext/>
      </w:pPr>
      <w:r w:rsidRPr="00D677C7">
        <w:rPr>
          <w:rFonts w:cs="Times New Roman"/>
          <w:szCs w:val="24"/>
        </w:rPr>
        <w:tab/>
      </w:r>
      <w:r w:rsidRPr="00D677C7">
        <w:t xml:space="preserve">Srov. odůvodnění k § 80 zákona o obcích. </w:t>
      </w:r>
    </w:p>
    <w:p w:rsidR="00A060BF" w:rsidRPr="00D677C7" w:rsidRDefault="00A060BF" w:rsidP="006E1F80">
      <w:r w:rsidRPr="00D677C7">
        <w:t xml:space="preserve"> </w:t>
      </w:r>
    </w:p>
    <w:p w:rsidR="00B24FCB" w:rsidRPr="00D677C7" w:rsidRDefault="00B24FCB" w:rsidP="002D5F27">
      <w:pPr>
        <w:pStyle w:val="Nadpis2"/>
        <w:keepLines w:val="0"/>
        <w:widowControl w:val="0"/>
        <w:rPr>
          <w:rFonts w:cs="Times New Roman"/>
          <w:color w:val="auto"/>
          <w:szCs w:val="24"/>
        </w:rPr>
      </w:pPr>
      <w:r w:rsidRPr="00D677C7">
        <w:rPr>
          <w:rFonts w:cs="Times New Roman"/>
          <w:color w:val="auto"/>
          <w:szCs w:val="24"/>
        </w:rPr>
        <w:lastRenderedPageBreak/>
        <w:t xml:space="preserve">K bodu </w:t>
      </w:r>
      <w:r w:rsidR="00387FDB">
        <w:rPr>
          <w:rFonts w:cs="Times New Roman"/>
          <w:color w:val="auto"/>
          <w:szCs w:val="24"/>
        </w:rPr>
        <w:t>19</w:t>
      </w:r>
      <w:r w:rsidRPr="00D677C7">
        <w:rPr>
          <w:rFonts w:cs="Times New Roman"/>
          <w:color w:val="auto"/>
          <w:szCs w:val="24"/>
        </w:rPr>
        <w:t xml:space="preserve"> (§ 55 odst. 1</w:t>
      </w:r>
      <w:r w:rsidR="00A060BF" w:rsidRPr="00D677C7">
        <w:rPr>
          <w:rFonts w:cs="Times New Roman"/>
          <w:color w:val="auto"/>
          <w:szCs w:val="24"/>
        </w:rPr>
        <w:t xml:space="preserve"> písm. h/</w:t>
      </w:r>
      <w:r w:rsidRPr="00D677C7">
        <w:rPr>
          <w:rFonts w:cs="Times New Roman"/>
          <w:color w:val="auto"/>
          <w:szCs w:val="24"/>
        </w:rPr>
        <w:t xml:space="preserve">) </w:t>
      </w:r>
    </w:p>
    <w:p w:rsidR="00B24FCB" w:rsidRPr="00D677C7" w:rsidRDefault="00B24FCB" w:rsidP="002D5F27">
      <w:pPr>
        <w:keepNext/>
        <w:widowControl w:val="0"/>
        <w:ind w:firstLine="708"/>
        <w:jc w:val="both"/>
        <w:rPr>
          <w:rFonts w:cs="Times New Roman"/>
          <w:szCs w:val="24"/>
        </w:rPr>
      </w:pPr>
      <w:r w:rsidRPr="00D677C7">
        <w:rPr>
          <w:rFonts w:cs="Times New Roman"/>
          <w:szCs w:val="24"/>
        </w:rPr>
        <w:t xml:space="preserve">Možnost kraje – obdobně, jako je tomu dnes u obcí – poskytnout příspěvek členům zastupitelstva za účast na veřejných občanských obřadech, např. při státoobčanském slibu. </w:t>
      </w:r>
    </w:p>
    <w:p w:rsidR="00B24FCB" w:rsidRPr="00D677C7" w:rsidRDefault="00B24FCB" w:rsidP="00B24FCB">
      <w:pPr>
        <w:widowControl w:val="0"/>
        <w:rPr>
          <w:rFonts w:cs="Times New Roman"/>
          <w:szCs w:val="24"/>
        </w:rPr>
      </w:pPr>
      <w:r w:rsidRPr="00D677C7">
        <w:rPr>
          <w:rFonts w:cs="Times New Roman"/>
          <w:szCs w:val="24"/>
        </w:rPr>
        <w:t xml:space="preserve"> </w:t>
      </w:r>
    </w:p>
    <w:p w:rsidR="00621C23" w:rsidRPr="00D677C7" w:rsidRDefault="00621C23" w:rsidP="00A060BF">
      <w:pPr>
        <w:pStyle w:val="Nadpis2"/>
        <w:keepNext w:val="0"/>
        <w:keepLines w:val="0"/>
        <w:widowControl w:val="0"/>
        <w:rPr>
          <w:rFonts w:cs="Times New Roman"/>
          <w:color w:val="auto"/>
          <w:szCs w:val="24"/>
        </w:rPr>
      </w:pPr>
      <w:r w:rsidRPr="00D677C7">
        <w:rPr>
          <w:rFonts w:cs="Times New Roman"/>
          <w:color w:val="auto"/>
          <w:szCs w:val="24"/>
        </w:rPr>
        <w:t>K bod</w:t>
      </w:r>
      <w:r w:rsidR="004F33B8" w:rsidRPr="00D677C7">
        <w:rPr>
          <w:rFonts w:cs="Times New Roman"/>
          <w:color w:val="auto"/>
          <w:szCs w:val="24"/>
        </w:rPr>
        <w:t>ům</w:t>
      </w:r>
      <w:r w:rsidRPr="00D677C7">
        <w:rPr>
          <w:rFonts w:cs="Times New Roman"/>
          <w:color w:val="auto"/>
          <w:szCs w:val="24"/>
        </w:rPr>
        <w:t xml:space="preserve"> </w:t>
      </w:r>
      <w:r w:rsidR="00387FDB">
        <w:rPr>
          <w:rFonts w:cs="Times New Roman"/>
          <w:color w:val="auto"/>
          <w:szCs w:val="24"/>
        </w:rPr>
        <w:t>20</w:t>
      </w:r>
      <w:r w:rsidRPr="00D677C7">
        <w:rPr>
          <w:rFonts w:cs="Times New Roman"/>
          <w:color w:val="auto"/>
          <w:szCs w:val="24"/>
        </w:rPr>
        <w:t xml:space="preserve"> </w:t>
      </w:r>
      <w:r w:rsidR="002D5F27" w:rsidRPr="00D677C7">
        <w:rPr>
          <w:rFonts w:cs="Times New Roman"/>
          <w:color w:val="auto"/>
          <w:szCs w:val="24"/>
        </w:rPr>
        <w:t>a</w:t>
      </w:r>
      <w:r w:rsidR="00A55F2D" w:rsidRPr="00D677C7">
        <w:rPr>
          <w:rFonts w:cs="Times New Roman"/>
          <w:color w:val="auto"/>
          <w:szCs w:val="24"/>
        </w:rPr>
        <w:t>ž 2</w:t>
      </w:r>
      <w:r w:rsidR="00387FDB">
        <w:rPr>
          <w:rFonts w:cs="Times New Roman"/>
          <w:color w:val="auto"/>
          <w:szCs w:val="24"/>
        </w:rPr>
        <w:t>2</w:t>
      </w:r>
      <w:r w:rsidR="004F33B8" w:rsidRPr="00D677C7">
        <w:rPr>
          <w:rFonts w:cs="Times New Roman"/>
          <w:color w:val="auto"/>
          <w:szCs w:val="24"/>
        </w:rPr>
        <w:t xml:space="preserve"> </w:t>
      </w:r>
      <w:r w:rsidRPr="00D677C7">
        <w:rPr>
          <w:rFonts w:cs="Times New Roman"/>
          <w:color w:val="auto"/>
          <w:szCs w:val="24"/>
        </w:rPr>
        <w:t>(§ 56a)</w:t>
      </w:r>
    </w:p>
    <w:p w:rsidR="00621C23" w:rsidRPr="00D677C7" w:rsidRDefault="00621C23" w:rsidP="000E4B3A">
      <w:r w:rsidRPr="00D677C7">
        <w:tab/>
        <w:t>Srov. odůvodnění k § 81a zákona o obcích.</w:t>
      </w:r>
    </w:p>
    <w:p w:rsidR="00621C23" w:rsidRPr="00D677C7" w:rsidRDefault="00621C23" w:rsidP="00A060BF">
      <w:pPr>
        <w:pStyle w:val="Nadpis2"/>
        <w:keepNext w:val="0"/>
        <w:keepLines w:val="0"/>
        <w:widowControl w:val="0"/>
        <w:rPr>
          <w:rFonts w:cs="Times New Roman"/>
          <w:color w:val="auto"/>
          <w:szCs w:val="24"/>
        </w:rPr>
      </w:pPr>
    </w:p>
    <w:p w:rsidR="00A060BF" w:rsidRPr="00D677C7" w:rsidRDefault="00A060BF" w:rsidP="00A060BF">
      <w:pPr>
        <w:pStyle w:val="Nadpis2"/>
        <w:keepNext w:val="0"/>
        <w:keepLines w:val="0"/>
        <w:widowControl w:val="0"/>
        <w:rPr>
          <w:rFonts w:cs="Times New Roman"/>
          <w:color w:val="auto"/>
          <w:szCs w:val="24"/>
        </w:rPr>
      </w:pPr>
      <w:r w:rsidRPr="00D677C7">
        <w:rPr>
          <w:rFonts w:cs="Times New Roman"/>
          <w:color w:val="auto"/>
          <w:szCs w:val="24"/>
        </w:rPr>
        <w:t>K bodu 2</w:t>
      </w:r>
      <w:r w:rsidR="00387FDB">
        <w:rPr>
          <w:rFonts w:cs="Times New Roman"/>
          <w:color w:val="auto"/>
          <w:szCs w:val="24"/>
        </w:rPr>
        <w:t>3</w:t>
      </w:r>
      <w:r w:rsidRPr="00D677C7">
        <w:rPr>
          <w:rFonts w:cs="Times New Roman"/>
          <w:color w:val="auto"/>
          <w:szCs w:val="24"/>
        </w:rPr>
        <w:t xml:space="preserve"> (§ 58 odst. 3) </w:t>
      </w:r>
    </w:p>
    <w:p w:rsidR="00A060BF" w:rsidRPr="00D677C7" w:rsidRDefault="00A060BF" w:rsidP="00A060BF">
      <w:pPr>
        <w:widowControl w:val="0"/>
        <w:ind w:firstLine="708"/>
        <w:jc w:val="both"/>
        <w:rPr>
          <w:rFonts w:cs="Times New Roman"/>
          <w:szCs w:val="24"/>
        </w:rPr>
      </w:pPr>
      <w:r w:rsidRPr="00D677C7">
        <w:rPr>
          <w:rFonts w:cs="Times New Roman"/>
          <w:szCs w:val="24"/>
        </w:rPr>
        <w:t xml:space="preserve">Sjednocuje se lhůta pro pořízení zápisu ze schůze </w:t>
      </w:r>
      <w:r w:rsidR="00310229" w:rsidRPr="00D677C7">
        <w:rPr>
          <w:rFonts w:cs="Times New Roman"/>
          <w:szCs w:val="24"/>
        </w:rPr>
        <w:t>rady kraje se zákonem o obcích</w:t>
      </w:r>
      <w:r w:rsidRPr="00D677C7">
        <w:rPr>
          <w:rFonts w:cs="Times New Roman"/>
          <w:szCs w:val="24"/>
        </w:rPr>
        <w:t>.</w:t>
      </w:r>
    </w:p>
    <w:p w:rsidR="000E1790" w:rsidRPr="00D677C7" w:rsidRDefault="000E1790" w:rsidP="00A060BF">
      <w:pPr>
        <w:pStyle w:val="Nadpis2"/>
        <w:rPr>
          <w:color w:val="auto"/>
        </w:rPr>
      </w:pPr>
    </w:p>
    <w:p w:rsidR="00A060BF" w:rsidRPr="00D677C7" w:rsidRDefault="00A060BF" w:rsidP="00A060BF">
      <w:pPr>
        <w:pStyle w:val="Nadpis2"/>
        <w:rPr>
          <w:color w:val="auto"/>
        </w:rPr>
      </w:pPr>
      <w:r w:rsidRPr="00D677C7">
        <w:rPr>
          <w:color w:val="auto"/>
        </w:rPr>
        <w:t xml:space="preserve">K bodu </w:t>
      </w:r>
      <w:r w:rsidR="004F33B8" w:rsidRPr="00D677C7">
        <w:rPr>
          <w:color w:val="auto"/>
        </w:rPr>
        <w:t>2</w:t>
      </w:r>
      <w:r w:rsidR="00387FDB">
        <w:rPr>
          <w:color w:val="auto"/>
        </w:rPr>
        <w:t>4</w:t>
      </w:r>
      <w:r w:rsidR="00AC4747">
        <w:rPr>
          <w:color w:val="auto"/>
        </w:rPr>
        <w:t xml:space="preserve"> </w:t>
      </w:r>
      <w:r w:rsidRPr="00D677C7">
        <w:rPr>
          <w:color w:val="auto"/>
        </w:rPr>
        <w:t>(§ 58 odst. 4)</w:t>
      </w:r>
    </w:p>
    <w:p w:rsidR="00A060BF" w:rsidRPr="00D677C7" w:rsidRDefault="00A060BF" w:rsidP="00A060BF">
      <w:r w:rsidRPr="00D677C7">
        <w:tab/>
        <w:t>Srov. odůvodnění ke změně § 101 zákona o obcích.</w:t>
      </w:r>
    </w:p>
    <w:p w:rsidR="00A060BF" w:rsidRPr="00D677C7" w:rsidRDefault="00A060BF" w:rsidP="00B24FCB">
      <w:pPr>
        <w:widowControl w:val="0"/>
        <w:rPr>
          <w:rFonts w:cs="Times New Roman"/>
          <w:szCs w:val="24"/>
        </w:rPr>
      </w:pPr>
    </w:p>
    <w:p w:rsidR="00A060BF" w:rsidRPr="00D677C7" w:rsidRDefault="00A060BF" w:rsidP="00A060BF">
      <w:pPr>
        <w:pStyle w:val="Nadpis2"/>
        <w:rPr>
          <w:color w:val="auto"/>
        </w:rPr>
      </w:pPr>
      <w:r w:rsidRPr="00D677C7">
        <w:rPr>
          <w:color w:val="auto"/>
        </w:rPr>
        <w:t xml:space="preserve">K bodu </w:t>
      </w:r>
      <w:r w:rsidR="004F33B8" w:rsidRPr="00D677C7">
        <w:rPr>
          <w:color w:val="auto"/>
        </w:rPr>
        <w:t>2</w:t>
      </w:r>
      <w:r w:rsidR="00387FDB">
        <w:rPr>
          <w:color w:val="auto"/>
        </w:rPr>
        <w:t>5</w:t>
      </w:r>
      <w:r w:rsidRPr="00D677C7">
        <w:rPr>
          <w:color w:val="auto"/>
        </w:rPr>
        <w:t xml:space="preserve"> (§ 61 odst. 3 písm. b/)</w:t>
      </w:r>
    </w:p>
    <w:p w:rsidR="00A060BF" w:rsidRPr="00D677C7" w:rsidRDefault="00A060BF" w:rsidP="00143752">
      <w:pPr>
        <w:jc w:val="both"/>
      </w:pPr>
      <w:r w:rsidRPr="00D677C7">
        <w:tab/>
      </w:r>
      <w:r w:rsidR="00407CA3" w:rsidRPr="00D677C7">
        <w:t>Dle stávající právní úpravy rozhoduje o souhlasu se jmenováním a odvoláním ředitele krajského úřadu ministr vnitra. Za účelem zvýšení efektivity výkonu této agendy se navrhuje, aby tato pravomoc byla svěřena Ministerstvu vnitra. Takový krok se jeví vhodnější i</w:t>
      </w:r>
      <w:r w:rsidR="00143752" w:rsidRPr="00D677C7">
        <w:t> </w:t>
      </w:r>
      <w:r w:rsidR="00407CA3" w:rsidRPr="00D677C7">
        <w:t>s ohledem na uplatňování</w:t>
      </w:r>
      <w:r w:rsidR="00143752" w:rsidRPr="00D677C7">
        <w:t xml:space="preserve"> opravných prostředků. Zároveň tak dojde i ke sjednocení příslušného orgánu s nově navrhovanou pravomocí Ministerstva vnitra ředitele krajského úřadu přímo odvolat.</w:t>
      </w:r>
    </w:p>
    <w:p w:rsidR="00B24FCB" w:rsidRDefault="00B24FCB" w:rsidP="00B24FCB">
      <w:pPr>
        <w:widowControl w:val="0"/>
        <w:rPr>
          <w:rFonts w:cs="Times New Roman"/>
          <w:szCs w:val="24"/>
        </w:rPr>
      </w:pPr>
    </w:p>
    <w:p w:rsidR="00AC4747" w:rsidRPr="008075DF" w:rsidRDefault="00387FDB" w:rsidP="00AC4747">
      <w:pPr>
        <w:pStyle w:val="Nadpis2"/>
        <w:rPr>
          <w:color w:val="auto"/>
        </w:rPr>
      </w:pPr>
      <w:r w:rsidRPr="008075DF">
        <w:rPr>
          <w:color w:val="auto"/>
        </w:rPr>
        <w:t>K bodům 26 a 27</w:t>
      </w:r>
      <w:r w:rsidR="00AC4747" w:rsidRPr="008075DF">
        <w:rPr>
          <w:color w:val="auto"/>
        </w:rPr>
        <w:t xml:space="preserve"> (§ 69 odst. 1 a 2)</w:t>
      </w:r>
    </w:p>
    <w:p w:rsidR="00AC4747" w:rsidRPr="00AC4747" w:rsidRDefault="00AC4747" w:rsidP="00AC4747">
      <w:pPr>
        <w:ind w:firstLine="708"/>
      </w:pPr>
      <w:r w:rsidRPr="008075DF">
        <w:t>Srov. odůvodnění ke změně § 110 odst. 2 a 4 zákona o obcích.</w:t>
      </w:r>
    </w:p>
    <w:p w:rsidR="00AC4747" w:rsidRPr="00D677C7" w:rsidRDefault="00AC4747" w:rsidP="00B24FCB">
      <w:pPr>
        <w:widowControl w:val="0"/>
        <w:rPr>
          <w:rFonts w:cs="Times New Roman"/>
          <w:szCs w:val="24"/>
        </w:rPr>
      </w:pPr>
    </w:p>
    <w:p w:rsidR="000E1790" w:rsidRPr="00D677C7" w:rsidRDefault="000E1790" w:rsidP="000E4B3A">
      <w:pPr>
        <w:pStyle w:val="Nadpis2"/>
        <w:rPr>
          <w:color w:val="auto"/>
        </w:rPr>
      </w:pPr>
      <w:r w:rsidRPr="00D677C7">
        <w:rPr>
          <w:color w:val="auto"/>
        </w:rPr>
        <w:t xml:space="preserve">K bodu </w:t>
      </w:r>
      <w:r w:rsidR="004F33B8" w:rsidRPr="00D677C7">
        <w:rPr>
          <w:color w:val="auto"/>
        </w:rPr>
        <w:t>2</w:t>
      </w:r>
      <w:r w:rsidR="008075DF">
        <w:rPr>
          <w:color w:val="auto"/>
        </w:rPr>
        <w:t>8</w:t>
      </w:r>
      <w:r w:rsidRPr="00D677C7">
        <w:rPr>
          <w:color w:val="auto"/>
        </w:rPr>
        <w:t xml:space="preserve"> (§ 69 odst. 4)</w:t>
      </w:r>
    </w:p>
    <w:p w:rsidR="000E1790" w:rsidRPr="00D677C7" w:rsidRDefault="000E1790" w:rsidP="000E4B3A">
      <w:r w:rsidRPr="00D677C7">
        <w:tab/>
        <w:t>Srov. o</w:t>
      </w:r>
      <w:r w:rsidR="00502623" w:rsidRPr="00D677C7">
        <w:t>důvodnění ke změně § 110 odst. 6</w:t>
      </w:r>
      <w:r w:rsidRPr="00D677C7">
        <w:t xml:space="preserve"> zákona o obcích.</w:t>
      </w:r>
    </w:p>
    <w:p w:rsidR="000E1790" w:rsidRDefault="000E1790" w:rsidP="00B24FCB">
      <w:pPr>
        <w:widowControl w:val="0"/>
        <w:rPr>
          <w:rFonts w:cs="Times New Roman"/>
          <w:szCs w:val="24"/>
        </w:rPr>
      </w:pPr>
    </w:p>
    <w:p w:rsidR="00AC4747" w:rsidRPr="008075DF" w:rsidRDefault="00387FDB" w:rsidP="00AC4747">
      <w:pPr>
        <w:pStyle w:val="Nadpis2"/>
        <w:rPr>
          <w:color w:val="auto"/>
        </w:rPr>
      </w:pPr>
      <w:r w:rsidRPr="008075DF">
        <w:rPr>
          <w:color w:val="auto"/>
        </w:rPr>
        <w:t>K bodu 29</w:t>
      </w:r>
      <w:r w:rsidR="00AC4747" w:rsidRPr="008075DF">
        <w:rPr>
          <w:color w:val="auto"/>
        </w:rPr>
        <w:t xml:space="preserve"> (§ 87)</w:t>
      </w:r>
    </w:p>
    <w:p w:rsidR="00AC4747" w:rsidRDefault="00AC4747" w:rsidP="00AC4747">
      <w:pPr>
        <w:widowControl w:val="0"/>
        <w:ind w:firstLine="708"/>
      </w:pPr>
      <w:r w:rsidRPr="008075DF">
        <w:t>Srov. odůvodnění ke změně § 129a zákona o obcích.</w:t>
      </w:r>
    </w:p>
    <w:p w:rsidR="00AC4747" w:rsidRPr="00D677C7" w:rsidRDefault="00AC4747" w:rsidP="00AC4747">
      <w:pPr>
        <w:widowControl w:val="0"/>
        <w:ind w:firstLine="708"/>
        <w:rPr>
          <w:rFonts w:cs="Times New Roman"/>
          <w:szCs w:val="24"/>
        </w:rPr>
      </w:pPr>
    </w:p>
    <w:p w:rsidR="00C92910" w:rsidRPr="00D677C7" w:rsidRDefault="00C92910" w:rsidP="00AC4747">
      <w:pPr>
        <w:pStyle w:val="Nadpis1"/>
        <w:keepLines w:val="0"/>
        <w:widowControl w:val="0"/>
        <w:rPr>
          <w:rFonts w:cs="Times New Roman"/>
          <w:szCs w:val="24"/>
        </w:rPr>
      </w:pPr>
      <w:r w:rsidRPr="00D677C7">
        <w:rPr>
          <w:rFonts w:cs="Times New Roman"/>
          <w:szCs w:val="24"/>
        </w:rPr>
        <w:t>K čl. IV</w:t>
      </w:r>
      <w:r w:rsidR="00502623" w:rsidRPr="00D677C7">
        <w:rPr>
          <w:rFonts w:cs="Times New Roman"/>
          <w:szCs w:val="24"/>
        </w:rPr>
        <w:t xml:space="preserve"> (p</w:t>
      </w:r>
      <w:r w:rsidRPr="00D677C7">
        <w:rPr>
          <w:rFonts w:cs="Times New Roman"/>
          <w:szCs w:val="24"/>
        </w:rPr>
        <w:t>řechodné ustanovení</w:t>
      </w:r>
      <w:r w:rsidR="00502623" w:rsidRPr="00D677C7">
        <w:rPr>
          <w:rFonts w:cs="Times New Roman"/>
          <w:szCs w:val="24"/>
        </w:rPr>
        <w:t>)</w:t>
      </w:r>
    </w:p>
    <w:p w:rsidR="00A060BF" w:rsidRPr="00D677C7" w:rsidRDefault="00A060BF" w:rsidP="00AC4747">
      <w:pPr>
        <w:keepNext/>
      </w:pPr>
      <w:r w:rsidRPr="00D677C7">
        <w:tab/>
        <w:t xml:space="preserve">Srov. odůvodnění </w:t>
      </w:r>
      <w:r w:rsidR="00502623" w:rsidRPr="00D677C7">
        <w:t xml:space="preserve">bodů </w:t>
      </w:r>
      <w:r w:rsidR="00502623" w:rsidRPr="008075DF">
        <w:t xml:space="preserve">2 </w:t>
      </w:r>
      <w:r w:rsidR="00C46081" w:rsidRPr="008075DF">
        <w:t>až</w:t>
      </w:r>
      <w:r w:rsidR="00502623" w:rsidRPr="008075DF">
        <w:t xml:space="preserve"> </w:t>
      </w:r>
      <w:r w:rsidR="008075DF" w:rsidRPr="008075DF">
        <w:t>3</w:t>
      </w:r>
      <w:r w:rsidR="00502623" w:rsidRPr="008075DF">
        <w:t xml:space="preserve"> </w:t>
      </w:r>
      <w:r w:rsidRPr="008075DF">
        <w:t>přechodných</w:t>
      </w:r>
      <w:r w:rsidRPr="00D677C7">
        <w:t xml:space="preserve"> ustanovení k</w:t>
      </w:r>
      <w:r w:rsidR="00502623" w:rsidRPr="00D677C7">
        <w:t> novela zákona</w:t>
      </w:r>
      <w:r w:rsidRPr="00D677C7">
        <w:t xml:space="preserve"> o obcích.</w:t>
      </w:r>
    </w:p>
    <w:p w:rsidR="00A060BF" w:rsidRPr="00D677C7" w:rsidRDefault="00A060BF" w:rsidP="00B24FCB">
      <w:pPr>
        <w:widowControl w:val="0"/>
        <w:jc w:val="both"/>
        <w:rPr>
          <w:rFonts w:cs="Times New Roman"/>
          <w:b/>
          <w:bCs/>
          <w:szCs w:val="24"/>
        </w:rPr>
      </w:pPr>
    </w:p>
    <w:p w:rsidR="000746B8" w:rsidRPr="00D677C7" w:rsidRDefault="000746B8" w:rsidP="00B24FCB">
      <w:pPr>
        <w:widowControl w:val="0"/>
        <w:jc w:val="both"/>
        <w:rPr>
          <w:rFonts w:cs="Times New Roman"/>
          <w:b/>
          <w:bCs/>
          <w:szCs w:val="24"/>
        </w:rPr>
      </w:pPr>
    </w:p>
    <w:p w:rsidR="000746B8" w:rsidRPr="00D677C7" w:rsidRDefault="000746B8" w:rsidP="00B24FCB">
      <w:pPr>
        <w:widowControl w:val="0"/>
        <w:jc w:val="both"/>
        <w:rPr>
          <w:rFonts w:cs="Times New Roman"/>
          <w:b/>
          <w:bCs/>
          <w:szCs w:val="24"/>
        </w:rPr>
      </w:pPr>
    </w:p>
    <w:p w:rsidR="00C92910" w:rsidRPr="00D677C7" w:rsidRDefault="00C92910" w:rsidP="00B24FCB">
      <w:pPr>
        <w:pStyle w:val="Nadpis1"/>
        <w:keepNext w:val="0"/>
        <w:keepLines w:val="0"/>
        <w:widowControl w:val="0"/>
        <w:rPr>
          <w:rFonts w:cs="Times New Roman"/>
          <w:szCs w:val="24"/>
        </w:rPr>
      </w:pPr>
      <w:r w:rsidRPr="00D677C7">
        <w:rPr>
          <w:rFonts w:cs="Times New Roman"/>
          <w:szCs w:val="24"/>
        </w:rPr>
        <w:t xml:space="preserve">K čl. V </w:t>
      </w:r>
    </w:p>
    <w:p w:rsidR="00C92910" w:rsidRPr="00D677C7" w:rsidRDefault="00C92910" w:rsidP="00B24FCB">
      <w:pPr>
        <w:pStyle w:val="Nadpis1"/>
        <w:keepNext w:val="0"/>
        <w:keepLines w:val="0"/>
        <w:widowControl w:val="0"/>
        <w:rPr>
          <w:rFonts w:cs="Times New Roman"/>
          <w:szCs w:val="24"/>
        </w:rPr>
      </w:pPr>
      <w:r w:rsidRPr="00D677C7">
        <w:rPr>
          <w:rFonts w:cs="Times New Roman"/>
          <w:szCs w:val="24"/>
        </w:rPr>
        <w:t>(Změna zákona o hlavním městě Praze)</w:t>
      </w:r>
    </w:p>
    <w:p w:rsidR="00C92910" w:rsidRPr="00D677C7" w:rsidRDefault="00C92910" w:rsidP="006E1F80"/>
    <w:p w:rsidR="006B61D4" w:rsidRPr="00A463FB" w:rsidRDefault="006B61D4" w:rsidP="00A060BF">
      <w:pPr>
        <w:pStyle w:val="Nadpis2"/>
        <w:keepNext w:val="0"/>
        <w:keepLines w:val="0"/>
        <w:widowControl w:val="0"/>
        <w:rPr>
          <w:rFonts w:cs="Times New Roman"/>
          <w:color w:val="auto"/>
          <w:szCs w:val="24"/>
        </w:rPr>
      </w:pPr>
      <w:r w:rsidRPr="00A463FB">
        <w:rPr>
          <w:rFonts w:cs="Times New Roman"/>
          <w:color w:val="auto"/>
          <w:szCs w:val="24"/>
        </w:rPr>
        <w:t xml:space="preserve">K bodům </w:t>
      </w:r>
      <w:r w:rsidR="00FD48F3" w:rsidRPr="00A463FB">
        <w:rPr>
          <w:rFonts w:cs="Times New Roman"/>
          <w:color w:val="auto"/>
          <w:szCs w:val="24"/>
        </w:rPr>
        <w:t>1 až 4 (</w:t>
      </w:r>
      <w:r w:rsidRPr="00A463FB">
        <w:rPr>
          <w:rFonts w:cs="Times New Roman"/>
          <w:color w:val="auto"/>
          <w:szCs w:val="24"/>
        </w:rPr>
        <w:t>§ 7 písm. c/ a f/ a § 8 písm. c/ a f/)</w:t>
      </w:r>
    </w:p>
    <w:p w:rsidR="006B61D4" w:rsidRPr="006B61D4" w:rsidRDefault="006B61D4" w:rsidP="006B61D4">
      <w:pPr>
        <w:ind w:firstLine="708"/>
      </w:pPr>
      <w:r w:rsidRPr="00A463FB">
        <w:t>Srov. odůvodnění ke změně § 16 odst. 2 zákona o obcích.</w:t>
      </w:r>
    </w:p>
    <w:p w:rsidR="006B61D4" w:rsidRDefault="006B61D4" w:rsidP="00A060BF">
      <w:pPr>
        <w:pStyle w:val="Nadpis2"/>
        <w:keepNext w:val="0"/>
        <w:keepLines w:val="0"/>
        <w:widowControl w:val="0"/>
        <w:rPr>
          <w:rFonts w:cs="Times New Roman"/>
          <w:color w:val="auto"/>
          <w:szCs w:val="24"/>
        </w:rPr>
      </w:pPr>
    </w:p>
    <w:p w:rsidR="00A060BF" w:rsidRPr="00D677C7" w:rsidRDefault="00A060BF" w:rsidP="00A060BF">
      <w:pPr>
        <w:pStyle w:val="Nadpis2"/>
        <w:keepNext w:val="0"/>
        <w:keepLines w:val="0"/>
        <w:widowControl w:val="0"/>
        <w:rPr>
          <w:rFonts w:cs="Times New Roman"/>
          <w:color w:val="auto"/>
          <w:szCs w:val="24"/>
        </w:rPr>
      </w:pPr>
      <w:r w:rsidRPr="00D677C7">
        <w:rPr>
          <w:rFonts w:cs="Times New Roman"/>
          <w:color w:val="auto"/>
          <w:szCs w:val="24"/>
        </w:rPr>
        <w:t xml:space="preserve">K bodu </w:t>
      </w:r>
      <w:r w:rsidR="004C3424">
        <w:rPr>
          <w:rFonts w:cs="Times New Roman"/>
          <w:color w:val="auto"/>
          <w:szCs w:val="24"/>
        </w:rPr>
        <w:t>5</w:t>
      </w:r>
      <w:r w:rsidRPr="00D677C7">
        <w:rPr>
          <w:rFonts w:cs="Times New Roman"/>
          <w:color w:val="auto"/>
          <w:szCs w:val="24"/>
        </w:rPr>
        <w:t xml:space="preserve"> (§ 19 odst. 4)</w:t>
      </w:r>
    </w:p>
    <w:p w:rsidR="00A060BF" w:rsidRPr="00D677C7" w:rsidRDefault="00A060BF" w:rsidP="00A060BF">
      <w:r w:rsidRPr="00D677C7">
        <w:tab/>
        <w:t>Srov. odůvodnění ke změně § 132 zákona o obcích.</w:t>
      </w:r>
    </w:p>
    <w:p w:rsidR="00A060BF" w:rsidRPr="00D677C7" w:rsidRDefault="00A060BF" w:rsidP="006E1F80"/>
    <w:p w:rsidR="00FB3553" w:rsidRPr="00D677C7" w:rsidRDefault="000746B8" w:rsidP="00FB3553">
      <w:pPr>
        <w:pStyle w:val="Nadpis2"/>
        <w:rPr>
          <w:color w:val="auto"/>
        </w:rPr>
      </w:pPr>
      <w:r w:rsidRPr="00D677C7">
        <w:rPr>
          <w:color w:val="auto"/>
        </w:rPr>
        <w:t xml:space="preserve">K bodům </w:t>
      </w:r>
      <w:r w:rsidR="00D87D26">
        <w:rPr>
          <w:color w:val="auto"/>
        </w:rPr>
        <w:t>6</w:t>
      </w:r>
      <w:r w:rsidRPr="00D677C7">
        <w:rPr>
          <w:color w:val="auto"/>
        </w:rPr>
        <w:t xml:space="preserve"> a </w:t>
      </w:r>
      <w:r w:rsidR="00D87D26">
        <w:rPr>
          <w:color w:val="auto"/>
        </w:rPr>
        <w:t>7</w:t>
      </w:r>
      <w:r w:rsidRPr="00D677C7">
        <w:rPr>
          <w:color w:val="auto"/>
        </w:rPr>
        <w:t xml:space="preserve"> (§ 51 odst. 2,</w:t>
      </w:r>
      <w:r w:rsidR="00FB3553" w:rsidRPr="00D677C7">
        <w:rPr>
          <w:color w:val="auto"/>
        </w:rPr>
        <w:t xml:space="preserve"> § 51a a 51b)</w:t>
      </w:r>
    </w:p>
    <w:p w:rsidR="00A060BF" w:rsidRPr="00D677C7" w:rsidRDefault="00A060BF" w:rsidP="00A060BF">
      <w:r w:rsidRPr="00D677C7">
        <w:tab/>
        <w:t xml:space="preserve">Srov. odůvodnění k § 82 až 82b zákona o obcích. </w:t>
      </w:r>
    </w:p>
    <w:p w:rsidR="00D87D26" w:rsidRPr="00D677C7" w:rsidRDefault="00D87D26" w:rsidP="00A463FB"/>
    <w:p w:rsidR="00FB3553" w:rsidRPr="00D677C7" w:rsidRDefault="00FB3553" w:rsidP="00FB3553">
      <w:pPr>
        <w:pStyle w:val="Nadpis2"/>
        <w:keepNext w:val="0"/>
        <w:keepLines w:val="0"/>
        <w:widowControl w:val="0"/>
        <w:rPr>
          <w:rFonts w:cs="Times New Roman"/>
          <w:color w:val="auto"/>
          <w:szCs w:val="24"/>
        </w:rPr>
      </w:pPr>
      <w:r w:rsidRPr="00D677C7">
        <w:rPr>
          <w:rFonts w:cs="Times New Roman"/>
          <w:color w:val="auto"/>
          <w:szCs w:val="24"/>
        </w:rPr>
        <w:t>K bod</w:t>
      </w:r>
      <w:r w:rsidR="004F33B8" w:rsidRPr="00D677C7">
        <w:rPr>
          <w:rFonts w:cs="Times New Roman"/>
          <w:color w:val="auto"/>
          <w:szCs w:val="24"/>
        </w:rPr>
        <w:t>ům</w:t>
      </w:r>
      <w:r w:rsidRPr="00D677C7">
        <w:rPr>
          <w:rFonts w:cs="Times New Roman"/>
          <w:color w:val="auto"/>
          <w:szCs w:val="24"/>
        </w:rPr>
        <w:t xml:space="preserve"> </w:t>
      </w:r>
      <w:r w:rsidR="00A463FB">
        <w:rPr>
          <w:rFonts w:cs="Times New Roman"/>
          <w:color w:val="auto"/>
          <w:szCs w:val="24"/>
        </w:rPr>
        <w:t>8</w:t>
      </w:r>
      <w:r w:rsidR="000746B8" w:rsidRPr="00D677C7">
        <w:rPr>
          <w:rFonts w:cs="Times New Roman"/>
          <w:color w:val="auto"/>
          <w:szCs w:val="24"/>
        </w:rPr>
        <w:t xml:space="preserve"> a </w:t>
      </w:r>
      <w:r w:rsidR="00A463FB">
        <w:rPr>
          <w:rFonts w:cs="Times New Roman"/>
          <w:color w:val="auto"/>
          <w:szCs w:val="24"/>
        </w:rPr>
        <w:t>9</w:t>
      </w:r>
      <w:r w:rsidRPr="00D677C7">
        <w:rPr>
          <w:rFonts w:cs="Times New Roman"/>
          <w:color w:val="auto"/>
          <w:szCs w:val="24"/>
        </w:rPr>
        <w:t xml:space="preserve"> (§ 53 odst. 3)</w:t>
      </w:r>
    </w:p>
    <w:p w:rsidR="00FB3553" w:rsidRPr="00D677C7" w:rsidRDefault="00FB3553" w:rsidP="00FB3553">
      <w:r w:rsidRPr="00D677C7">
        <w:rPr>
          <w:rFonts w:cs="Times New Roman"/>
          <w:szCs w:val="24"/>
        </w:rPr>
        <w:tab/>
      </w:r>
      <w:r w:rsidRPr="00D677C7">
        <w:t xml:space="preserve">Srov. odůvodnění k § 72 zákona o obcích. </w:t>
      </w:r>
    </w:p>
    <w:p w:rsidR="00FB3553" w:rsidRPr="00D677C7" w:rsidRDefault="00FB3553" w:rsidP="006E1F80"/>
    <w:p w:rsidR="00FB3553" w:rsidRPr="00D677C7" w:rsidRDefault="00FB3553" w:rsidP="00FB3553">
      <w:pPr>
        <w:pStyle w:val="Nadpis2"/>
        <w:keepNext w:val="0"/>
        <w:keepLines w:val="0"/>
        <w:widowControl w:val="0"/>
        <w:rPr>
          <w:rFonts w:cs="Times New Roman"/>
          <w:color w:val="auto"/>
          <w:szCs w:val="24"/>
        </w:rPr>
      </w:pPr>
      <w:r w:rsidRPr="00D677C7">
        <w:rPr>
          <w:rFonts w:cs="Times New Roman"/>
          <w:color w:val="auto"/>
          <w:szCs w:val="24"/>
        </w:rPr>
        <w:t>K bod</w:t>
      </w:r>
      <w:r w:rsidR="004F33B8" w:rsidRPr="00D677C7">
        <w:rPr>
          <w:rFonts w:cs="Times New Roman"/>
          <w:color w:val="auto"/>
          <w:szCs w:val="24"/>
        </w:rPr>
        <w:t>ům</w:t>
      </w:r>
      <w:r w:rsidRPr="00D677C7">
        <w:rPr>
          <w:rFonts w:cs="Times New Roman"/>
          <w:color w:val="auto"/>
          <w:szCs w:val="24"/>
        </w:rPr>
        <w:t xml:space="preserve"> </w:t>
      </w:r>
      <w:r w:rsidR="00A463FB">
        <w:rPr>
          <w:rFonts w:cs="Times New Roman"/>
          <w:color w:val="auto"/>
          <w:szCs w:val="24"/>
        </w:rPr>
        <w:t>10</w:t>
      </w:r>
      <w:r w:rsidRPr="00D677C7">
        <w:rPr>
          <w:rFonts w:cs="Times New Roman"/>
          <w:color w:val="auto"/>
          <w:szCs w:val="24"/>
        </w:rPr>
        <w:t xml:space="preserve"> až </w:t>
      </w:r>
      <w:r w:rsidR="00A463FB">
        <w:rPr>
          <w:rFonts w:cs="Times New Roman"/>
          <w:color w:val="auto"/>
          <w:szCs w:val="24"/>
        </w:rPr>
        <w:t>13</w:t>
      </w:r>
      <w:r w:rsidRPr="00D677C7">
        <w:rPr>
          <w:rFonts w:cs="Times New Roman"/>
          <w:color w:val="auto"/>
          <w:szCs w:val="24"/>
        </w:rPr>
        <w:t xml:space="preserve"> (§ 56 odst. 2 až </w:t>
      </w:r>
      <w:r w:rsidR="000E1790" w:rsidRPr="00D677C7">
        <w:rPr>
          <w:rFonts w:cs="Times New Roman"/>
          <w:color w:val="auto"/>
          <w:szCs w:val="24"/>
        </w:rPr>
        <w:t>5</w:t>
      </w:r>
      <w:r w:rsidRPr="00D677C7">
        <w:rPr>
          <w:rFonts w:cs="Times New Roman"/>
          <w:color w:val="auto"/>
          <w:szCs w:val="24"/>
        </w:rPr>
        <w:t>)</w:t>
      </w:r>
    </w:p>
    <w:p w:rsidR="00FB3553" w:rsidRPr="00D677C7" w:rsidRDefault="00FB3553" w:rsidP="00FB3553">
      <w:r w:rsidRPr="00D677C7">
        <w:rPr>
          <w:rFonts w:cs="Times New Roman"/>
          <w:szCs w:val="24"/>
        </w:rPr>
        <w:lastRenderedPageBreak/>
        <w:tab/>
      </w:r>
      <w:r w:rsidRPr="00D677C7">
        <w:t xml:space="preserve">Srov. odůvodnění k § 75 odst. 3 až </w:t>
      </w:r>
      <w:r w:rsidR="000E1790" w:rsidRPr="00D677C7">
        <w:t>6</w:t>
      </w:r>
      <w:r w:rsidRPr="00D677C7">
        <w:t xml:space="preserve"> zákona o obcích. </w:t>
      </w:r>
    </w:p>
    <w:p w:rsidR="00FB3553" w:rsidRPr="00D677C7" w:rsidRDefault="00FB3553" w:rsidP="006E1F80"/>
    <w:p w:rsidR="000E1790" w:rsidRPr="00D677C7" w:rsidRDefault="000E1790" w:rsidP="002C1135">
      <w:pPr>
        <w:pStyle w:val="Nadpis2"/>
        <w:keepLines w:val="0"/>
        <w:widowControl w:val="0"/>
        <w:rPr>
          <w:rFonts w:cs="Times New Roman"/>
          <w:color w:val="auto"/>
          <w:szCs w:val="24"/>
        </w:rPr>
      </w:pPr>
      <w:r w:rsidRPr="00D677C7">
        <w:rPr>
          <w:rFonts w:cs="Times New Roman"/>
          <w:color w:val="auto"/>
          <w:szCs w:val="24"/>
        </w:rPr>
        <w:t>K</w:t>
      </w:r>
      <w:r w:rsidR="004F33B8" w:rsidRPr="00D677C7">
        <w:rPr>
          <w:rFonts w:cs="Times New Roman"/>
          <w:color w:val="auto"/>
          <w:szCs w:val="24"/>
        </w:rPr>
        <w:t> </w:t>
      </w:r>
      <w:r w:rsidRPr="00D677C7">
        <w:rPr>
          <w:rFonts w:cs="Times New Roman"/>
          <w:color w:val="auto"/>
          <w:szCs w:val="24"/>
        </w:rPr>
        <w:t>bod</w:t>
      </w:r>
      <w:r w:rsidR="00310229" w:rsidRPr="00D677C7">
        <w:rPr>
          <w:rFonts w:cs="Times New Roman"/>
          <w:color w:val="auto"/>
          <w:szCs w:val="24"/>
        </w:rPr>
        <w:t>u 1</w:t>
      </w:r>
      <w:r w:rsidR="00A463FB">
        <w:rPr>
          <w:rFonts w:cs="Times New Roman"/>
          <w:color w:val="auto"/>
          <w:szCs w:val="24"/>
        </w:rPr>
        <w:t>4</w:t>
      </w:r>
      <w:r w:rsidRPr="00D677C7">
        <w:rPr>
          <w:rFonts w:cs="Times New Roman"/>
          <w:color w:val="auto"/>
          <w:szCs w:val="24"/>
        </w:rPr>
        <w:t xml:space="preserve"> (§ 57 odst. </w:t>
      </w:r>
      <w:r w:rsidR="00310229" w:rsidRPr="00D677C7">
        <w:rPr>
          <w:rFonts w:cs="Times New Roman"/>
          <w:color w:val="auto"/>
          <w:szCs w:val="24"/>
        </w:rPr>
        <w:t>2</w:t>
      </w:r>
      <w:r w:rsidRPr="00D677C7">
        <w:rPr>
          <w:rFonts w:cs="Times New Roman"/>
          <w:color w:val="auto"/>
          <w:szCs w:val="24"/>
        </w:rPr>
        <w:t>)</w:t>
      </w:r>
    </w:p>
    <w:p w:rsidR="000E1790" w:rsidRPr="00D677C7" w:rsidRDefault="000E1790" w:rsidP="002C1135">
      <w:pPr>
        <w:keepNext/>
      </w:pPr>
      <w:r w:rsidRPr="00D677C7">
        <w:tab/>
        <w:t xml:space="preserve">Srov. odůvodnění k § 76 odst. </w:t>
      </w:r>
      <w:r w:rsidR="002D5F27" w:rsidRPr="00D677C7">
        <w:t>2</w:t>
      </w:r>
      <w:r w:rsidRPr="00D677C7">
        <w:t xml:space="preserve"> zákona o obcích.</w:t>
      </w:r>
    </w:p>
    <w:p w:rsidR="000E1790" w:rsidRPr="00D677C7" w:rsidRDefault="000E1790" w:rsidP="000E4B3A"/>
    <w:p w:rsidR="000E1790" w:rsidRPr="00D677C7" w:rsidRDefault="000E1790" w:rsidP="000E4B3A">
      <w:pPr>
        <w:pStyle w:val="Nadpis2"/>
        <w:rPr>
          <w:color w:val="auto"/>
        </w:rPr>
      </w:pPr>
      <w:r w:rsidRPr="00D677C7">
        <w:rPr>
          <w:color w:val="auto"/>
        </w:rPr>
        <w:t xml:space="preserve">K bodu </w:t>
      </w:r>
      <w:r w:rsidR="004F33B8" w:rsidRPr="00D677C7">
        <w:rPr>
          <w:color w:val="auto"/>
        </w:rPr>
        <w:t>1</w:t>
      </w:r>
      <w:r w:rsidR="00A463FB">
        <w:rPr>
          <w:color w:val="auto"/>
        </w:rPr>
        <w:t>5</w:t>
      </w:r>
      <w:r w:rsidR="004F33B8" w:rsidRPr="00D677C7">
        <w:rPr>
          <w:color w:val="auto"/>
        </w:rPr>
        <w:t xml:space="preserve"> </w:t>
      </w:r>
      <w:r w:rsidRPr="00D677C7">
        <w:rPr>
          <w:color w:val="auto"/>
        </w:rPr>
        <w:t>(§ 58 odst. 3)</w:t>
      </w:r>
    </w:p>
    <w:p w:rsidR="000E1790" w:rsidRPr="00D677C7" w:rsidRDefault="000E1790" w:rsidP="000E4B3A">
      <w:r w:rsidRPr="00D677C7">
        <w:tab/>
        <w:t>Srov. odůvodnění k § 77 odst. 3 zákona o obcích.</w:t>
      </w:r>
    </w:p>
    <w:p w:rsidR="000E1790" w:rsidRPr="00D677C7" w:rsidRDefault="000E1790" w:rsidP="00FB3553">
      <w:pPr>
        <w:pStyle w:val="Nadpis2"/>
        <w:keepNext w:val="0"/>
        <w:keepLines w:val="0"/>
        <w:widowControl w:val="0"/>
        <w:rPr>
          <w:rFonts w:cs="Times New Roman"/>
          <w:color w:val="auto"/>
          <w:szCs w:val="24"/>
        </w:rPr>
      </w:pPr>
    </w:p>
    <w:p w:rsidR="00FB3553" w:rsidRPr="00D677C7" w:rsidRDefault="00FB3553" w:rsidP="00FB3553">
      <w:pPr>
        <w:pStyle w:val="Nadpis2"/>
        <w:keepNext w:val="0"/>
        <w:keepLines w:val="0"/>
        <w:widowControl w:val="0"/>
        <w:rPr>
          <w:rFonts w:cs="Times New Roman"/>
          <w:color w:val="auto"/>
          <w:szCs w:val="24"/>
        </w:rPr>
      </w:pPr>
      <w:r w:rsidRPr="00D677C7">
        <w:rPr>
          <w:rFonts w:cs="Times New Roman"/>
          <w:color w:val="auto"/>
          <w:szCs w:val="24"/>
        </w:rPr>
        <w:t xml:space="preserve">K bodu </w:t>
      </w:r>
      <w:r w:rsidR="004F33B8" w:rsidRPr="00D677C7">
        <w:rPr>
          <w:rFonts w:cs="Times New Roman"/>
          <w:color w:val="auto"/>
          <w:szCs w:val="24"/>
        </w:rPr>
        <w:t>1</w:t>
      </w:r>
      <w:r w:rsidR="00A463FB">
        <w:rPr>
          <w:rFonts w:cs="Times New Roman"/>
          <w:color w:val="auto"/>
          <w:szCs w:val="24"/>
        </w:rPr>
        <w:t>6</w:t>
      </w:r>
      <w:r w:rsidRPr="00D677C7">
        <w:rPr>
          <w:rFonts w:cs="Times New Roman"/>
          <w:color w:val="auto"/>
          <w:szCs w:val="24"/>
        </w:rPr>
        <w:t xml:space="preserve"> (§ 58c odst. 1 písm. e/)</w:t>
      </w:r>
    </w:p>
    <w:p w:rsidR="00FB3553" w:rsidRPr="00D677C7" w:rsidRDefault="00FB3553" w:rsidP="00FB3553">
      <w:r w:rsidRPr="00D677C7">
        <w:rPr>
          <w:rFonts w:cs="Times New Roman"/>
          <w:szCs w:val="24"/>
        </w:rPr>
        <w:tab/>
      </w:r>
      <w:r w:rsidRPr="00D677C7">
        <w:t xml:space="preserve">Srov. odůvodnění k § 80 zákona o obcích. </w:t>
      </w:r>
    </w:p>
    <w:p w:rsidR="000E1790" w:rsidRPr="00D677C7" w:rsidRDefault="000E1790" w:rsidP="00FB3553"/>
    <w:p w:rsidR="000E1790" w:rsidRPr="00D677C7" w:rsidRDefault="000E1790" w:rsidP="000E4B3A">
      <w:pPr>
        <w:pStyle w:val="Nadpis2"/>
        <w:rPr>
          <w:color w:val="auto"/>
        </w:rPr>
      </w:pPr>
      <w:r w:rsidRPr="00D677C7">
        <w:rPr>
          <w:color w:val="auto"/>
        </w:rPr>
        <w:t>K</w:t>
      </w:r>
      <w:r w:rsidR="004F33B8" w:rsidRPr="00D677C7">
        <w:rPr>
          <w:color w:val="auto"/>
        </w:rPr>
        <w:t> </w:t>
      </w:r>
      <w:r w:rsidRPr="00D677C7">
        <w:rPr>
          <w:color w:val="auto"/>
        </w:rPr>
        <w:t>bod</w:t>
      </w:r>
      <w:r w:rsidR="00310229" w:rsidRPr="00D677C7">
        <w:rPr>
          <w:color w:val="auto"/>
        </w:rPr>
        <w:t>ům 1</w:t>
      </w:r>
      <w:r w:rsidR="00A463FB">
        <w:rPr>
          <w:color w:val="auto"/>
        </w:rPr>
        <w:t>7</w:t>
      </w:r>
      <w:r w:rsidR="00310229" w:rsidRPr="00D677C7">
        <w:rPr>
          <w:color w:val="auto"/>
        </w:rPr>
        <w:t xml:space="preserve"> a</w:t>
      </w:r>
      <w:r w:rsidR="004A3B10" w:rsidRPr="00D677C7">
        <w:rPr>
          <w:color w:val="auto"/>
        </w:rPr>
        <w:t xml:space="preserve">ž </w:t>
      </w:r>
      <w:r w:rsidR="00A463FB">
        <w:rPr>
          <w:color w:val="auto"/>
        </w:rPr>
        <w:t>19</w:t>
      </w:r>
      <w:r w:rsidRPr="00D677C7">
        <w:rPr>
          <w:color w:val="auto"/>
        </w:rPr>
        <w:t xml:space="preserve"> (§ 58e)</w:t>
      </w:r>
    </w:p>
    <w:p w:rsidR="000E1790" w:rsidRPr="00D677C7" w:rsidRDefault="000E1790" w:rsidP="00FB3553">
      <w:r w:rsidRPr="00D677C7">
        <w:tab/>
        <w:t>Srov. odůvodnění k § 81a zákona o obcích.</w:t>
      </w:r>
    </w:p>
    <w:p w:rsidR="000E1790" w:rsidRPr="00D677C7" w:rsidRDefault="000E1790" w:rsidP="00FB3553"/>
    <w:p w:rsidR="00A060BF" w:rsidRPr="00D677C7" w:rsidRDefault="00A060BF" w:rsidP="00A060BF">
      <w:pPr>
        <w:pStyle w:val="Nadpis2"/>
        <w:keepNext w:val="0"/>
        <w:keepLines w:val="0"/>
        <w:widowControl w:val="0"/>
        <w:rPr>
          <w:rFonts w:cs="Times New Roman"/>
          <w:color w:val="auto"/>
          <w:szCs w:val="24"/>
        </w:rPr>
      </w:pPr>
      <w:r w:rsidRPr="00D677C7">
        <w:rPr>
          <w:rFonts w:cs="Times New Roman"/>
          <w:color w:val="auto"/>
          <w:szCs w:val="24"/>
        </w:rPr>
        <w:t xml:space="preserve">K bodu </w:t>
      </w:r>
      <w:r w:rsidR="00A463FB">
        <w:rPr>
          <w:rFonts w:cs="Times New Roman"/>
          <w:color w:val="auto"/>
          <w:szCs w:val="24"/>
        </w:rPr>
        <w:t>20</w:t>
      </w:r>
      <w:r w:rsidRPr="00D677C7">
        <w:rPr>
          <w:rFonts w:cs="Times New Roman"/>
          <w:color w:val="auto"/>
          <w:szCs w:val="24"/>
        </w:rPr>
        <w:t xml:space="preserve"> (§ </w:t>
      </w:r>
      <w:r w:rsidR="00FB3553" w:rsidRPr="00D677C7">
        <w:rPr>
          <w:rFonts w:cs="Times New Roman"/>
          <w:color w:val="auto"/>
          <w:szCs w:val="24"/>
        </w:rPr>
        <w:t>59</w:t>
      </w:r>
      <w:r w:rsidRPr="00D677C7">
        <w:rPr>
          <w:rFonts w:cs="Times New Roman"/>
          <w:color w:val="auto"/>
          <w:szCs w:val="24"/>
        </w:rPr>
        <w:t xml:space="preserve"> odst. </w:t>
      </w:r>
      <w:r w:rsidR="00FB3553" w:rsidRPr="00D677C7">
        <w:rPr>
          <w:rFonts w:cs="Times New Roman"/>
          <w:color w:val="auto"/>
          <w:szCs w:val="24"/>
        </w:rPr>
        <w:t>3 písm. k</w:t>
      </w:r>
      <w:r w:rsidRPr="00D677C7">
        <w:rPr>
          <w:rFonts w:cs="Times New Roman"/>
          <w:color w:val="auto"/>
          <w:szCs w:val="24"/>
        </w:rPr>
        <w:t>/)</w:t>
      </w:r>
    </w:p>
    <w:p w:rsidR="00A060BF" w:rsidRPr="00D677C7" w:rsidRDefault="00A060BF" w:rsidP="00A060BF">
      <w:r w:rsidRPr="00D677C7">
        <w:rPr>
          <w:rFonts w:cs="Times New Roman"/>
          <w:szCs w:val="24"/>
        </w:rPr>
        <w:tab/>
      </w:r>
      <w:r w:rsidRPr="00D677C7">
        <w:t xml:space="preserve">Srov. odůvodnění k § 85 písm. a) zákona o obcích. </w:t>
      </w:r>
    </w:p>
    <w:p w:rsidR="00A060BF" w:rsidRPr="00D677C7" w:rsidRDefault="00A060BF" w:rsidP="006E1F80"/>
    <w:p w:rsidR="00550890" w:rsidRPr="00D677C7" w:rsidRDefault="00550890" w:rsidP="00550890">
      <w:pPr>
        <w:pStyle w:val="Nadpis2"/>
        <w:keepNext w:val="0"/>
        <w:keepLines w:val="0"/>
        <w:widowControl w:val="0"/>
        <w:jc w:val="both"/>
        <w:rPr>
          <w:rFonts w:cs="Times New Roman"/>
          <w:color w:val="auto"/>
          <w:szCs w:val="24"/>
        </w:rPr>
      </w:pPr>
      <w:r w:rsidRPr="00D677C7">
        <w:rPr>
          <w:rFonts w:cs="Times New Roman"/>
          <w:color w:val="auto"/>
          <w:szCs w:val="24"/>
        </w:rPr>
        <w:t xml:space="preserve">K bodu </w:t>
      </w:r>
      <w:r w:rsidR="00A463FB">
        <w:rPr>
          <w:rFonts w:cs="Times New Roman"/>
          <w:color w:val="auto"/>
          <w:szCs w:val="24"/>
        </w:rPr>
        <w:t>21</w:t>
      </w:r>
      <w:r w:rsidRPr="00D677C7">
        <w:rPr>
          <w:rFonts w:cs="Times New Roman"/>
          <w:color w:val="auto"/>
          <w:szCs w:val="24"/>
        </w:rPr>
        <w:t xml:space="preserve"> (§ 59 odst. 3 písm. r/)</w:t>
      </w:r>
    </w:p>
    <w:p w:rsidR="00550890" w:rsidRPr="00D677C7" w:rsidRDefault="00550890" w:rsidP="00550890">
      <w:pPr>
        <w:ind w:firstLine="708"/>
        <w:jc w:val="both"/>
      </w:pPr>
      <w:r w:rsidRPr="00D677C7">
        <w:t>Změna navazující na nové znění § 58e odst. 6 - srov. odůvodnění k § 84 odst. 2 písm. o) zákona o obcích.</w:t>
      </w:r>
    </w:p>
    <w:p w:rsidR="00550890" w:rsidRPr="00D677C7" w:rsidRDefault="00550890" w:rsidP="00550890">
      <w:pPr>
        <w:jc w:val="both"/>
      </w:pPr>
    </w:p>
    <w:p w:rsidR="00550890" w:rsidRPr="00D677C7" w:rsidRDefault="00550890" w:rsidP="00550890">
      <w:pPr>
        <w:jc w:val="both"/>
        <w:rPr>
          <w:b/>
        </w:rPr>
      </w:pPr>
      <w:r w:rsidRPr="00D677C7">
        <w:rPr>
          <w:b/>
        </w:rPr>
        <w:t xml:space="preserve">K bodu </w:t>
      </w:r>
      <w:r w:rsidR="00A463FB">
        <w:rPr>
          <w:b/>
        </w:rPr>
        <w:t>22</w:t>
      </w:r>
      <w:r w:rsidRPr="00D677C7">
        <w:rPr>
          <w:b/>
        </w:rPr>
        <w:t xml:space="preserve"> (§ 62)</w:t>
      </w:r>
    </w:p>
    <w:p w:rsidR="00550890" w:rsidRPr="00D677C7" w:rsidRDefault="00F57593" w:rsidP="00550890">
      <w:pPr>
        <w:ind w:firstLine="708"/>
      </w:pPr>
      <w:r w:rsidRPr="00D677C7">
        <w:t>Srov. odůvodnění k § 87 zákona o obcích.</w:t>
      </w:r>
    </w:p>
    <w:p w:rsidR="00F57593" w:rsidRPr="00D677C7" w:rsidRDefault="00F57593" w:rsidP="00550890">
      <w:pPr>
        <w:ind w:firstLine="708"/>
      </w:pPr>
    </w:p>
    <w:p w:rsidR="00FB3553" w:rsidRPr="00D677C7" w:rsidRDefault="00FB3553" w:rsidP="00FB3553">
      <w:pPr>
        <w:pStyle w:val="Nadpis2"/>
        <w:keepNext w:val="0"/>
        <w:keepLines w:val="0"/>
        <w:widowControl w:val="0"/>
        <w:rPr>
          <w:rFonts w:cs="Times New Roman"/>
          <w:color w:val="auto"/>
          <w:szCs w:val="24"/>
        </w:rPr>
      </w:pPr>
      <w:r w:rsidRPr="00D677C7">
        <w:rPr>
          <w:rFonts w:cs="Times New Roman"/>
          <w:color w:val="auto"/>
          <w:szCs w:val="24"/>
        </w:rPr>
        <w:t>K</w:t>
      </w:r>
      <w:r w:rsidR="004F33B8" w:rsidRPr="00D677C7">
        <w:rPr>
          <w:rFonts w:cs="Times New Roman"/>
          <w:color w:val="auto"/>
          <w:szCs w:val="24"/>
        </w:rPr>
        <w:t> </w:t>
      </w:r>
      <w:r w:rsidRPr="00D677C7">
        <w:rPr>
          <w:rFonts w:cs="Times New Roman"/>
          <w:color w:val="auto"/>
          <w:szCs w:val="24"/>
        </w:rPr>
        <w:t>bod</w:t>
      </w:r>
      <w:r w:rsidR="00310229" w:rsidRPr="00D677C7">
        <w:rPr>
          <w:rFonts w:cs="Times New Roman"/>
          <w:color w:val="auto"/>
          <w:szCs w:val="24"/>
        </w:rPr>
        <w:t xml:space="preserve">u </w:t>
      </w:r>
      <w:r w:rsidR="00A463FB">
        <w:rPr>
          <w:rFonts w:cs="Times New Roman"/>
          <w:color w:val="auto"/>
          <w:szCs w:val="24"/>
        </w:rPr>
        <w:t>23</w:t>
      </w:r>
      <w:r w:rsidRPr="00D677C7">
        <w:rPr>
          <w:rFonts w:cs="Times New Roman"/>
          <w:color w:val="auto"/>
          <w:szCs w:val="24"/>
        </w:rPr>
        <w:t xml:space="preserve"> (§ 65) </w:t>
      </w:r>
    </w:p>
    <w:p w:rsidR="00FB3553" w:rsidRPr="00D677C7" w:rsidRDefault="00FB3553" w:rsidP="00FB3553">
      <w:pPr>
        <w:widowControl w:val="0"/>
        <w:ind w:firstLine="708"/>
        <w:jc w:val="both"/>
        <w:rPr>
          <w:rFonts w:cs="Times New Roman"/>
          <w:szCs w:val="24"/>
        </w:rPr>
      </w:pPr>
      <w:r w:rsidRPr="00D677C7">
        <w:rPr>
          <w:rFonts w:cs="Times New Roman"/>
          <w:szCs w:val="24"/>
        </w:rPr>
        <w:t>Sjednocuje se lhůta pro pořízení zápisu z jednání zastupitelstva se zákonem o obcích a</w:t>
      </w:r>
      <w:r w:rsidR="00310229" w:rsidRPr="00D677C7">
        <w:rPr>
          <w:rFonts w:cs="Times New Roman"/>
          <w:szCs w:val="24"/>
        </w:rPr>
        <w:t xml:space="preserve"> nově i </w:t>
      </w:r>
      <w:r w:rsidRPr="00D677C7">
        <w:rPr>
          <w:rFonts w:cs="Times New Roman"/>
          <w:szCs w:val="24"/>
        </w:rPr>
        <w:t>zákonem o krajích.</w:t>
      </w:r>
    </w:p>
    <w:p w:rsidR="00FB3553" w:rsidRPr="00D677C7" w:rsidRDefault="00FB3553" w:rsidP="006E1F80"/>
    <w:p w:rsidR="00A060BF" w:rsidRPr="00D677C7" w:rsidRDefault="00A060BF" w:rsidP="00A060BF">
      <w:pPr>
        <w:pStyle w:val="Nadpis2"/>
        <w:keepNext w:val="0"/>
        <w:keepLines w:val="0"/>
        <w:widowControl w:val="0"/>
        <w:rPr>
          <w:rFonts w:cs="Times New Roman"/>
          <w:color w:val="auto"/>
          <w:szCs w:val="24"/>
        </w:rPr>
      </w:pPr>
      <w:r w:rsidRPr="00D677C7">
        <w:rPr>
          <w:rFonts w:cs="Times New Roman"/>
          <w:color w:val="auto"/>
          <w:szCs w:val="24"/>
        </w:rPr>
        <w:t>K bod</w:t>
      </w:r>
      <w:r w:rsidR="004F33B8" w:rsidRPr="00D677C7">
        <w:rPr>
          <w:rFonts w:cs="Times New Roman"/>
          <w:color w:val="auto"/>
          <w:szCs w:val="24"/>
        </w:rPr>
        <w:t>ům</w:t>
      </w:r>
      <w:r w:rsidRPr="00D677C7">
        <w:rPr>
          <w:rFonts w:cs="Times New Roman"/>
          <w:color w:val="auto"/>
          <w:szCs w:val="24"/>
        </w:rPr>
        <w:t xml:space="preserve"> </w:t>
      </w:r>
      <w:r w:rsidR="00A463FB">
        <w:rPr>
          <w:rFonts w:cs="Times New Roman"/>
          <w:color w:val="auto"/>
          <w:szCs w:val="24"/>
        </w:rPr>
        <w:t>24</w:t>
      </w:r>
      <w:r w:rsidRPr="00D677C7">
        <w:rPr>
          <w:rFonts w:cs="Times New Roman"/>
          <w:color w:val="auto"/>
          <w:szCs w:val="24"/>
        </w:rPr>
        <w:t xml:space="preserve"> </w:t>
      </w:r>
      <w:r w:rsidR="003C45A0" w:rsidRPr="00D677C7">
        <w:rPr>
          <w:rFonts w:cs="Times New Roman"/>
          <w:color w:val="auto"/>
          <w:szCs w:val="24"/>
        </w:rPr>
        <w:t>a 2</w:t>
      </w:r>
      <w:r w:rsidR="00E87360">
        <w:rPr>
          <w:rFonts w:cs="Times New Roman"/>
          <w:color w:val="auto"/>
          <w:szCs w:val="24"/>
        </w:rPr>
        <w:t>6</w:t>
      </w:r>
      <w:r w:rsidRPr="00D677C7">
        <w:rPr>
          <w:rFonts w:cs="Times New Roman"/>
          <w:color w:val="auto"/>
          <w:szCs w:val="24"/>
        </w:rPr>
        <w:t xml:space="preserve"> (§ </w:t>
      </w:r>
      <w:r w:rsidR="00FB3553" w:rsidRPr="00D677C7">
        <w:rPr>
          <w:rFonts w:cs="Times New Roman"/>
          <w:color w:val="auto"/>
          <w:szCs w:val="24"/>
        </w:rPr>
        <w:t>65 a 70</w:t>
      </w:r>
      <w:r w:rsidRPr="00D677C7">
        <w:rPr>
          <w:rFonts w:cs="Times New Roman"/>
          <w:color w:val="auto"/>
          <w:szCs w:val="24"/>
        </w:rPr>
        <w:t>)</w:t>
      </w:r>
    </w:p>
    <w:p w:rsidR="00A060BF" w:rsidRPr="00D677C7" w:rsidRDefault="00A060BF" w:rsidP="00A060BF">
      <w:r w:rsidRPr="00D677C7">
        <w:rPr>
          <w:rFonts w:cs="Times New Roman"/>
          <w:szCs w:val="24"/>
        </w:rPr>
        <w:tab/>
      </w:r>
      <w:r w:rsidRPr="00D677C7">
        <w:t xml:space="preserve">Srov. odůvodnění k § 95 a 101 zákona o obcích. </w:t>
      </w:r>
    </w:p>
    <w:p w:rsidR="00A060BF" w:rsidRPr="00D677C7" w:rsidRDefault="00A060BF" w:rsidP="006E1F80">
      <w:r w:rsidRPr="00D677C7">
        <w:t xml:space="preserve"> </w:t>
      </w:r>
    </w:p>
    <w:p w:rsidR="00A060BF" w:rsidRPr="00D677C7" w:rsidRDefault="00A060BF" w:rsidP="00A060BF">
      <w:pPr>
        <w:pStyle w:val="Nadpis2"/>
        <w:keepNext w:val="0"/>
        <w:keepLines w:val="0"/>
        <w:widowControl w:val="0"/>
        <w:rPr>
          <w:rFonts w:cs="Times New Roman"/>
          <w:color w:val="auto"/>
          <w:szCs w:val="24"/>
        </w:rPr>
      </w:pPr>
      <w:r w:rsidRPr="00D677C7">
        <w:rPr>
          <w:rFonts w:cs="Times New Roman"/>
          <w:color w:val="auto"/>
          <w:szCs w:val="24"/>
        </w:rPr>
        <w:t xml:space="preserve">K bodu </w:t>
      </w:r>
      <w:r w:rsidR="003C45A0" w:rsidRPr="00D677C7">
        <w:rPr>
          <w:rFonts w:cs="Times New Roman"/>
          <w:color w:val="auto"/>
          <w:szCs w:val="24"/>
        </w:rPr>
        <w:t>2</w:t>
      </w:r>
      <w:r w:rsidR="00E87360">
        <w:rPr>
          <w:rFonts w:cs="Times New Roman"/>
          <w:color w:val="auto"/>
          <w:szCs w:val="24"/>
        </w:rPr>
        <w:t>5</w:t>
      </w:r>
      <w:r w:rsidRPr="00D677C7">
        <w:rPr>
          <w:rFonts w:cs="Times New Roman"/>
          <w:color w:val="auto"/>
          <w:szCs w:val="24"/>
        </w:rPr>
        <w:t xml:space="preserve"> (§ </w:t>
      </w:r>
      <w:r w:rsidR="00FB3553" w:rsidRPr="00D677C7">
        <w:rPr>
          <w:rFonts w:cs="Times New Roman"/>
          <w:color w:val="auto"/>
          <w:szCs w:val="24"/>
        </w:rPr>
        <w:t>67</w:t>
      </w:r>
      <w:r w:rsidRPr="00D677C7">
        <w:rPr>
          <w:rFonts w:cs="Times New Roman"/>
          <w:color w:val="auto"/>
          <w:szCs w:val="24"/>
        </w:rPr>
        <w:t xml:space="preserve"> odst. 1)</w:t>
      </w:r>
    </w:p>
    <w:p w:rsidR="00A060BF" w:rsidRPr="00D677C7" w:rsidRDefault="00A060BF" w:rsidP="00A060BF">
      <w:r w:rsidRPr="00D677C7">
        <w:rPr>
          <w:rFonts w:cs="Times New Roman"/>
          <w:szCs w:val="24"/>
        </w:rPr>
        <w:tab/>
      </w:r>
      <w:r w:rsidRPr="00D677C7">
        <w:t xml:space="preserve">Srov. odůvodnění k § 90 zákona o obcích. </w:t>
      </w:r>
    </w:p>
    <w:p w:rsidR="00A060BF" w:rsidRPr="00D677C7" w:rsidRDefault="00A060BF" w:rsidP="006E1F80">
      <w:r w:rsidRPr="00D677C7">
        <w:t xml:space="preserve"> </w:t>
      </w:r>
    </w:p>
    <w:p w:rsidR="00FB3553" w:rsidRPr="00D677C7" w:rsidRDefault="00FB3553" w:rsidP="00FB3553">
      <w:pPr>
        <w:pStyle w:val="Nadpis2"/>
        <w:rPr>
          <w:color w:val="auto"/>
        </w:rPr>
      </w:pPr>
      <w:r w:rsidRPr="00D677C7">
        <w:rPr>
          <w:color w:val="auto"/>
        </w:rPr>
        <w:t>K </w:t>
      </w:r>
      <w:r w:rsidR="00143752" w:rsidRPr="00D677C7">
        <w:rPr>
          <w:color w:val="auto"/>
        </w:rPr>
        <w:t xml:space="preserve">bodu </w:t>
      </w:r>
      <w:r w:rsidR="004F33B8" w:rsidRPr="00D677C7">
        <w:rPr>
          <w:color w:val="auto"/>
        </w:rPr>
        <w:t>2</w:t>
      </w:r>
      <w:r w:rsidR="00A463FB">
        <w:rPr>
          <w:color w:val="auto"/>
        </w:rPr>
        <w:t>7</w:t>
      </w:r>
      <w:r w:rsidR="004F5E55">
        <w:rPr>
          <w:color w:val="auto"/>
        </w:rPr>
        <w:t xml:space="preserve"> </w:t>
      </w:r>
      <w:r w:rsidR="004F5E55">
        <w:rPr>
          <w:rFonts w:cs="Times New Roman"/>
          <w:color w:val="auto"/>
        </w:rPr>
        <w:t>(</w:t>
      </w:r>
      <w:r w:rsidRPr="00D677C7">
        <w:rPr>
          <w:color w:val="auto"/>
        </w:rPr>
        <w:t>§ 72 odst. 3 písm. b</w:t>
      </w:r>
      <w:r w:rsidR="004F5E55">
        <w:rPr>
          <w:color w:val="auto"/>
        </w:rPr>
        <w:t>/</w:t>
      </w:r>
      <w:r w:rsidRPr="00D677C7">
        <w:rPr>
          <w:color w:val="auto"/>
        </w:rPr>
        <w:t>)</w:t>
      </w:r>
    </w:p>
    <w:p w:rsidR="00FB3553" w:rsidRPr="00D677C7" w:rsidRDefault="00FB3553" w:rsidP="00FB3553">
      <w:r w:rsidRPr="00D677C7">
        <w:tab/>
        <w:t xml:space="preserve">Srov. odůvodnění ke změně § </w:t>
      </w:r>
      <w:r w:rsidR="00AA1791" w:rsidRPr="00D677C7">
        <w:t xml:space="preserve">61 </w:t>
      </w:r>
      <w:r w:rsidRPr="00D677C7">
        <w:t xml:space="preserve">odst. 3 </w:t>
      </w:r>
      <w:r w:rsidR="00AA1791" w:rsidRPr="00D677C7">
        <w:t xml:space="preserve">písm. b) </w:t>
      </w:r>
      <w:r w:rsidRPr="00D677C7">
        <w:t xml:space="preserve">zákona o </w:t>
      </w:r>
      <w:r w:rsidR="00AA1791" w:rsidRPr="00D677C7">
        <w:t>kraj</w:t>
      </w:r>
      <w:r w:rsidRPr="00D677C7">
        <w:t>ích.</w:t>
      </w:r>
    </w:p>
    <w:p w:rsidR="00A060BF" w:rsidRDefault="00A060BF" w:rsidP="006E1F80"/>
    <w:p w:rsidR="00FD48F3" w:rsidRPr="00A463FB" w:rsidRDefault="00A463FB" w:rsidP="006E1F80">
      <w:pPr>
        <w:rPr>
          <w:b/>
        </w:rPr>
      </w:pPr>
      <w:r w:rsidRPr="00A463FB">
        <w:rPr>
          <w:b/>
        </w:rPr>
        <w:t>K bodům 28 a 29</w:t>
      </w:r>
      <w:r w:rsidR="00FD48F3" w:rsidRPr="00A463FB">
        <w:rPr>
          <w:b/>
        </w:rPr>
        <w:t xml:space="preserve"> (§ 81 odst. 5 a 7)</w:t>
      </w:r>
    </w:p>
    <w:p w:rsidR="00FD48F3" w:rsidRDefault="00FD48F3" w:rsidP="00FD48F3">
      <w:pPr>
        <w:ind w:firstLine="708"/>
        <w:jc w:val="both"/>
      </w:pPr>
      <w:r w:rsidRPr="00A463FB">
        <w:t>Srov. odůvodnění ke změně § 110 odst. 2 a 4 zákona o obcích. Ve stávajícím znění § 81 odst. 5 zákona o hlavním městě Praze chybí obdobné ustanovení, jaké je obsaženo v § 110 odst. 4 písm. a) zákona o obcích - proto je navrženo v rámci sjednocování právní úpravy toto ustanovení doplnit.</w:t>
      </w:r>
      <w:r>
        <w:t xml:space="preserve"> </w:t>
      </w:r>
    </w:p>
    <w:p w:rsidR="00FD48F3" w:rsidRPr="00D677C7" w:rsidRDefault="00FD48F3" w:rsidP="00FD48F3">
      <w:pPr>
        <w:ind w:firstLine="708"/>
      </w:pPr>
    </w:p>
    <w:p w:rsidR="00B27543" w:rsidRPr="00D677C7" w:rsidRDefault="00B27543" w:rsidP="00A060BF">
      <w:pPr>
        <w:pStyle w:val="Nadpis2"/>
        <w:keepNext w:val="0"/>
        <w:keepLines w:val="0"/>
        <w:widowControl w:val="0"/>
        <w:rPr>
          <w:rFonts w:cs="Times New Roman"/>
          <w:color w:val="auto"/>
          <w:szCs w:val="24"/>
        </w:rPr>
      </w:pPr>
      <w:r w:rsidRPr="00D677C7">
        <w:rPr>
          <w:rFonts w:cs="Times New Roman"/>
          <w:color w:val="auto"/>
          <w:szCs w:val="24"/>
        </w:rPr>
        <w:t xml:space="preserve">K bodu </w:t>
      </w:r>
      <w:r w:rsidR="00A463FB">
        <w:rPr>
          <w:rFonts w:cs="Times New Roman"/>
          <w:color w:val="auto"/>
          <w:szCs w:val="24"/>
        </w:rPr>
        <w:t>30</w:t>
      </w:r>
      <w:r w:rsidR="004F33B8" w:rsidRPr="00D677C7">
        <w:rPr>
          <w:rFonts w:cs="Times New Roman"/>
          <w:color w:val="auto"/>
          <w:szCs w:val="24"/>
        </w:rPr>
        <w:t xml:space="preserve"> </w:t>
      </w:r>
      <w:r w:rsidRPr="00D677C7">
        <w:rPr>
          <w:rFonts w:cs="Times New Roman"/>
          <w:color w:val="auto"/>
          <w:szCs w:val="24"/>
        </w:rPr>
        <w:t>(§ 81 odst. 8)</w:t>
      </w:r>
    </w:p>
    <w:p w:rsidR="00D55E4D" w:rsidRDefault="00B27543" w:rsidP="009F49E0">
      <w:r w:rsidRPr="00D677C7">
        <w:tab/>
        <w:t xml:space="preserve">Srov. odůvodnění ke změně § 110 odst. </w:t>
      </w:r>
      <w:r w:rsidR="00502623" w:rsidRPr="00D677C7">
        <w:t>6</w:t>
      </w:r>
      <w:r w:rsidR="009F49E0">
        <w:t xml:space="preserve"> zákona o obcích.</w:t>
      </w:r>
    </w:p>
    <w:p w:rsidR="00D55E4D" w:rsidRPr="00D677C7" w:rsidRDefault="00D55E4D" w:rsidP="00D55E4D"/>
    <w:p w:rsidR="00374A0B" w:rsidRPr="00D677C7" w:rsidRDefault="00374A0B" w:rsidP="00374A0B">
      <w:pPr>
        <w:pStyle w:val="Nadpis2"/>
        <w:keepNext w:val="0"/>
        <w:keepLines w:val="0"/>
        <w:widowControl w:val="0"/>
        <w:jc w:val="both"/>
        <w:rPr>
          <w:rFonts w:cs="Times New Roman"/>
          <w:color w:val="auto"/>
          <w:szCs w:val="24"/>
        </w:rPr>
      </w:pPr>
      <w:r w:rsidRPr="00D677C7">
        <w:rPr>
          <w:rFonts w:cs="Times New Roman"/>
          <w:color w:val="auto"/>
          <w:szCs w:val="24"/>
        </w:rPr>
        <w:t xml:space="preserve">K bodu </w:t>
      </w:r>
      <w:r w:rsidR="00672092">
        <w:rPr>
          <w:rFonts w:cs="Times New Roman"/>
          <w:color w:val="auto"/>
          <w:szCs w:val="24"/>
        </w:rPr>
        <w:t>31</w:t>
      </w:r>
      <w:r w:rsidRPr="00D677C7">
        <w:rPr>
          <w:rFonts w:cs="Times New Roman"/>
          <w:color w:val="auto"/>
          <w:szCs w:val="24"/>
        </w:rPr>
        <w:t xml:space="preserve"> (§ 89 odst. 1 písm. o/)</w:t>
      </w:r>
    </w:p>
    <w:p w:rsidR="00374A0B" w:rsidRPr="00D677C7" w:rsidRDefault="00374A0B" w:rsidP="00374A0B">
      <w:pPr>
        <w:ind w:firstLine="708"/>
        <w:jc w:val="both"/>
      </w:pPr>
      <w:r w:rsidRPr="00D677C7">
        <w:t>Změna navazující na nové znění § 58e odst. 6 - srov. odůvodnění k § 84 odst. 2 písm. o) zákona o obcích.</w:t>
      </w:r>
    </w:p>
    <w:p w:rsidR="00374A0B" w:rsidRDefault="00374A0B" w:rsidP="000E4B3A"/>
    <w:p w:rsidR="003E673D" w:rsidRPr="00A463FB" w:rsidRDefault="00672092" w:rsidP="000E4B3A">
      <w:pPr>
        <w:rPr>
          <w:b/>
        </w:rPr>
      </w:pPr>
      <w:r>
        <w:rPr>
          <w:b/>
        </w:rPr>
        <w:lastRenderedPageBreak/>
        <w:t>K bodu 32</w:t>
      </w:r>
      <w:r w:rsidR="003E673D" w:rsidRPr="00A463FB">
        <w:rPr>
          <w:b/>
        </w:rPr>
        <w:t xml:space="preserve"> (§ 104 odst. 3)</w:t>
      </w:r>
    </w:p>
    <w:p w:rsidR="003E673D" w:rsidRDefault="003E673D" w:rsidP="003E673D">
      <w:pPr>
        <w:ind w:firstLine="708"/>
      </w:pPr>
      <w:r w:rsidRPr="00A463FB">
        <w:t>Srov. odůvodnění změny § 110 odst. 4 písm. a) zákona o obcích.</w:t>
      </w:r>
    </w:p>
    <w:p w:rsidR="003E673D" w:rsidRPr="00D677C7" w:rsidRDefault="003E673D" w:rsidP="000E4B3A"/>
    <w:p w:rsidR="00B27543" w:rsidRPr="00D677C7" w:rsidRDefault="00B27543" w:rsidP="00A060BF">
      <w:pPr>
        <w:pStyle w:val="Nadpis2"/>
        <w:keepNext w:val="0"/>
        <w:keepLines w:val="0"/>
        <w:widowControl w:val="0"/>
        <w:rPr>
          <w:rFonts w:cs="Times New Roman"/>
          <w:color w:val="auto"/>
          <w:szCs w:val="24"/>
        </w:rPr>
      </w:pPr>
      <w:r w:rsidRPr="00D677C7">
        <w:rPr>
          <w:rFonts w:cs="Times New Roman"/>
          <w:color w:val="auto"/>
          <w:szCs w:val="24"/>
        </w:rPr>
        <w:t xml:space="preserve">K bodu </w:t>
      </w:r>
      <w:r w:rsidR="00672092">
        <w:rPr>
          <w:rFonts w:cs="Times New Roman"/>
          <w:color w:val="auto"/>
          <w:szCs w:val="24"/>
        </w:rPr>
        <w:t>33</w:t>
      </w:r>
      <w:r w:rsidR="00AA1791" w:rsidRPr="00D677C7">
        <w:rPr>
          <w:rFonts w:cs="Times New Roman"/>
          <w:color w:val="auto"/>
          <w:szCs w:val="24"/>
        </w:rPr>
        <w:t xml:space="preserve"> </w:t>
      </w:r>
      <w:r w:rsidRPr="00D677C7">
        <w:rPr>
          <w:rFonts w:cs="Times New Roman"/>
          <w:color w:val="auto"/>
          <w:szCs w:val="24"/>
        </w:rPr>
        <w:t>(§ 104</w:t>
      </w:r>
      <w:r w:rsidR="00AA1791" w:rsidRPr="00D677C7">
        <w:rPr>
          <w:rFonts w:cs="Times New Roman"/>
          <w:color w:val="auto"/>
          <w:szCs w:val="24"/>
        </w:rPr>
        <w:t xml:space="preserve"> odst. 4</w:t>
      </w:r>
      <w:r w:rsidRPr="00D677C7">
        <w:rPr>
          <w:rFonts w:cs="Times New Roman"/>
          <w:color w:val="auto"/>
          <w:szCs w:val="24"/>
        </w:rPr>
        <w:t>)</w:t>
      </w:r>
    </w:p>
    <w:p w:rsidR="00B27543" w:rsidRPr="00D677C7" w:rsidRDefault="00B27543" w:rsidP="000E4B3A">
      <w:r w:rsidRPr="00D677C7">
        <w:tab/>
        <w:t xml:space="preserve">Srov. odůvodnění ke změně § 110 odst. </w:t>
      </w:r>
      <w:r w:rsidR="00502623" w:rsidRPr="00D677C7">
        <w:t>6</w:t>
      </w:r>
      <w:r w:rsidRPr="00D677C7">
        <w:t xml:space="preserve"> zákona o obcích.</w:t>
      </w:r>
    </w:p>
    <w:p w:rsidR="00B27543" w:rsidRPr="00D677C7" w:rsidRDefault="00B27543" w:rsidP="000E4B3A"/>
    <w:p w:rsidR="00A060BF" w:rsidRPr="00D677C7" w:rsidRDefault="00A060BF" w:rsidP="00A060BF">
      <w:pPr>
        <w:pStyle w:val="Nadpis2"/>
        <w:keepNext w:val="0"/>
        <w:keepLines w:val="0"/>
        <w:widowControl w:val="0"/>
        <w:rPr>
          <w:rFonts w:cs="Times New Roman"/>
          <w:color w:val="auto"/>
          <w:szCs w:val="24"/>
        </w:rPr>
      </w:pPr>
      <w:r w:rsidRPr="00D677C7">
        <w:rPr>
          <w:rFonts w:cs="Times New Roman"/>
          <w:color w:val="auto"/>
          <w:szCs w:val="24"/>
        </w:rPr>
        <w:t xml:space="preserve">K bodu </w:t>
      </w:r>
      <w:r w:rsidR="00672092">
        <w:rPr>
          <w:rFonts w:cs="Times New Roman"/>
          <w:color w:val="auto"/>
          <w:szCs w:val="24"/>
        </w:rPr>
        <w:t>34</w:t>
      </w:r>
      <w:r w:rsidR="00AA1791" w:rsidRPr="00D677C7">
        <w:rPr>
          <w:rFonts w:cs="Times New Roman"/>
          <w:color w:val="auto"/>
          <w:szCs w:val="24"/>
        </w:rPr>
        <w:t xml:space="preserve"> </w:t>
      </w:r>
      <w:r w:rsidR="00FB3553" w:rsidRPr="00D677C7">
        <w:rPr>
          <w:rFonts w:cs="Times New Roman"/>
          <w:color w:val="auto"/>
          <w:szCs w:val="24"/>
        </w:rPr>
        <w:t>(§ 112</w:t>
      </w:r>
      <w:r w:rsidRPr="00D677C7">
        <w:rPr>
          <w:rFonts w:cs="Times New Roman"/>
          <w:color w:val="auto"/>
          <w:szCs w:val="24"/>
        </w:rPr>
        <w:t xml:space="preserve"> odst. </w:t>
      </w:r>
      <w:r w:rsidR="00FB3553" w:rsidRPr="00D677C7">
        <w:rPr>
          <w:rFonts w:cs="Times New Roman"/>
          <w:color w:val="auto"/>
          <w:szCs w:val="24"/>
        </w:rPr>
        <w:t>6</w:t>
      </w:r>
      <w:r w:rsidRPr="00D677C7">
        <w:rPr>
          <w:rFonts w:cs="Times New Roman"/>
          <w:color w:val="auto"/>
          <w:szCs w:val="24"/>
        </w:rPr>
        <w:t xml:space="preserve">) </w:t>
      </w:r>
    </w:p>
    <w:p w:rsidR="00FB3553" w:rsidRPr="00D677C7" w:rsidRDefault="00FB3553" w:rsidP="00FB3553">
      <w:pPr>
        <w:ind w:firstLine="708"/>
      </w:pPr>
      <w:r w:rsidRPr="00D677C7">
        <w:t>Srov. odůvodnění ke změně § 128 odst. 5 zákona o obcích.</w:t>
      </w:r>
    </w:p>
    <w:p w:rsidR="00A060BF" w:rsidRDefault="00A060BF" w:rsidP="00A060BF">
      <w:pPr>
        <w:widowControl w:val="0"/>
        <w:rPr>
          <w:rFonts w:cs="Times New Roman"/>
          <w:szCs w:val="24"/>
        </w:rPr>
      </w:pPr>
    </w:p>
    <w:p w:rsidR="003E673D" w:rsidRPr="00A463FB" w:rsidRDefault="00672092" w:rsidP="00A060BF">
      <w:pPr>
        <w:widowControl w:val="0"/>
        <w:rPr>
          <w:rFonts w:cs="Times New Roman"/>
          <w:b/>
          <w:szCs w:val="24"/>
        </w:rPr>
      </w:pPr>
      <w:r>
        <w:rPr>
          <w:rFonts w:cs="Times New Roman"/>
          <w:b/>
          <w:szCs w:val="24"/>
        </w:rPr>
        <w:t>K bodu 35</w:t>
      </w:r>
      <w:r w:rsidR="003E673D" w:rsidRPr="00A463FB">
        <w:rPr>
          <w:rFonts w:cs="Times New Roman"/>
          <w:b/>
          <w:szCs w:val="24"/>
        </w:rPr>
        <w:t xml:space="preserve"> (§ 114)</w:t>
      </w:r>
    </w:p>
    <w:p w:rsidR="003E673D" w:rsidRDefault="003E673D" w:rsidP="003E673D">
      <w:pPr>
        <w:widowControl w:val="0"/>
        <w:ind w:firstLine="708"/>
        <w:rPr>
          <w:rFonts w:cs="Times New Roman"/>
          <w:szCs w:val="24"/>
        </w:rPr>
      </w:pPr>
      <w:r w:rsidRPr="00A463FB">
        <w:rPr>
          <w:rFonts w:cs="Times New Roman"/>
          <w:szCs w:val="24"/>
        </w:rPr>
        <w:t>Srov. odůvodnění ke změně § 129a zákona o obcích.</w:t>
      </w:r>
    </w:p>
    <w:p w:rsidR="003E673D" w:rsidRDefault="003E673D" w:rsidP="00A060BF">
      <w:pPr>
        <w:widowControl w:val="0"/>
        <w:rPr>
          <w:rFonts w:cs="Times New Roman"/>
          <w:szCs w:val="24"/>
        </w:rPr>
      </w:pPr>
    </w:p>
    <w:p w:rsidR="005E1B23" w:rsidRPr="00D677C7" w:rsidRDefault="005E1B23" w:rsidP="00A060BF">
      <w:pPr>
        <w:widowControl w:val="0"/>
        <w:rPr>
          <w:rFonts w:cs="Times New Roman"/>
          <w:szCs w:val="24"/>
        </w:rPr>
      </w:pPr>
    </w:p>
    <w:p w:rsidR="00C92910" w:rsidRPr="00D677C7" w:rsidRDefault="00C92910" w:rsidP="007C2B28">
      <w:pPr>
        <w:pStyle w:val="Nadpis1"/>
        <w:keepLines w:val="0"/>
        <w:widowControl w:val="0"/>
        <w:rPr>
          <w:rFonts w:cs="Times New Roman"/>
          <w:szCs w:val="24"/>
        </w:rPr>
      </w:pPr>
      <w:r w:rsidRPr="00D677C7">
        <w:rPr>
          <w:rFonts w:cs="Times New Roman"/>
          <w:szCs w:val="24"/>
        </w:rPr>
        <w:t>K čl. VI</w:t>
      </w:r>
      <w:r w:rsidR="00310229" w:rsidRPr="00D677C7">
        <w:rPr>
          <w:rFonts w:cs="Times New Roman"/>
          <w:szCs w:val="24"/>
        </w:rPr>
        <w:t xml:space="preserve"> (p</w:t>
      </w:r>
      <w:r w:rsidRPr="00D677C7">
        <w:rPr>
          <w:rFonts w:cs="Times New Roman"/>
          <w:szCs w:val="24"/>
        </w:rPr>
        <w:t>řechodné ustanovení</w:t>
      </w:r>
      <w:r w:rsidR="00310229" w:rsidRPr="00D677C7">
        <w:rPr>
          <w:rFonts w:cs="Times New Roman"/>
          <w:szCs w:val="24"/>
        </w:rPr>
        <w:t>)</w:t>
      </w:r>
    </w:p>
    <w:p w:rsidR="00FB3553" w:rsidRPr="00D677C7" w:rsidRDefault="00FB3553" w:rsidP="007C2B28">
      <w:pPr>
        <w:keepNext/>
      </w:pPr>
      <w:r w:rsidRPr="00D677C7">
        <w:tab/>
        <w:t xml:space="preserve">Srov. odůvodnění </w:t>
      </w:r>
      <w:r w:rsidR="00310229" w:rsidRPr="00080101">
        <w:t>bodů 2 a</w:t>
      </w:r>
      <w:r w:rsidR="00080101" w:rsidRPr="00080101">
        <w:t>ž 3</w:t>
      </w:r>
      <w:r w:rsidR="00310229" w:rsidRPr="00080101">
        <w:t xml:space="preserve"> </w:t>
      </w:r>
      <w:r w:rsidRPr="00080101">
        <w:t>přechodných</w:t>
      </w:r>
      <w:r w:rsidRPr="00D677C7">
        <w:t xml:space="preserve"> ustanovení k</w:t>
      </w:r>
      <w:r w:rsidR="00310229" w:rsidRPr="00D677C7">
        <w:t> novele zákona o</w:t>
      </w:r>
      <w:r w:rsidRPr="00D677C7">
        <w:t xml:space="preserve"> obcích.</w:t>
      </w:r>
    </w:p>
    <w:p w:rsidR="00310229" w:rsidRPr="00D677C7" w:rsidRDefault="00310229" w:rsidP="00B24FCB">
      <w:pPr>
        <w:pStyle w:val="Nadpis1"/>
        <w:keepNext w:val="0"/>
        <w:keepLines w:val="0"/>
        <w:widowControl w:val="0"/>
        <w:rPr>
          <w:rFonts w:cs="Times New Roman"/>
          <w:szCs w:val="24"/>
        </w:rPr>
      </w:pPr>
    </w:p>
    <w:p w:rsidR="00310229" w:rsidRPr="00D677C7" w:rsidRDefault="00310229" w:rsidP="00B24FCB">
      <w:pPr>
        <w:pStyle w:val="Nadpis1"/>
        <w:keepNext w:val="0"/>
        <w:keepLines w:val="0"/>
        <w:widowControl w:val="0"/>
        <w:rPr>
          <w:rFonts w:cs="Times New Roman"/>
          <w:szCs w:val="24"/>
        </w:rPr>
      </w:pPr>
    </w:p>
    <w:p w:rsidR="00C92910" w:rsidRPr="00D677C7" w:rsidRDefault="00C92910" w:rsidP="003E673D">
      <w:pPr>
        <w:pStyle w:val="Nadpis1"/>
        <w:keepLines w:val="0"/>
        <w:widowControl w:val="0"/>
        <w:rPr>
          <w:rFonts w:cs="Times New Roman"/>
          <w:szCs w:val="24"/>
        </w:rPr>
      </w:pPr>
      <w:r w:rsidRPr="00D677C7">
        <w:rPr>
          <w:rFonts w:cs="Times New Roman"/>
          <w:szCs w:val="24"/>
        </w:rPr>
        <w:t xml:space="preserve">K čl. VII </w:t>
      </w:r>
    </w:p>
    <w:p w:rsidR="00C92910" w:rsidRPr="00D677C7" w:rsidRDefault="00C92910" w:rsidP="003E673D">
      <w:pPr>
        <w:pStyle w:val="Nadpis1"/>
        <w:keepLines w:val="0"/>
        <w:widowControl w:val="0"/>
        <w:rPr>
          <w:rFonts w:cs="Times New Roman"/>
          <w:szCs w:val="24"/>
        </w:rPr>
      </w:pPr>
      <w:r w:rsidRPr="00D677C7">
        <w:rPr>
          <w:rFonts w:cs="Times New Roman"/>
          <w:szCs w:val="24"/>
        </w:rPr>
        <w:t>(Změna zákona o úřednících územních samosprávných celků)</w:t>
      </w:r>
    </w:p>
    <w:p w:rsidR="00C92910" w:rsidRPr="00D677C7" w:rsidRDefault="00C92910" w:rsidP="003E673D">
      <w:pPr>
        <w:keepNext/>
        <w:widowControl w:val="0"/>
        <w:jc w:val="both"/>
        <w:rPr>
          <w:rFonts w:cs="Times New Roman"/>
          <w:b/>
          <w:bCs/>
          <w:szCs w:val="24"/>
        </w:rPr>
      </w:pPr>
    </w:p>
    <w:p w:rsidR="00A8062D" w:rsidRPr="00D677C7" w:rsidRDefault="00A8062D" w:rsidP="003E673D">
      <w:pPr>
        <w:pStyle w:val="Nadpis2"/>
        <w:keepLines w:val="0"/>
        <w:widowControl w:val="0"/>
        <w:rPr>
          <w:rFonts w:cs="Times New Roman"/>
          <w:color w:val="auto"/>
          <w:szCs w:val="24"/>
        </w:rPr>
      </w:pPr>
      <w:r w:rsidRPr="00D677C7">
        <w:rPr>
          <w:rFonts w:cs="Times New Roman"/>
          <w:color w:val="auto"/>
          <w:szCs w:val="24"/>
        </w:rPr>
        <w:t xml:space="preserve">K bodu </w:t>
      </w:r>
      <w:r w:rsidR="00EB3D93" w:rsidRPr="00D677C7">
        <w:rPr>
          <w:rFonts w:cs="Times New Roman"/>
          <w:color w:val="auto"/>
          <w:szCs w:val="24"/>
        </w:rPr>
        <w:t xml:space="preserve">1 </w:t>
      </w:r>
      <w:r w:rsidRPr="00D677C7">
        <w:rPr>
          <w:rFonts w:cs="Times New Roman"/>
          <w:color w:val="auto"/>
          <w:szCs w:val="24"/>
        </w:rPr>
        <w:t>(§ 5 odst. 3)</w:t>
      </w:r>
    </w:p>
    <w:p w:rsidR="00A8062D" w:rsidRPr="00D677C7" w:rsidRDefault="00A8062D" w:rsidP="00A8062D">
      <w:pPr>
        <w:widowControl w:val="0"/>
        <w:ind w:firstLine="708"/>
        <w:jc w:val="both"/>
        <w:rPr>
          <w:rFonts w:cs="Times New Roman"/>
          <w:szCs w:val="24"/>
        </w:rPr>
      </w:pPr>
      <w:r w:rsidRPr="00D677C7">
        <w:rPr>
          <w:rFonts w:cs="Times New Roman"/>
          <w:szCs w:val="24"/>
        </w:rPr>
        <w:t xml:space="preserve">V souvislosti s nově stanovenou působností Ministerstva vnitra odvolat z funkce vedoucího úřadu v případě existence důvodů pro odvolání z funkce podle § 12 </w:t>
      </w:r>
      <w:r w:rsidR="00A14164" w:rsidRPr="00D677C7">
        <w:rPr>
          <w:rFonts w:cs="Times New Roman"/>
          <w:szCs w:val="24"/>
        </w:rPr>
        <w:t xml:space="preserve">a nového § 12a </w:t>
      </w:r>
      <w:r w:rsidRPr="00D677C7">
        <w:rPr>
          <w:rFonts w:cs="Times New Roman"/>
          <w:szCs w:val="24"/>
        </w:rPr>
        <w:t xml:space="preserve">zákona </w:t>
      </w:r>
      <w:r w:rsidR="006871E5" w:rsidRPr="00D677C7">
        <w:rPr>
          <w:rFonts w:cs="Times New Roman"/>
          <w:szCs w:val="24"/>
        </w:rPr>
        <w:t>o úřednících územních samosprávných celků</w:t>
      </w:r>
      <w:r w:rsidRPr="00D677C7">
        <w:rPr>
          <w:rFonts w:cs="Times New Roman"/>
          <w:szCs w:val="24"/>
        </w:rPr>
        <w:t xml:space="preserve">, a to bez ohledu na souhlas či nesouhlas územního samosprávného celku, je třeba předejít možnosti, aby územní samosprávný celek </w:t>
      </w:r>
      <w:r w:rsidRPr="00D677C7">
        <w:rPr>
          <w:rFonts w:cs="Times New Roman"/>
          <w:i/>
          <w:szCs w:val="24"/>
        </w:rPr>
        <w:t>de facto</w:t>
      </w:r>
      <w:r w:rsidRPr="00D677C7">
        <w:rPr>
          <w:rFonts w:cs="Times New Roman"/>
          <w:szCs w:val="24"/>
        </w:rPr>
        <w:t xml:space="preserve"> negoval rozhodnutí Ministerstva vnitra tím, že by odvolaného vedoucího úřadu opětovně do stejné funkce jmenoval. </w:t>
      </w:r>
    </w:p>
    <w:p w:rsidR="00A8062D" w:rsidRPr="00D677C7" w:rsidRDefault="00EF0A1A" w:rsidP="00A8062D">
      <w:pPr>
        <w:widowControl w:val="0"/>
        <w:ind w:firstLine="708"/>
        <w:jc w:val="both"/>
        <w:rPr>
          <w:rFonts w:cs="Times New Roman"/>
          <w:szCs w:val="24"/>
        </w:rPr>
      </w:pPr>
      <w:r w:rsidRPr="00D677C7">
        <w:rPr>
          <w:rFonts w:cs="Times New Roman"/>
          <w:szCs w:val="24"/>
        </w:rPr>
        <w:t xml:space="preserve">Proto se výslovně stanoví, že do funkce vedoucího úřadu nelze jmenovat osobu, která byla </w:t>
      </w:r>
      <w:r w:rsidR="00A8062D" w:rsidRPr="00D677C7">
        <w:rPr>
          <w:rFonts w:cs="Times New Roman"/>
          <w:szCs w:val="24"/>
        </w:rPr>
        <w:t xml:space="preserve">v posledních </w:t>
      </w:r>
      <w:r w:rsidR="00977EC9">
        <w:rPr>
          <w:rFonts w:cs="Times New Roman"/>
          <w:szCs w:val="24"/>
        </w:rPr>
        <w:t>12</w:t>
      </w:r>
      <w:r w:rsidR="00A8062D" w:rsidRPr="00D677C7">
        <w:rPr>
          <w:rFonts w:cs="Times New Roman"/>
          <w:szCs w:val="24"/>
        </w:rPr>
        <w:t xml:space="preserve"> měsících před jmenováním z funkce vedoucího úřadu odvolána. </w:t>
      </w:r>
      <w:r w:rsidR="00A14164" w:rsidRPr="00D677C7">
        <w:rPr>
          <w:rFonts w:cs="Times New Roman"/>
          <w:szCs w:val="24"/>
        </w:rPr>
        <w:t>Toto omezení</w:t>
      </w:r>
      <w:r w:rsidR="00A8062D" w:rsidRPr="00D677C7">
        <w:rPr>
          <w:rFonts w:cs="Times New Roman"/>
          <w:szCs w:val="24"/>
        </w:rPr>
        <w:t xml:space="preserve"> platí obecně, tzn. i pro jmenování do funkce vedoucího úřadu jiného územního samosprávného celku než je ten, u něhož osoba působila jakožto vedoucí úřadu před svým odvoláním z funkce vedoucího úřadu. Zároveň t</w:t>
      </w:r>
      <w:r w:rsidRPr="00D677C7">
        <w:rPr>
          <w:rFonts w:cs="Times New Roman"/>
          <w:szCs w:val="24"/>
        </w:rPr>
        <w:t xml:space="preserve">ato podmínka </w:t>
      </w:r>
      <w:r w:rsidR="00A8062D" w:rsidRPr="00D677C7">
        <w:rPr>
          <w:rFonts w:cs="Times New Roman"/>
          <w:szCs w:val="24"/>
        </w:rPr>
        <w:t xml:space="preserve">platí i v případě, že k odvolání došlo nikoliv ze strany Ministerstva vnitra, ale ze strany zaměstnavatele (územního samosprávného celku). </w:t>
      </w:r>
    </w:p>
    <w:p w:rsidR="00A8062D" w:rsidRPr="00D677C7" w:rsidRDefault="00A8062D" w:rsidP="006E1F80"/>
    <w:p w:rsidR="005853DC" w:rsidRPr="00D677C7" w:rsidRDefault="005853DC" w:rsidP="00310229">
      <w:pPr>
        <w:pStyle w:val="Nadpis2"/>
        <w:keepLines w:val="0"/>
        <w:widowControl w:val="0"/>
        <w:rPr>
          <w:rFonts w:cs="Times New Roman"/>
          <w:color w:val="auto"/>
          <w:szCs w:val="24"/>
        </w:rPr>
      </w:pPr>
      <w:r w:rsidRPr="00D677C7">
        <w:rPr>
          <w:rFonts w:cs="Times New Roman"/>
          <w:color w:val="auto"/>
          <w:szCs w:val="24"/>
        </w:rPr>
        <w:t>K</w:t>
      </w:r>
      <w:r w:rsidR="00A26ACE" w:rsidRPr="00D677C7">
        <w:rPr>
          <w:rFonts w:cs="Times New Roman"/>
          <w:color w:val="auto"/>
          <w:szCs w:val="24"/>
        </w:rPr>
        <w:t> </w:t>
      </w:r>
      <w:r w:rsidRPr="00D677C7">
        <w:rPr>
          <w:rFonts w:cs="Times New Roman"/>
          <w:color w:val="auto"/>
          <w:szCs w:val="24"/>
        </w:rPr>
        <w:t>bod</w:t>
      </w:r>
      <w:r w:rsidR="00A26ACE" w:rsidRPr="00D677C7">
        <w:rPr>
          <w:rFonts w:cs="Times New Roman"/>
          <w:color w:val="auto"/>
          <w:szCs w:val="24"/>
        </w:rPr>
        <w:t xml:space="preserve">ům </w:t>
      </w:r>
      <w:r w:rsidR="00EB3D93" w:rsidRPr="00D677C7">
        <w:rPr>
          <w:rFonts w:cs="Times New Roman"/>
          <w:color w:val="auto"/>
          <w:szCs w:val="24"/>
        </w:rPr>
        <w:t xml:space="preserve">2 </w:t>
      </w:r>
      <w:r w:rsidR="00A26ACE" w:rsidRPr="00D677C7">
        <w:rPr>
          <w:rFonts w:cs="Times New Roman"/>
          <w:color w:val="auto"/>
          <w:szCs w:val="24"/>
        </w:rPr>
        <w:t xml:space="preserve">a 3 </w:t>
      </w:r>
      <w:r w:rsidRPr="00D677C7">
        <w:rPr>
          <w:rFonts w:cs="Times New Roman"/>
          <w:color w:val="auto"/>
          <w:szCs w:val="24"/>
        </w:rPr>
        <w:t>(§ 12 odst.</w:t>
      </w:r>
      <w:r w:rsidR="005955E9" w:rsidRPr="00D677C7">
        <w:rPr>
          <w:rFonts w:cs="Times New Roman"/>
          <w:color w:val="auto"/>
          <w:szCs w:val="24"/>
        </w:rPr>
        <w:t xml:space="preserve"> 1 písm. b/</w:t>
      </w:r>
      <w:r w:rsidR="00310229" w:rsidRPr="00D677C7">
        <w:rPr>
          <w:rFonts w:cs="Times New Roman"/>
          <w:color w:val="auto"/>
          <w:szCs w:val="24"/>
        </w:rPr>
        <w:t xml:space="preserve"> a c/</w:t>
      </w:r>
      <w:r w:rsidR="005955E9" w:rsidRPr="00D677C7">
        <w:rPr>
          <w:rFonts w:cs="Times New Roman"/>
          <w:color w:val="auto"/>
          <w:szCs w:val="24"/>
        </w:rPr>
        <w:t>)</w:t>
      </w:r>
    </w:p>
    <w:p w:rsidR="005955E9" w:rsidRPr="00D677C7" w:rsidRDefault="005955E9" w:rsidP="00310229">
      <w:pPr>
        <w:keepNext/>
        <w:ind w:firstLine="708"/>
        <w:jc w:val="both"/>
      </w:pPr>
      <w:r w:rsidRPr="00D677C7">
        <w:t xml:space="preserve">V § 12 odst. 1 </w:t>
      </w:r>
      <w:r w:rsidR="00310229" w:rsidRPr="00D677C7">
        <w:t xml:space="preserve">se v nových písmenech b) a c) nahrazujících dosavadní písmeno b) </w:t>
      </w:r>
      <w:r w:rsidRPr="00D677C7">
        <w:t>se výslovně doplňuje, že porušení zákonem stanovených povinností závažným způsobem musí nastat v době posledních 6 měsíců</w:t>
      </w:r>
      <w:r w:rsidR="00A14164" w:rsidRPr="00D677C7">
        <w:t xml:space="preserve"> před odvoláním, resp. v případě vedoucího úřadu před podáním návrhu na souhlas s odvoláním</w:t>
      </w:r>
      <w:r w:rsidR="00EB3D93" w:rsidRPr="00D677C7">
        <w:t>, aby nemohlo být účinné odvolání ovlivněno délkou řízení o udělení souhlasu s odvoláním ze strany ředitele krajského úřadu</w:t>
      </w:r>
      <w:r w:rsidR="00310229" w:rsidRPr="00D677C7">
        <w:t xml:space="preserve">, resp. </w:t>
      </w:r>
      <w:r w:rsidR="00A14164" w:rsidRPr="00D677C7">
        <w:t>M</w:t>
      </w:r>
      <w:r w:rsidR="00310229" w:rsidRPr="00D677C7">
        <w:t>inist</w:t>
      </w:r>
      <w:r w:rsidR="00A14164" w:rsidRPr="00D677C7">
        <w:t>e</w:t>
      </w:r>
      <w:r w:rsidR="00310229" w:rsidRPr="00D677C7">
        <w:t>r</w:t>
      </w:r>
      <w:r w:rsidR="00A14164" w:rsidRPr="00D677C7">
        <w:t>stv</w:t>
      </w:r>
      <w:r w:rsidR="00310229" w:rsidRPr="00D677C7">
        <w:t>a vnitra</w:t>
      </w:r>
      <w:r w:rsidR="00A14164" w:rsidRPr="00D677C7">
        <w:t xml:space="preserve"> (dle dosavadní úpravy ministra vnitra)</w:t>
      </w:r>
      <w:r w:rsidRPr="00D677C7">
        <w:t xml:space="preserve">. </w:t>
      </w:r>
    </w:p>
    <w:p w:rsidR="005955E9" w:rsidRPr="00D677C7" w:rsidRDefault="005955E9" w:rsidP="005955E9">
      <w:pPr>
        <w:ind w:firstLine="708"/>
        <w:jc w:val="both"/>
      </w:pPr>
      <w:r w:rsidRPr="00D677C7">
        <w:t xml:space="preserve">Nová úprava řeší praktické problémy související zejména s odvoláváním tajemníků a ředitelů krajských úřadů jako vedoucích úřadů ve smyslu § 2 odst. 7 zákona o úřednících. Z recentní  judikatury Nejvyššího soudu ČR (srov. rozsudek Nejvyššího soudu ČR ze dne 29. května 2013, </w:t>
      </w:r>
      <w:proofErr w:type="spellStart"/>
      <w:r w:rsidRPr="00D677C7">
        <w:t>sp</w:t>
      </w:r>
      <w:proofErr w:type="spellEnd"/>
      <w:r w:rsidRPr="00D677C7">
        <w:t xml:space="preserve">. zn. 21 </w:t>
      </w:r>
      <w:proofErr w:type="spellStart"/>
      <w:r w:rsidRPr="00D677C7">
        <w:t>Cdo</w:t>
      </w:r>
      <w:proofErr w:type="spellEnd"/>
      <w:r w:rsidRPr="00D677C7">
        <w:t xml:space="preserve"> 2070/2012 a rozsudek Nejvyššího soudu ČR ze dne 31. března 2015, </w:t>
      </w:r>
      <w:proofErr w:type="spellStart"/>
      <w:r w:rsidRPr="00D677C7">
        <w:t>sp</w:t>
      </w:r>
      <w:proofErr w:type="spellEnd"/>
      <w:r w:rsidRPr="00D677C7">
        <w:t xml:space="preserve">. zn. 21 </w:t>
      </w:r>
      <w:proofErr w:type="spellStart"/>
      <w:r w:rsidRPr="00D677C7">
        <w:t>Cdo</w:t>
      </w:r>
      <w:proofErr w:type="spellEnd"/>
      <w:r w:rsidRPr="00D677C7">
        <w:t xml:space="preserve"> 4123/201) vyplývá, že pro posouzení naplnění ustanovení § 12 odst. 1 písm. b) zákona o úřednících je rozhodné, </w:t>
      </w:r>
      <w:r w:rsidR="00A26ACE" w:rsidRPr="00D677C7">
        <w:t xml:space="preserve">zda </w:t>
      </w:r>
      <w:r w:rsidRPr="00D677C7">
        <w:t xml:space="preserve">se vedoucí úředník nebo vedoucí úřadu dopustil porušení jemu zákonem stanovených povinností závažným způsobem nebo nejméně ve dvou </w:t>
      </w:r>
      <w:r w:rsidRPr="00D677C7">
        <w:lastRenderedPageBreak/>
        <w:t xml:space="preserve">případech méně závažným způsobem v období 6 měsíců před tím, než k odvolání z funkce pro takové porušení jemu zákonem stanovených povinností došlo. </w:t>
      </w:r>
    </w:p>
    <w:p w:rsidR="005955E9" w:rsidRPr="00D677C7" w:rsidRDefault="005955E9" w:rsidP="005955E9">
      <w:pPr>
        <w:ind w:firstLine="708"/>
        <w:jc w:val="both"/>
      </w:pPr>
      <w:r w:rsidRPr="00D677C7">
        <w:t xml:space="preserve">Dodržení doby 6 měsíců však v praxi </w:t>
      </w:r>
      <w:r w:rsidR="00A26ACE" w:rsidRPr="00D677C7">
        <w:t xml:space="preserve">přináší </w:t>
      </w:r>
      <w:r w:rsidRPr="00D677C7">
        <w:t xml:space="preserve">značné aplikační obtíže, neboť odvolání tajemníka vyžaduje souhlas ředitele krajského úřadu [srov. § 103 odst. 3 zákona </w:t>
      </w:r>
      <w:r w:rsidR="006871E5" w:rsidRPr="00D677C7">
        <w:t>o obcích</w:t>
      </w:r>
      <w:r w:rsidRPr="00D677C7">
        <w:t>] a odvolání ředitele krajského úřadu vyžaduje souhlas ministra vnitra [srov.</w:t>
      </w:r>
      <w:r w:rsidR="00AA1791" w:rsidRPr="00D677C7">
        <w:t> § </w:t>
      </w:r>
      <w:r w:rsidRPr="00D677C7">
        <w:t xml:space="preserve">61 odst. 3 písm. b) zákona </w:t>
      </w:r>
      <w:r w:rsidR="006871E5" w:rsidRPr="00D677C7">
        <w:t>o krajích</w:t>
      </w:r>
      <w:r w:rsidRPr="00D677C7">
        <w:t xml:space="preserve">]. </w:t>
      </w:r>
      <w:r w:rsidR="00A14164" w:rsidRPr="00D677C7">
        <w:t>Řízení o udělení s</w:t>
      </w:r>
      <w:r w:rsidRPr="00D677C7">
        <w:t>ouhlas</w:t>
      </w:r>
      <w:r w:rsidR="00A14164" w:rsidRPr="00D677C7">
        <w:t>u</w:t>
      </w:r>
      <w:r w:rsidRPr="00D677C7">
        <w:t xml:space="preserve"> s odvoláním je přitom správním řízením</w:t>
      </w:r>
      <w:r w:rsidR="00A14164" w:rsidRPr="00D677C7">
        <w:t xml:space="preserve"> a</w:t>
      </w:r>
      <w:r w:rsidR="00542128" w:rsidRPr="00D677C7">
        <w:t> </w:t>
      </w:r>
      <w:r w:rsidR="00A14164" w:rsidRPr="00D677C7">
        <w:t>p</w:t>
      </w:r>
      <w:r w:rsidRPr="00D677C7">
        <w:t>roti rozhodnutí je následně možné podat opravný prostředek. S ohledem na tyto okolnosti v praxi nastávají situace, kdy doba 6 měsíců představuje těžko splnitelný požadavek.</w:t>
      </w:r>
    </w:p>
    <w:p w:rsidR="00CE7E08" w:rsidRPr="00D677C7" w:rsidRDefault="00CE7E08" w:rsidP="000E4B3A">
      <w:pPr>
        <w:jc w:val="both"/>
      </w:pPr>
    </w:p>
    <w:p w:rsidR="00CE7E08" w:rsidRPr="00D677C7" w:rsidRDefault="00CE7E08" w:rsidP="000E4B3A">
      <w:pPr>
        <w:pStyle w:val="Nadpis2"/>
        <w:rPr>
          <w:color w:val="auto"/>
        </w:rPr>
      </w:pPr>
      <w:r w:rsidRPr="00D677C7">
        <w:rPr>
          <w:color w:val="auto"/>
        </w:rPr>
        <w:t xml:space="preserve">K bodu </w:t>
      </w:r>
      <w:r w:rsidR="00A26ACE" w:rsidRPr="00D677C7">
        <w:rPr>
          <w:color w:val="auto"/>
        </w:rPr>
        <w:t>4</w:t>
      </w:r>
      <w:r w:rsidRPr="00D677C7">
        <w:rPr>
          <w:color w:val="auto"/>
        </w:rPr>
        <w:t xml:space="preserve"> (§ 12a)</w:t>
      </w:r>
    </w:p>
    <w:p w:rsidR="00CE7E08" w:rsidRPr="00D677C7" w:rsidRDefault="00CE7E08" w:rsidP="000E4B3A">
      <w:pPr>
        <w:jc w:val="both"/>
      </w:pPr>
      <w:r w:rsidRPr="00D677C7">
        <w:tab/>
        <w:t xml:space="preserve">Nově se upravuje pravomoc Ministerstva vnitra odvolat vedoucího úřadu územního samosprávného celku. Tato nová pravomoc je zákonem pojata jako pravomoc subsidiární tam, kde jsou (dle názoru ministerstva) splněny důvody pro odvolání, avšak starosta či ředitel krajského úřadu jsou nečinní při odvolávání tajemníka. Pravomoc je koncipována též jako pravomoc omezená potud, že jejím účelem je zasáhnout </w:t>
      </w:r>
      <w:r w:rsidR="00EF0A1A" w:rsidRPr="00D677C7">
        <w:t>v situacích, v</w:t>
      </w:r>
      <w:r w:rsidR="00A26ACE" w:rsidRPr="00D677C7">
        <w:t> </w:t>
      </w:r>
      <w:r w:rsidR="00EF0A1A" w:rsidRPr="00D677C7">
        <w:t>nichž</w:t>
      </w:r>
      <w:r w:rsidR="00A26ACE" w:rsidRPr="00D677C7">
        <w:t xml:space="preserve"> </w:t>
      </w:r>
      <w:r w:rsidRPr="00D677C7">
        <w:t>v důsledku pochybení tajemníka „selhává“ výkon přenesené působnosti, nikoli působnosti samostatné.</w:t>
      </w:r>
    </w:p>
    <w:p w:rsidR="00CE7E08" w:rsidRPr="00D677C7" w:rsidRDefault="00CE7E08" w:rsidP="000E4B3A">
      <w:pPr>
        <w:jc w:val="both"/>
      </w:pPr>
      <w:r w:rsidRPr="00D677C7">
        <w:tab/>
        <w:t>Ministerstvo bude moci odvolat tajemníka či ředitele předně v případě, že vedoucí úřadu přestal splňovat podmínku bezúhonnosti nebo neukončil vzdělávání [§ 12 odst. 1 písm.</w:t>
      </w:r>
      <w:r w:rsidR="00A26ACE" w:rsidRPr="00D677C7">
        <w:t> </w:t>
      </w:r>
      <w:r w:rsidRPr="00D677C7">
        <w:t xml:space="preserve">a) a </w:t>
      </w:r>
      <w:r w:rsidR="00A26ACE" w:rsidRPr="00D677C7">
        <w:t>d</w:t>
      </w:r>
      <w:r w:rsidRPr="00D677C7">
        <w:t xml:space="preserve">)]. Podmínkou je, že ministerstvo předem vyzvalo územní samosprávný celek k odvolání z tohoto důvodu, avšak k odvolání nedošlo do 6 měsíců ode dne doručení tohoto </w:t>
      </w:r>
      <w:r w:rsidR="00A26ACE" w:rsidRPr="00D677C7">
        <w:t>upozornění</w:t>
      </w:r>
      <w:r w:rsidRPr="00D677C7">
        <w:t>.</w:t>
      </w:r>
    </w:p>
    <w:p w:rsidR="00CE7E08" w:rsidRPr="00CF5AFF" w:rsidRDefault="00CE7E08" w:rsidP="000E4B3A">
      <w:pPr>
        <w:jc w:val="both"/>
        <w:rPr>
          <w:szCs w:val="24"/>
        </w:rPr>
      </w:pPr>
      <w:r w:rsidRPr="00D677C7">
        <w:tab/>
        <w:t xml:space="preserve">Ministerstvo bude dále oprávněno odvolat vedoucího úřadu v případě, že vedoucí </w:t>
      </w:r>
      <w:r w:rsidRPr="00D677C7">
        <w:rPr>
          <w:szCs w:val="24"/>
        </w:rPr>
        <w:t xml:space="preserve">nejméně ve dvou případech závažným způsobem porušil své zákonné povinnosti a v důsledku těchto porušení došlo k podstatnému narušení výkonu přenesené působnosti nebo její části územním samosprávným celkem, pokud k porušení povinností vedoucím úřadu došlo v době posledních 6 měsíců před zahájením řízení o odvolání vedoucího úřadu. </w:t>
      </w:r>
      <w:r w:rsidR="00B473A5" w:rsidRPr="00D677C7">
        <w:rPr>
          <w:szCs w:val="24"/>
        </w:rPr>
        <w:t xml:space="preserve">Důvodem pro zásah ministerstva nebude porušení povinností vedoucím úřadu v souvislosti s výkonem samostatné působnosti. Podmínkou odvolání bude, že ministerstvo v řízení prokáže porušení povinností tajemníkem, v jejichž důsledku došlo k narušení výkonu přenesené </w:t>
      </w:r>
      <w:r w:rsidR="00B473A5" w:rsidRPr="00CF5AFF">
        <w:rPr>
          <w:szCs w:val="24"/>
        </w:rPr>
        <w:t>působnosti.</w:t>
      </w:r>
      <w:r w:rsidR="008147AD" w:rsidRPr="00CF5AFF">
        <w:rPr>
          <w:szCs w:val="24"/>
        </w:rPr>
        <w:t xml:space="preserve"> Za účelem prevence i náležité informovanosti územního samosprávného celku bude Ministerstvo vnitra povinno o předmětných porušeních i o jejich důsledcích z hlediska výkonu přenesené působnosti, informovat dotčený územní samosprávný celek i samotného vedoucího úřadu.</w:t>
      </w:r>
    </w:p>
    <w:p w:rsidR="00CE7E08" w:rsidRPr="00D677C7" w:rsidRDefault="00CE7E08" w:rsidP="000E4B3A">
      <w:pPr>
        <w:jc w:val="both"/>
        <w:rPr>
          <w:szCs w:val="24"/>
        </w:rPr>
      </w:pPr>
      <w:r w:rsidRPr="00CF5AFF">
        <w:rPr>
          <w:szCs w:val="24"/>
        </w:rPr>
        <w:tab/>
        <w:t>K odvolání bude docházet ve správním řízení</w:t>
      </w:r>
      <w:r w:rsidR="00B473A5" w:rsidRPr="00CF5AFF">
        <w:rPr>
          <w:szCs w:val="24"/>
        </w:rPr>
        <w:t xml:space="preserve">. Obrana odvolávaného vedoucího </w:t>
      </w:r>
      <w:r w:rsidR="00A26ACE" w:rsidRPr="00CF5AFF">
        <w:rPr>
          <w:szCs w:val="24"/>
        </w:rPr>
        <w:t>úřadu</w:t>
      </w:r>
      <w:r w:rsidR="00A26ACE" w:rsidRPr="00D677C7">
        <w:rPr>
          <w:szCs w:val="24"/>
        </w:rPr>
        <w:t xml:space="preserve"> </w:t>
      </w:r>
      <w:r w:rsidR="00B473A5" w:rsidRPr="00D677C7">
        <w:rPr>
          <w:szCs w:val="24"/>
        </w:rPr>
        <w:t>i</w:t>
      </w:r>
      <w:r w:rsidR="006B2B4B">
        <w:rPr>
          <w:szCs w:val="24"/>
        </w:rPr>
        <w:t> </w:t>
      </w:r>
      <w:r w:rsidR="00B473A5" w:rsidRPr="00D677C7">
        <w:rPr>
          <w:szCs w:val="24"/>
        </w:rPr>
        <w:t>územního samosprávného celku bude zajištěna jejich účastenstvím ve správním řízení</w:t>
      </w:r>
      <w:r w:rsidR="0029373D" w:rsidRPr="00D677C7">
        <w:rPr>
          <w:szCs w:val="24"/>
        </w:rPr>
        <w:t>, v</w:t>
      </w:r>
      <w:r w:rsidR="007D6275" w:rsidRPr="00D677C7">
        <w:rPr>
          <w:szCs w:val="24"/>
        </w:rPr>
        <w:t xml:space="preserve">  němž je možné uplatnit opravné prostředky</w:t>
      </w:r>
      <w:r w:rsidR="00B473A5" w:rsidRPr="00D677C7">
        <w:rPr>
          <w:szCs w:val="24"/>
        </w:rPr>
        <w:t xml:space="preserve"> </w:t>
      </w:r>
      <w:r w:rsidR="007D6275" w:rsidRPr="00D677C7">
        <w:rPr>
          <w:szCs w:val="24"/>
        </w:rPr>
        <w:t xml:space="preserve">(odvolání, resp. rozklad) </w:t>
      </w:r>
      <w:r w:rsidR="00B473A5" w:rsidRPr="00D677C7">
        <w:rPr>
          <w:szCs w:val="24"/>
        </w:rPr>
        <w:t>a</w:t>
      </w:r>
      <w:r w:rsidR="00A26ACE" w:rsidRPr="00D677C7">
        <w:rPr>
          <w:szCs w:val="24"/>
        </w:rPr>
        <w:t> </w:t>
      </w:r>
      <w:r w:rsidR="00B473A5" w:rsidRPr="00D677C7">
        <w:rPr>
          <w:szCs w:val="24"/>
        </w:rPr>
        <w:t xml:space="preserve">návazně možností </w:t>
      </w:r>
      <w:r w:rsidR="0029373D" w:rsidRPr="00D677C7">
        <w:rPr>
          <w:szCs w:val="24"/>
        </w:rPr>
        <w:t xml:space="preserve">podat </w:t>
      </w:r>
      <w:r w:rsidR="00B473A5" w:rsidRPr="00D677C7">
        <w:rPr>
          <w:szCs w:val="24"/>
        </w:rPr>
        <w:t>správní žalobu.</w:t>
      </w:r>
    </w:p>
    <w:p w:rsidR="00407CA3" w:rsidRPr="00D677C7" w:rsidRDefault="00407CA3" w:rsidP="00407CA3">
      <w:pPr>
        <w:widowControl w:val="0"/>
        <w:ind w:firstLine="708"/>
        <w:jc w:val="both"/>
        <w:rPr>
          <w:szCs w:val="24"/>
        </w:rPr>
      </w:pPr>
      <w:r w:rsidRPr="00D677C7">
        <w:rPr>
          <w:rFonts w:cs="Times New Roman"/>
          <w:szCs w:val="24"/>
        </w:rPr>
        <w:t xml:space="preserve">Odvolání tajemníka obecního úřadu (resp. ředitele krajského úřadu) Ministerstvem vnitra bude probíhat ve správním řízení, přičemž účastníky řízení budou příslušný územní samosprávný celek a tajemník/ředitel. </w:t>
      </w:r>
      <w:r w:rsidRPr="00D677C7">
        <w:rPr>
          <w:szCs w:val="24"/>
        </w:rPr>
        <w:t>Obrana odvolávaného vedoucího úřadu i územního samosprávného celku bude zajištěna jejich účastenstvím ve správním řízení a návazně možností napadnout rozhodnutí o rozkladu správní žalobou.</w:t>
      </w:r>
    </w:p>
    <w:p w:rsidR="00407CA3" w:rsidRPr="00D677C7" w:rsidRDefault="00407CA3" w:rsidP="00407CA3">
      <w:pPr>
        <w:widowControl w:val="0"/>
        <w:ind w:firstLine="708"/>
        <w:jc w:val="both"/>
        <w:rPr>
          <w:rFonts w:cs="Times New Roman"/>
          <w:szCs w:val="24"/>
        </w:rPr>
      </w:pPr>
      <w:r w:rsidRPr="00D677C7">
        <w:rPr>
          <w:rFonts w:cs="Times New Roman"/>
          <w:szCs w:val="24"/>
        </w:rPr>
        <w:t xml:space="preserve">Pravomocné odvolání bude mít současně dopad v rovině pracovněprávní, neboť bude mít identické účinky jako pracovněprávní jednání v podobě odvolání ze strany zaměstnavatele. Odvolaný vedoucí úřadu bude i nadále zaměstnancem územního samosprávného celku a ten bude muset vůči němu postupovat v souladu s pracovněprávní legislativou. </w:t>
      </w:r>
    </w:p>
    <w:p w:rsidR="00B473A5" w:rsidRPr="00D677C7" w:rsidRDefault="00B473A5" w:rsidP="000E4B3A">
      <w:pPr>
        <w:jc w:val="both"/>
        <w:rPr>
          <w:szCs w:val="24"/>
        </w:rPr>
      </w:pPr>
    </w:p>
    <w:p w:rsidR="00B473A5" w:rsidRPr="00D677C7" w:rsidRDefault="00B473A5" w:rsidP="000E4B3A">
      <w:pPr>
        <w:pStyle w:val="Nadpis2"/>
        <w:rPr>
          <w:color w:val="auto"/>
        </w:rPr>
      </w:pPr>
      <w:r w:rsidRPr="00D677C7">
        <w:rPr>
          <w:color w:val="auto"/>
        </w:rPr>
        <w:t xml:space="preserve">K bodu </w:t>
      </w:r>
      <w:r w:rsidR="00FD60D8" w:rsidRPr="00D677C7">
        <w:rPr>
          <w:color w:val="auto"/>
        </w:rPr>
        <w:t>5</w:t>
      </w:r>
      <w:r w:rsidRPr="00D677C7">
        <w:rPr>
          <w:color w:val="auto"/>
        </w:rPr>
        <w:t xml:space="preserve"> (§ 17 odst. 1)</w:t>
      </w:r>
    </w:p>
    <w:p w:rsidR="00B473A5" w:rsidRDefault="00B473A5" w:rsidP="000E4B3A">
      <w:pPr>
        <w:jc w:val="both"/>
      </w:pPr>
      <w:r w:rsidRPr="00D677C7">
        <w:tab/>
        <w:t xml:space="preserve">V souvislosti s doplněním § 12a </w:t>
      </w:r>
      <w:r w:rsidR="007D6275" w:rsidRPr="00D677C7">
        <w:t>dochází</w:t>
      </w:r>
      <w:r w:rsidR="00FD60D8" w:rsidRPr="00D677C7">
        <w:t xml:space="preserve"> k přesunu legislativní zkratky pro Ministerstvo</w:t>
      </w:r>
      <w:r w:rsidRPr="00D677C7">
        <w:t xml:space="preserve"> vnitra.</w:t>
      </w:r>
    </w:p>
    <w:p w:rsidR="006B2B4B" w:rsidRPr="00D677C7" w:rsidRDefault="006B2B4B" w:rsidP="000E4B3A">
      <w:pPr>
        <w:jc w:val="both"/>
      </w:pPr>
    </w:p>
    <w:p w:rsidR="00B473A5" w:rsidRPr="00D677C7" w:rsidRDefault="00B473A5" w:rsidP="000E4B3A">
      <w:pPr>
        <w:jc w:val="both"/>
      </w:pPr>
    </w:p>
    <w:p w:rsidR="00EB3D93" w:rsidRPr="00D677C7" w:rsidRDefault="00EB3D93" w:rsidP="00EB3D93">
      <w:pPr>
        <w:pStyle w:val="Nadpis1"/>
        <w:keepNext w:val="0"/>
        <w:keepLines w:val="0"/>
        <w:widowControl w:val="0"/>
        <w:rPr>
          <w:rFonts w:cs="Times New Roman"/>
          <w:szCs w:val="24"/>
        </w:rPr>
      </w:pPr>
      <w:r w:rsidRPr="00D677C7">
        <w:rPr>
          <w:rFonts w:cs="Times New Roman"/>
          <w:szCs w:val="24"/>
        </w:rPr>
        <w:lastRenderedPageBreak/>
        <w:t>K čl. VIII</w:t>
      </w:r>
      <w:r w:rsidR="00FD60D8" w:rsidRPr="00D677C7">
        <w:rPr>
          <w:rFonts w:cs="Times New Roman"/>
          <w:szCs w:val="24"/>
        </w:rPr>
        <w:t xml:space="preserve"> (p</w:t>
      </w:r>
      <w:r w:rsidRPr="00D677C7">
        <w:rPr>
          <w:rFonts w:cs="Times New Roman"/>
          <w:szCs w:val="24"/>
        </w:rPr>
        <w:t>řechodné ustanovení</w:t>
      </w:r>
      <w:r w:rsidR="00FD60D8" w:rsidRPr="00D677C7">
        <w:rPr>
          <w:rFonts w:cs="Times New Roman"/>
          <w:szCs w:val="24"/>
        </w:rPr>
        <w:t>)</w:t>
      </w:r>
    </w:p>
    <w:p w:rsidR="00EB3D93" w:rsidRPr="00D677C7" w:rsidRDefault="00EB3D93" w:rsidP="00B24FCB">
      <w:pPr>
        <w:widowControl w:val="0"/>
        <w:jc w:val="both"/>
        <w:rPr>
          <w:rFonts w:cs="Times New Roman"/>
          <w:bCs/>
          <w:szCs w:val="24"/>
        </w:rPr>
      </w:pPr>
      <w:r w:rsidRPr="00D677C7">
        <w:rPr>
          <w:rFonts w:cs="Times New Roman"/>
          <w:b/>
          <w:bCs/>
          <w:szCs w:val="24"/>
        </w:rPr>
        <w:tab/>
      </w:r>
      <w:r w:rsidRPr="00D677C7">
        <w:rPr>
          <w:rFonts w:cs="Times New Roman"/>
          <w:bCs/>
          <w:szCs w:val="24"/>
        </w:rPr>
        <w:t xml:space="preserve">Pro určení důvodů pro odvolání vedoucího úředníka bude rozhodující právní úprava </w:t>
      </w:r>
      <w:r w:rsidR="00540A7B" w:rsidRPr="00D677C7">
        <w:rPr>
          <w:rFonts w:cs="Times New Roman"/>
          <w:bCs/>
          <w:szCs w:val="24"/>
        </w:rPr>
        <w:t xml:space="preserve">účinná </w:t>
      </w:r>
      <w:r w:rsidRPr="00D677C7">
        <w:rPr>
          <w:rFonts w:cs="Times New Roman"/>
          <w:bCs/>
          <w:szCs w:val="24"/>
        </w:rPr>
        <w:t>v okamžiku, kdy tento důvod nastal.</w:t>
      </w:r>
    </w:p>
    <w:p w:rsidR="00142BDE" w:rsidRPr="00D677C7" w:rsidRDefault="00142BDE" w:rsidP="00B24FCB">
      <w:pPr>
        <w:widowControl w:val="0"/>
        <w:jc w:val="both"/>
        <w:rPr>
          <w:rFonts w:cs="Times New Roman"/>
          <w:bCs/>
          <w:szCs w:val="24"/>
        </w:rPr>
      </w:pPr>
    </w:p>
    <w:p w:rsidR="00142BDE" w:rsidRPr="00D677C7" w:rsidRDefault="00142BDE" w:rsidP="006E1F80"/>
    <w:p w:rsidR="00142BDE" w:rsidRPr="00D677C7" w:rsidRDefault="00142BDE" w:rsidP="00971655">
      <w:pPr>
        <w:pStyle w:val="Nadpis1"/>
        <w:keepLines w:val="0"/>
        <w:widowControl w:val="0"/>
        <w:rPr>
          <w:b w:val="0"/>
        </w:rPr>
      </w:pPr>
      <w:r w:rsidRPr="00D677C7">
        <w:rPr>
          <w:rFonts w:cs="Times New Roman"/>
          <w:szCs w:val="24"/>
        </w:rPr>
        <w:t>K čl. IX</w:t>
      </w:r>
      <w:r w:rsidR="00FD60D8" w:rsidRPr="00D677C7">
        <w:rPr>
          <w:rFonts w:cs="Times New Roman"/>
          <w:szCs w:val="24"/>
        </w:rPr>
        <w:t xml:space="preserve"> (ú</w:t>
      </w:r>
      <w:r w:rsidRPr="00D677C7">
        <w:t>činnost</w:t>
      </w:r>
      <w:r w:rsidR="00FD60D8" w:rsidRPr="00D677C7">
        <w:t>)</w:t>
      </w:r>
    </w:p>
    <w:p w:rsidR="00142BDE" w:rsidRPr="000E4B3A" w:rsidRDefault="00142BDE" w:rsidP="00971655">
      <w:pPr>
        <w:keepNext/>
      </w:pPr>
      <w:r w:rsidRPr="00D677C7">
        <w:rPr>
          <w:b/>
        </w:rPr>
        <w:tab/>
      </w:r>
      <w:r w:rsidRPr="00D677C7">
        <w:t xml:space="preserve">Účinnost zákona se stanoví prvním dnem třetího kalendářního měsíce následujícího po jeho vyhlášení. Delší </w:t>
      </w:r>
      <w:proofErr w:type="spellStart"/>
      <w:r w:rsidRPr="00D677C7">
        <w:t>legisvakanční</w:t>
      </w:r>
      <w:proofErr w:type="spellEnd"/>
      <w:r w:rsidRPr="00D677C7">
        <w:t xml:space="preserve"> lhůta není nezbytná.</w:t>
      </w:r>
    </w:p>
    <w:p w:rsidR="00142BDE" w:rsidRPr="000E4B3A" w:rsidRDefault="00142BDE" w:rsidP="00B24FCB">
      <w:pPr>
        <w:widowControl w:val="0"/>
        <w:jc w:val="both"/>
        <w:rPr>
          <w:rFonts w:cs="Times New Roman"/>
          <w:bCs/>
          <w:szCs w:val="24"/>
        </w:rPr>
      </w:pPr>
    </w:p>
    <w:sectPr w:rsidR="00142BDE" w:rsidRPr="000E4B3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4F61" w:rsidRDefault="00F84F61" w:rsidP="00910062">
      <w:r>
        <w:separator/>
      </w:r>
    </w:p>
  </w:endnote>
  <w:endnote w:type="continuationSeparator" w:id="0">
    <w:p w:rsidR="00F84F61" w:rsidRDefault="00F84F61" w:rsidP="00910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4627781"/>
      <w:docPartObj>
        <w:docPartGallery w:val="Page Numbers (Bottom of Page)"/>
        <w:docPartUnique/>
      </w:docPartObj>
    </w:sdtPr>
    <w:sdtEndPr/>
    <w:sdtContent>
      <w:p w:rsidR="00F42CC5" w:rsidRDefault="00F42CC5">
        <w:pPr>
          <w:pStyle w:val="Zpat"/>
          <w:jc w:val="center"/>
        </w:pPr>
        <w:r>
          <w:fldChar w:fldCharType="begin"/>
        </w:r>
        <w:r>
          <w:instrText>PAGE   \* MERGEFORMAT</w:instrText>
        </w:r>
        <w:r>
          <w:fldChar w:fldCharType="separate"/>
        </w:r>
        <w:r w:rsidR="00415FA2">
          <w:rPr>
            <w:noProof/>
          </w:rPr>
          <w:t>26</w:t>
        </w:r>
        <w:r>
          <w:fldChar w:fldCharType="end"/>
        </w:r>
      </w:p>
    </w:sdtContent>
  </w:sdt>
  <w:p w:rsidR="00F42CC5" w:rsidRDefault="00F42CC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4F61" w:rsidRDefault="00F84F61" w:rsidP="00910062">
      <w:r>
        <w:separator/>
      </w:r>
    </w:p>
  </w:footnote>
  <w:footnote w:type="continuationSeparator" w:id="0">
    <w:p w:rsidR="00F84F61" w:rsidRDefault="00F84F61" w:rsidP="00910062">
      <w:r>
        <w:continuationSeparator/>
      </w:r>
    </w:p>
  </w:footnote>
  <w:footnote w:id="1">
    <w:p w:rsidR="00F42CC5" w:rsidRPr="00C2573A" w:rsidRDefault="00F42CC5" w:rsidP="00782BD4">
      <w:pPr>
        <w:pStyle w:val="Textpoznpodarou"/>
        <w:tabs>
          <w:tab w:val="clear" w:pos="425"/>
        </w:tabs>
        <w:ind w:left="0" w:firstLine="0"/>
        <w:rPr>
          <w:sz w:val="18"/>
          <w:szCs w:val="18"/>
        </w:rPr>
      </w:pPr>
      <w:r w:rsidRPr="00C2573A">
        <w:rPr>
          <w:rStyle w:val="Znakapoznpodarou"/>
          <w:sz w:val="18"/>
          <w:szCs w:val="18"/>
        </w:rPr>
        <w:footnoteRef/>
      </w:r>
      <w:r w:rsidRPr="00C2573A">
        <w:rPr>
          <w:sz w:val="18"/>
          <w:szCs w:val="18"/>
        </w:rPr>
        <w:t xml:space="preserve">  Informace odpovídající § 82 písm. c) zákona o obcích přitom obvykle bývají zaznamenány v dokumentech, jejichž zpřístupnění např. formou poskytnutí kopie se zastupitel domáhá. Vymezení požadované informace odkazem na konkrétní dokumenty, např. v podobě požadavku na poskytnutí kopie obcí uzavřené smlouvy, je samozřejmě přípustné a znamená, že zastupitel požaduje vydání veškerých údajů, které jsou v daném dokumentu zaznamenány.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571EB"/>
    <w:multiLevelType w:val="hybridMultilevel"/>
    <w:tmpl w:val="9BE049A6"/>
    <w:lvl w:ilvl="0" w:tplc="D61C8BBE">
      <w:start w:val="3"/>
      <w:numFmt w:val="bullet"/>
      <w:lvlText w:val="-"/>
      <w:lvlJc w:val="left"/>
      <w:pPr>
        <w:ind w:left="1068" w:hanging="360"/>
      </w:pPr>
      <w:rPr>
        <w:rFonts w:ascii="Arial" w:eastAsiaTheme="minorHAnsi" w:hAnsi="Arial" w:cs="Aria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 w15:restartNumberingAfterBreak="0">
    <w:nsid w:val="21073E98"/>
    <w:multiLevelType w:val="hybridMultilevel"/>
    <w:tmpl w:val="0F62A372"/>
    <w:lvl w:ilvl="0" w:tplc="5D108BC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77E14CA"/>
    <w:multiLevelType w:val="hybridMultilevel"/>
    <w:tmpl w:val="7C288310"/>
    <w:lvl w:ilvl="0" w:tplc="22544C7A">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425C7A70"/>
    <w:multiLevelType w:val="hybridMultilevel"/>
    <w:tmpl w:val="F11A18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B7C700D"/>
    <w:multiLevelType w:val="hybridMultilevel"/>
    <w:tmpl w:val="E0362E38"/>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5" w15:restartNumberingAfterBreak="0">
    <w:nsid w:val="5F1610B1"/>
    <w:multiLevelType w:val="hybridMultilevel"/>
    <w:tmpl w:val="32A42FA8"/>
    <w:lvl w:ilvl="0" w:tplc="9CD64290">
      <w:start w:val="1"/>
      <w:numFmt w:val="lowerLetter"/>
      <w:lvlText w:val="%1)"/>
      <w:lvlJc w:val="left"/>
      <w:pPr>
        <w:tabs>
          <w:tab w:val="num" w:pos="720"/>
        </w:tabs>
        <w:ind w:left="720" w:hanging="360"/>
      </w:pPr>
    </w:lvl>
    <w:lvl w:ilvl="1" w:tplc="F536DF6C">
      <w:start w:val="1"/>
      <w:numFmt w:val="lowerLetter"/>
      <w:lvlText w:val="%2)"/>
      <w:lvlJc w:val="left"/>
      <w:pPr>
        <w:tabs>
          <w:tab w:val="num" w:pos="1440"/>
        </w:tabs>
        <w:ind w:left="1440" w:hanging="360"/>
      </w:pPr>
    </w:lvl>
    <w:lvl w:ilvl="2" w:tplc="AE989E84" w:tentative="1">
      <w:start w:val="1"/>
      <w:numFmt w:val="lowerLetter"/>
      <w:lvlText w:val="%3)"/>
      <w:lvlJc w:val="left"/>
      <w:pPr>
        <w:tabs>
          <w:tab w:val="num" w:pos="2160"/>
        </w:tabs>
        <w:ind w:left="2160" w:hanging="360"/>
      </w:pPr>
    </w:lvl>
    <w:lvl w:ilvl="3" w:tplc="B694FE80" w:tentative="1">
      <w:start w:val="1"/>
      <w:numFmt w:val="lowerLetter"/>
      <w:lvlText w:val="%4)"/>
      <w:lvlJc w:val="left"/>
      <w:pPr>
        <w:tabs>
          <w:tab w:val="num" w:pos="2880"/>
        </w:tabs>
        <w:ind w:left="2880" w:hanging="360"/>
      </w:pPr>
    </w:lvl>
    <w:lvl w:ilvl="4" w:tplc="F6FA5EA6" w:tentative="1">
      <w:start w:val="1"/>
      <w:numFmt w:val="lowerLetter"/>
      <w:lvlText w:val="%5)"/>
      <w:lvlJc w:val="left"/>
      <w:pPr>
        <w:tabs>
          <w:tab w:val="num" w:pos="3600"/>
        </w:tabs>
        <w:ind w:left="3600" w:hanging="360"/>
      </w:pPr>
    </w:lvl>
    <w:lvl w:ilvl="5" w:tplc="8B048FFC" w:tentative="1">
      <w:start w:val="1"/>
      <w:numFmt w:val="lowerLetter"/>
      <w:lvlText w:val="%6)"/>
      <w:lvlJc w:val="left"/>
      <w:pPr>
        <w:tabs>
          <w:tab w:val="num" w:pos="4320"/>
        </w:tabs>
        <w:ind w:left="4320" w:hanging="360"/>
      </w:pPr>
    </w:lvl>
    <w:lvl w:ilvl="6" w:tplc="46DE3546" w:tentative="1">
      <w:start w:val="1"/>
      <w:numFmt w:val="lowerLetter"/>
      <w:lvlText w:val="%7)"/>
      <w:lvlJc w:val="left"/>
      <w:pPr>
        <w:tabs>
          <w:tab w:val="num" w:pos="5040"/>
        </w:tabs>
        <w:ind w:left="5040" w:hanging="360"/>
      </w:pPr>
    </w:lvl>
    <w:lvl w:ilvl="7" w:tplc="358C90BC" w:tentative="1">
      <w:start w:val="1"/>
      <w:numFmt w:val="lowerLetter"/>
      <w:lvlText w:val="%8)"/>
      <w:lvlJc w:val="left"/>
      <w:pPr>
        <w:tabs>
          <w:tab w:val="num" w:pos="5760"/>
        </w:tabs>
        <w:ind w:left="5760" w:hanging="360"/>
      </w:pPr>
    </w:lvl>
    <w:lvl w:ilvl="8" w:tplc="E722C7D4" w:tentative="1">
      <w:start w:val="1"/>
      <w:numFmt w:val="lowerLetter"/>
      <w:lvlText w:val="%9)"/>
      <w:lvlJc w:val="left"/>
      <w:pPr>
        <w:tabs>
          <w:tab w:val="num" w:pos="6480"/>
        </w:tabs>
        <w:ind w:left="6480" w:hanging="360"/>
      </w:pPr>
    </w:lvl>
  </w:abstractNum>
  <w:abstractNum w:abstractNumId="6" w15:restartNumberingAfterBreak="0">
    <w:nsid w:val="778E5C49"/>
    <w:multiLevelType w:val="hybridMultilevel"/>
    <w:tmpl w:val="5796A1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EE15355"/>
    <w:multiLevelType w:val="hybridMultilevel"/>
    <w:tmpl w:val="52C24D2C"/>
    <w:lvl w:ilvl="0" w:tplc="0C64AD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7"/>
  </w:num>
  <w:num w:numId="3">
    <w:abstractNumId w:val="0"/>
  </w:num>
  <w:num w:numId="4">
    <w:abstractNumId w:val="4"/>
  </w:num>
  <w:num w:numId="5">
    <w:abstractNumId w:val="2"/>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DAF"/>
    <w:rsid w:val="00005D7A"/>
    <w:rsid w:val="00026799"/>
    <w:rsid w:val="00035060"/>
    <w:rsid w:val="00047021"/>
    <w:rsid w:val="000714AC"/>
    <w:rsid w:val="000746B8"/>
    <w:rsid w:val="00080101"/>
    <w:rsid w:val="00082A27"/>
    <w:rsid w:val="00086727"/>
    <w:rsid w:val="000A5319"/>
    <w:rsid w:val="000A6804"/>
    <w:rsid w:val="000B20EE"/>
    <w:rsid w:val="000B6142"/>
    <w:rsid w:val="000B688D"/>
    <w:rsid w:val="000D103B"/>
    <w:rsid w:val="000D12EB"/>
    <w:rsid w:val="000D3057"/>
    <w:rsid w:val="000D7EE3"/>
    <w:rsid w:val="000E1790"/>
    <w:rsid w:val="000E4B3A"/>
    <w:rsid w:val="00100E0F"/>
    <w:rsid w:val="0010647F"/>
    <w:rsid w:val="00110EE8"/>
    <w:rsid w:val="0012782A"/>
    <w:rsid w:val="00130A9F"/>
    <w:rsid w:val="0013132B"/>
    <w:rsid w:val="00142BDE"/>
    <w:rsid w:val="00143752"/>
    <w:rsid w:val="00143EF0"/>
    <w:rsid w:val="001573C7"/>
    <w:rsid w:val="0016244D"/>
    <w:rsid w:val="00172AC7"/>
    <w:rsid w:val="00175FCF"/>
    <w:rsid w:val="0018327C"/>
    <w:rsid w:val="0019308D"/>
    <w:rsid w:val="00194493"/>
    <w:rsid w:val="00194707"/>
    <w:rsid w:val="001A7EC5"/>
    <w:rsid w:val="001B0A63"/>
    <w:rsid w:val="001C2AC3"/>
    <w:rsid w:val="001E0CE0"/>
    <w:rsid w:val="001F1785"/>
    <w:rsid w:val="0020305C"/>
    <w:rsid w:val="002132E0"/>
    <w:rsid w:val="00216ED8"/>
    <w:rsid w:val="002378EA"/>
    <w:rsid w:val="002467CC"/>
    <w:rsid w:val="00266AE7"/>
    <w:rsid w:val="00274B30"/>
    <w:rsid w:val="0028102E"/>
    <w:rsid w:val="0029373D"/>
    <w:rsid w:val="00297697"/>
    <w:rsid w:val="002A5A7A"/>
    <w:rsid w:val="002A7F5E"/>
    <w:rsid w:val="002B2DDA"/>
    <w:rsid w:val="002C1135"/>
    <w:rsid w:val="002D09F8"/>
    <w:rsid w:val="002D5F27"/>
    <w:rsid w:val="002E2D13"/>
    <w:rsid w:val="003029F6"/>
    <w:rsid w:val="00310229"/>
    <w:rsid w:val="0032328A"/>
    <w:rsid w:val="0033406A"/>
    <w:rsid w:val="00344003"/>
    <w:rsid w:val="00346801"/>
    <w:rsid w:val="0035560C"/>
    <w:rsid w:val="00363613"/>
    <w:rsid w:val="00363F50"/>
    <w:rsid w:val="0037479F"/>
    <w:rsid w:val="00374A0B"/>
    <w:rsid w:val="00376E61"/>
    <w:rsid w:val="00381748"/>
    <w:rsid w:val="003844E1"/>
    <w:rsid w:val="00387FDB"/>
    <w:rsid w:val="003C45A0"/>
    <w:rsid w:val="003C5387"/>
    <w:rsid w:val="003D2B44"/>
    <w:rsid w:val="003E673D"/>
    <w:rsid w:val="003F00AE"/>
    <w:rsid w:val="00407CA3"/>
    <w:rsid w:val="004112B0"/>
    <w:rsid w:val="00415FA2"/>
    <w:rsid w:val="004210D6"/>
    <w:rsid w:val="00424B35"/>
    <w:rsid w:val="00434301"/>
    <w:rsid w:val="00436DF6"/>
    <w:rsid w:val="0048371B"/>
    <w:rsid w:val="0048617C"/>
    <w:rsid w:val="004A3B10"/>
    <w:rsid w:val="004A4681"/>
    <w:rsid w:val="004C3424"/>
    <w:rsid w:val="004F33B8"/>
    <w:rsid w:val="004F5E55"/>
    <w:rsid w:val="00502623"/>
    <w:rsid w:val="00502FDD"/>
    <w:rsid w:val="005046FF"/>
    <w:rsid w:val="00510CAF"/>
    <w:rsid w:val="005170EA"/>
    <w:rsid w:val="00524394"/>
    <w:rsid w:val="00524DE7"/>
    <w:rsid w:val="00540A7B"/>
    <w:rsid w:val="00542128"/>
    <w:rsid w:val="00550890"/>
    <w:rsid w:val="005519C2"/>
    <w:rsid w:val="00556263"/>
    <w:rsid w:val="00580F63"/>
    <w:rsid w:val="005853DC"/>
    <w:rsid w:val="005955E9"/>
    <w:rsid w:val="00597210"/>
    <w:rsid w:val="005B0601"/>
    <w:rsid w:val="005B1E5B"/>
    <w:rsid w:val="005D1E5E"/>
    <w:rsid w:val="005E1B23"/>
    <w:rsid w:val="005F106C"/>
    <w:rsid w:val="00610AAB"/>
    <w:rsid w:val="006153FB"/>
    <w:rsid w:val="00621C23"/>
    <w:rsid w:val="0063537E"/>
    <w:rsid w:val="00672092"/>
    <w:rsid w:val="006767CF"/>
    <w:rsid w:val="006871E5"/>
    <w:rsid w:val="00693530"/>
    <w:rsid w:val="00694661"/>
    <w:rsid w:val="006A70A1"/>
    <w:rsid w:val="006B2B4B"/>
    <w:rsid w:val="006B61D4"/>
    <w:rsid w:val="006C6845"/>
    <w:rsid w:val="006E1F80"/>
    <w:rsid w:val="00704F54"/>
    <w:rsid w:val="00705B5D"/>
    <w:rsid w:val="0071661F"/>
    <w:rsid w:val="00755620"/>
    <w:rsid w:val="00760587"/>
    <w:rsid w:val="00770C86"/>
    <w:rsid w:val="00782BD4"/>
    <w:rsid w:val="007A6761"/>
    <w:rsid w:val="007C2B28"/>
    <w:rsid w:val="007C575D"/>
    <w:rsid w:val="007C7F53"/>
    <w:rsid w:val="007D2F75"/>
    <w:rsid w:val="007D6275"/>
    <w:rsid w:val="007E44A9"/>
    <w:rsid w:val="007F44F3"/>
    <w:rsid w:val="007F6C40"/>
    <w:rsid w:val="00804A37"/>
    <w:rsid w:val="00806186"/>
    <w:rsid w:val="008075DF"/>
    <w:rsid w:val="00812BBC"/>
    <w:rsid w:val="00812D21"/>
    <w:rsid w:val="008147AD"/>
    <w:rsid w:val="00831A04"/>
    <w:rsid w:val="00835CA7"/>
    <w:rsid w:val="00837B47"/>
    <w:rsid w:val="00852302"/>
    <w:rsid w:val="00852F28"/>
    <w:rsid w:val="00865591"/>
    <w:rsid w:val="0087116F"/>
    <w:rsid w:val="008800ED"/>
    <w:rsid w:val="008822CE"/>
    <w:rsid w:val="00892D3C"/>
    <w:rsid w:val="00894D25"/>
    <w:rsid w:val="008A7A55"/>
    <w:rsid w:val="008C2246"/>
    <w:rsid w:val="008D2938"/>
    <w:rsid w:val="008D4C1C"/>
    <w:rsid w:val="008D54C2"/>
    <w:rsid w:val="008D587D"/>
    <w:rsid w:val="008F0D31"/>
    <w:rsid w:val="008F1880"/>
    <w:rsid w:val="008F7519"/>
    <w:rsid w:val="008F7C97"/>
    <w:rsid w:val="00900B11"/>
    <w:rsid w:val="00910062"/>
    <w:rsid w:val="009104BB"/>
    <w:rsid w:val="0092061C"/>
    <w:rsid w:val="0095081C"/>
    <w:rsid w:val="00952334"/>
    <w:rsid w:val="0095291D"/>
    <w:rsid w:val="00971655"/>
    <w:rsid w:val="00977EC9"/>
    <w:rsid w:val="00980AEA"/>
    <w:rsid w:val="00990DD9"/>
    <w:rsid w:val="00994B4E"/>
    <w:rsid w:val="00994E57"/>
    <w:rsid w:val="00997E33"/>
    <w:rsid w:val="009A236F"/>
    <w:rsid w:val="009A274B"/>
    <w:rsid w:val="009F3B2E"/>
    <w:rsid w:val="009F49E0"/>
    <w:rsid w:val="009F62CB"/>
    <w:rsid w:val="00A0298D"/>
    <w:rsid w:val="00A059AD"/>
    <w:rsid w:val="00A060BF"/>
    <w:rsid w:val="00A07E5E"/>
    <w:rsid w:val="00A135E2"/>
    <w:rsid w:val="00A14164"/>
    <w:rsid w:val="00A17FA7"/>
    <w:rsid w:val="00A26ACE"/>
    <w:rsid w:val="00A272CB"/>
    <w:rsid w:val="00A27A7E"/>
    <w:rsid w:val="00A3333F"/>
    <w:rsid w:val="00A35501"/>
    <w:rsid w:val="00A36A63"/>
    <w:rsid w:val="00A463FB"/>
    <w:rsid w:val="00A53E04"/>
    <w:rsid w:val="00A55F2D"/>
    <w:rsid w:val="00A754C9"/>
    <w:rsid w:val="00A8062D"/>
    <w:rsid w:val="00A906C3"/>
    <w:rsid w:val="00A91F06"/>
    <w:rsid w:val="00AA1791"/>
    <w:rsid w:val="00AB0349"/>
    <w:rsid w:val="00AB037E"/>
    <w:rsid w:val="00AB2118"/>
    <w:rsid w:val="00AC4747"/>
    <w:rsid w:val="00AE218E"/>
    <w:rsid w:val="00AE3B4B"/>
    <w:rsid w:val="00B025CC"/>
    <w:rsid w:val="00B05764"/>
    <w:rsid w:val="00B10EAF"/>
    <w:rsid w:val="00B169D0"/>
    <w:rsid w:val="00B24FCB"/>
    <w:rsid w:val="00B25CA0"/>
    <w:rsid w:val="00B27543"/>
    <w:rsid w:val="00B473A5"/>
    <w:rsid w:val="00B60049"/>
    <w:rsid w:val="00B60CB7"/>
    <w:rsid w:val="00B762B2"/>
    <w:rsid w:val="00B862F2"/>
    <w:rsid w:val="00B95503"/>
    <w:rsid w:val="00BB66E4"/>
    <w:rsid w:val="00BC3BD6"/>
    <w:rsid w:val="00BD6A48"/>
    <w:rsid w:val="00BF4E0D"/>
    <w:rsid w:val="00C23AD3"/>
    <w:rsid w:val="00C24AAA"/>
    <w:rsid w:val="00C46081"/>
    <w:rsid w:val="00C51D48"/>
    <w:rsid w:val="00C525C7"/>
    <w:rsid w:val="00C54897"/>
    <w:rsid w:val="00C73E05"/>
    <w:rsid w:val="00C92910"/>
    <w:rsid w:val="00C94BDD"/>
    <w:rsid w:val="00CA08B9"/>
    <w:rsid w:val="00CC218D"/>
    <w:rsid w:val="00CD40AA"/>
    <w:rsid w:val="00CD4EBD"/>
    <w:rsid w:val="00CE680B"/>
    <w:rsid w:val="00CE7E08"/>
    <w:rsid w:val="00CF5AFF"/>
    <w:rsid w:val="00D0477E"/>
    <w:rsid w:val="00D07E67"/>
    <w:rsid w:val="00D16FDD"/>
    <w:rsid w:val="00D24094"/>
    <w:rsid w:val="00D52249"/>
    <w:rsid w:val="00D55E4D"/>
    <w:rsid w:val="00D570B2"/>
    <w:rsid w:val="00D63F7C"/>
    <w:rsid w:val="00D64375"/>
    <w:rsid w:val="00D677C7"/>
    <w:rsid w:val="00D75203"/>
    <w:rsid w:val="00D75A80"/>
    <w:rsid w:val="00D85FF1"/>
    <w:rsid w:val="00D87D26"/>
    <w:rsid w:val="00D95113"/>
    <w:rsid w:val="00DB2A73"/>
    <w:rsid w:val="00DC722F"/>
    <w:rsid w:val="00DD0414"/>
    <w:rsid w:val="00DD59C6"/>
    <w:rsid w:val="00DD60C7"/>
    <w:rsid w:val="00DD729E"/>
    <w:rsid w:val="00DF1E1D"/>
    <w:rsid w:val="00DF1FFA"/>
    <w:rsid w:val="00DF2808"/>
    <w:rsid w:val="00E0744C"/>
    <w:rsid w:val="00E24515"/>
    <w:rsid w:val="00E24C50"/>
    <w:rsid w:val="00E32390"/>
    <w:rsid w:val="00E4086B"/>
    <w:rsid w:val="00E60C52"/>
    <w:rsid w:val="00E638DD"/>
    <w:rsid w:val="00E76CD5"/>
    <w:rsid w:val="00E86737"/>
    <w:rsid w:val="00E87360"/>
    <w:rsid w:val="00E879DC"/>
    <w:rsid w:val="00E93C73"/>
    <w:rsid w:val="00EB3D93"/>
    <w:rsid w:val="00EC1DAF"/>
    <w:rsid w:val="00EC3E06"/>
    <w:rsid w:val="00ED6D50"/>
    <w:rsid w:val="00ED7427"/>
    <w:rsid w:val="00ED790B"/>
    <w:rsid w:val="00EE6006"/>
    <w:rsid w:val="00EE71FE"/>
    <w:rsid w:val="00EF0A1A"/>
    <w:rsid w:val="00F05B06"/>
    <w:rsid w:val="00F06BCC"/>
    <w:rsid w:val="00F13D0D"/>
    <w:rsid w:val="00F3118B"/>
    <w:rsid w:val="00F348D7"/>
    <w:rsid w:val="00F40DDC"/>
    <w:rsid w:val="00F42CC5"/>
    <w:rsid w:val="00F513D8"/>
    <w:rsid w:val="00F57593"/>
    <w:rsid w:val="00F57D44"/>
    <w:rsid w:val="00F61035"/>
    <w:rsid w:val="00F6633D"/>
    <w:rsid w:val="00F755A2"/>
    <w:rsid w:val="00F84F61"/>
    <w:rsid w:val="00F85C65"/>
    <w:rsid w:val="00F8760B"/>
    <w:rsid w:val="00F87E13"/>
    <w:rsid w:val="00F922F2"/>
    <w:rsid w:val="00FA391D"/>
    <w:rsid w:val="00FA40A0"/>
    <w:rsid w:val="00FA6B01"/>
    <w:rsid w:val="00FA7042"/>
    <w:rsid w:val="00FB3553"/>
    <w:rsid w:val="00FD470E"/>
    <w:rsid w:val="00FD48F3"/>
    <w:rsid w:val="00FD4E49"/>
    <w:rsid w:val="00FD60D8"/>
    <w:rsid w:val="00FE2D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339778-0987-43B5-A0D8-8500D4AE0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374A0B"/>
    <w:pPr>
      <w:spacing w:after="0" w:line="240" w:lineRule="auto"/>
    </w:pPr>
    <w:rPr>
      <w:rFonts w:ascii="Times New Roman" w:hAnsi="Times New Roman"/>
      <w:sz w:val="24"/>
    </w:rPr>
  </w:style>
  <w:style w:type="paragraph" w:styleId="Nadpis1">
    <w:name w:val="heading 1"/>
    <w:basedOn w:val="Normln"/>
    <w:next w:val="Normln"/>
    <w:link w:val="Nadpis1Char"/>
    <w:uiPriority w:val="9"/>
    <w:qFormat/>
    <w:rsid w:val="00D24094"/>
    <w:pPr>
      <w:keepNext/>
      <w:keepLines/>
      <w:outlineLvl w:val="0"/>
    </w:pPr>
    <w:rPr>
      <w:rFonts w:eastAsiaTheme="majorEastAsia" w:cstheme="majorBidi"/>
      <w:b/>
      <w:szCs w:val="32"/>
    </w:rPr>
  </w:style>
  <w:style w:type="paragraph" w:styleId="Nadpis2">
    <w:name w:val="heading 2"/>
    <w:basedOn w:val="Normln"/>
    <w:next w:val="Normln"/>
    <w:link w:val="Nadpis2Char"/>
    <w:uiPriority w:val="9"/>
    <w:unhideWhenUsed/>
    <w:qFormat/>
    <w:rsid w:val="00C92910"/>
    <w:pPr>
      <w:keepNext/>
      <w:keepLines/>
      <w:outlineLvl w:val="1"/>
    </w:pPr>
    <w:rPr>
      <w:rFonts w:eastAsiaTheme="majorEastAsia" w:cstheme="majorBidi"/>
      <w:b/>
      <w:color w:val="365F91" w:themeColor="accent1" w:themeShade="BF"/>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semiHidden/>
    <w:rsid w:val="00910062"/>
    <w:pPr>
      <w:tabs>
        <w:tab w:val="left" w:pos="425"/>
      </w:tabs>
      <w:ind w:left="425" w:hanging="425"/>
      <w:jc w:val="both"/>
    </w:pPr>
    <w:rPr>
      <w:rFonts w:eastAsia="Times New Roman" w:cs="Times New Roman"/>
      <w:sz w:val="20"/>
      <w:szCs w:val="20"/>
      <w:lang w:val="x-none" w:eastAsia="cs-CZ"/>
    </w:rPr>
  </w:style>
  <w:style w:type="character" w:customStyle="1" w:styleId="TextpoznpodarouChar">
    <w:name w:val="Text pozn. pod čarou Char"/>
    <w:basedOn w:val="Standardnpsmoodstavce"/>
    <w:link w:val="Textpoznpodarou"/>
    <w:semiHidden/>
    <w:rsid w:val="00910062"/>
    <w:rPr>
      <w:rFonts w:ascii="Times New Roman" w:eastAsia="Times New Roman" w:hAnsi="Times New Roman" w:cs="Times New Roman"/>
      <w:sz w:val="20"/>
      <w:szCs w:val="20"/>
      <w:lang w:val="x-none" w:eastAsia="cs-CZ"/>
    </w:rPr>
  </w:style>
  <w:style w:type="character" w:styleId="Znakapoznpodarou">
    <w:name w:val="footnote reference"/>
    <w:semiHidden/>
    <w:rsid w:val="00910062"/>
    <w:rPr>
      <w:vertAlign w:val="superscript"/>
    </w:rPr>
  </w:style>
  <w:style w:type="paragraph" w:styleId="Odstavecseseznamem">
    <w:name w:val="List Paragraph"/>
    <w:basedOn w:val="Normln"/>
    <w:uiPriority w:val="34"/>
    <w:qFormat/>
    <w:rsid w:val="00910062"/>
    <w:pPr>
      <w:ind w:left="708"/>
      <w:jc w:val="both"/>
    </w:pPr>
    <w:rPr>
      <w:rFonts w:eastAsia="Times New Roman" w:cs="Times New Roman"/>
      <w:szCs w:val="20"/>
      <w:lang w:eastAsia="cs-CZ"/>
    </w:rPr>
  </w:style>
  <w:style w:type="paragraph" w:customStyle="1" w:styleId="Text">
    <w:name w:val="Text"/>
    <w:basedOn w:val="Normln"/>
    <w:rsid w:val="00910062"/>
    <w:rPr>
      <w:rFonts w:ascii="Arial" w:eastAsia="Times New Roman" w:hAnsi="Arial" w:cs="Arial"/>
      <w:szCs w:val="24"/>
      <w:lang w:eastAsia="cs-CZ"/>
    </w:rPr>
  </w:style>
  <w:style w:type="paragraph" w:styleId="Zhlav">
    <w:name w:val="header"/>
    <w:basedOn w:val="Normln"/>
    <w:link w:val="ZhlavChar"/>
    <w:uiPriority w:val="99"/>
    <w:unhideWhenUsed/>
    <w:rsid w:val="00B25CA0"/>
    <w:pPr>
      <w:tabs>
        <w:tab w:val="center" w:pos="4536"/>
        <w:tab w:val="right" w:pos="9072"/>
      </w:tabs>
    </w:pPr>
  </w:style>
  <w:style w:type="character" w:customStyle="1" w:styleId="ZhlavChar">
    <w:name w:val="Záhlaví Char"/>
    <w:basedOn w:val="Standardnpsmoodstavce"/>
    <w:link w:val="Zhlav"/>
    <w:uiPriority w:val="99"/>
    <w:rsid w:val="00B25CA0"/>
  </w:style>
  <w:style w:type="paragraph" w:styleId="Zpat">
    <w:name w:val="footer"/>
    <w:basedOn w:val="Normln"/>
    <w:link w:val="ZpatChar"/>
    <w:uiPriority w:val="99"/>
    <w:unhideWhenUsed/>
    <w:rsid w:val="00B25CA0"/>
    <w:pPr>
      <w:tabs>
        <w:tab w:val="center" w:pos="4536"/>
        <w:tab w:val="right" w:pos="9072"/>
      </w:tabs>
    </w:pPr>
  </w:style>
  <w:style w:type="character" w:customStyle="1" w:styleId="ZpatChar">
    <w:name w:val="Zápatí Char"/>
    <w:basedOn w:val="Standardnpsmoodstavce"/>
    <w:link w:val="Zpat"/>
    <w:uiPriority w:val="99"/>
    <w:rsid w:val="00B25CA0"/>
  </w:style>
  <w:style w:type="paragraph" w:styleId="Zkladntext2">
    <w:name w:val="Body Text 2"/>
    <w:basedOn w:val="Normln"/>
    <w:link w:val="Zkladntext2Char"/>
    <w:rsid w:val="00D24094"/>
    <w:rPr>
      <w:rFonts w:eastAsia="Times New Roman" w:cs="Times New Roman"/>
      <w:szCs w:val="20"/>
      <w:lang w:eastAsia="cs-CZ"/>
    </w:rPr>
  </w:style>
  <w:style w:type="character" w:customStyle="1" w:styleId="Zkladntext2Char">
    <w:name w:val="Základní text 2 Char"/>
    <w:basedOn w:val="Standardnpsmoodstavce"/>
    <w:link w:val="Zkladntext2"/>
    <w:rsid w:val="00D24094"/>
    <w:rPr>
      <w:rFonts w:ascii="Times New Roman" w:eastAsia="Times New Roman" w:hAnsi="Times New Roman" w:cs="Times New Roman"/>
      <w:sz w:val="24"/>
      <w:szCs w:val="20"/>
      <w:lang w:eastAsia="cs-CZ"/>
    </w:rPr>
  </w:style>
  <w:style w:type="character" w:customStyle="1" w:styleId="Nadpis1Char">
    <w:name w:val="Nadpis 1 Char"/>
    <w:basedOn w:val="Standardnpsmoodstavce"/>
    <w:link w:val="Nadpis1"/>
    <w:uiPriority w:val="9"/>
    <w:rsid w:val="00D24094"/>
    <w:rPr>
      <w:rFonts w:ascii="Times New Roman" w:eastAsiaTheme="majorEastAsia" w:hAnsi="Times New Roman" w:cstheme="majorBidi"/>
      <w:b/>
      <w:sz w:val="24"/>
      <w:szCs w:val="32"/>
    </w:rPr>
  </w:style>
  <w:style w:type="character" w:customStyle="1" w:styleId="Nadpis2Char">
    <w:name w:val="Nadpis 2 Char"/>
    <w:basedOn w:val="Standardnpsmoodstavce"/>
    <w:link w:val="Nadpis2"/>
    <w:uiPriority w:val="9"/>
    <w:rsid w:val="00C92910"/>
    <w:rPr>
      <w:rFonts w:ascii="Times New Roman" w:eastAsiaTheme="majorEastAsia" w:hAnsi="Times New Roman" w:cstheme="majorBidi"/>
      <w:b/>
      <w:color w:val="365F91" w:themeColor="accent1" w:themeShade="BF"/>
      <w:sz w:val="24"/>
      <w:szCs w:val="26"/>
    </w:rPr>
  </w:style>
  <w:style w:type="paragraph" w:customStyle="1" w:styleId="l6">
    <w:name w:val="l6"/>
    <w:basedOn w:val="Normln"/>
    <w:rsid w:val="00D63F7C"/>
    <w:pPr>
      <w:spacing w:before="100" w:beforeAutospacing="1" w:after="100" w:afterAutospacing="1"/>
    </w:pPr>
    <w:rPr>
      <w:rFonts w:eastAsia="Times New Roman" w:cs="Times New Roman"/>
      <w:szCs w:val="24"/>
      <w:lang w:eastAsia="cs-CZ"/>
    </w:rPr>
  </w:style>
  <w:style w:type="paragraph" w:styleId="Textbubliny">
    <w:name w:val="Balloon Text"/>
    <w:basedOn w:val="Normln"/>
    <w:link w:val="TextbublinyChar"/>
    <w:uiPriority w:val="99"/>
    <w:semiHidden/>
    <w:unhideWhenUsed/>
    <w:rsid w:val="001573C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573C7"/>
    <w:rPr>
      <w:rFonts w:ascii="Segoe UI" w:hAnsi="Segoe UI" w:cs="Segoe UI"/>
      <w:sz w:val="18"/>
      <w:szCs w:val="18"/>
    </w:rPr>
  </w:style>
  <w:style w:type="paragraph" w:customStyle="1" w:styleId="Default">
    <w:name w:val="Default"/>
    <w:rsid w:val="00EC3E0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719605">
      <w:bodyDiv w:val="1"/>
      <w:marLeft w:val="0"/>
      <w:marRight w:val="0"/>
      <w:marTop w:val="0"/>
      <w:marBottom w:val="0"/>
      <w:divBdr>
        <w:top w:val="none" w:sz="0" w:space="0" w:color="auto"/>
        <w:left w:val="none" w:sz="0" w:space="0" w:color="auto"/>
        <w:bottom w:val="none" w:sz="0" w:space="0" w:color="auto"/>
        <w:right w:val="none" w:sz="0" w:space="0" w:color="auto"/>
      </w:divBdr>
    </w:div>
    <w:div w:id="1163936518">
      <w:bodyDiv w:val="1"/>
      <w:marLeft w:val="0"/>
      <w:marRight w:val="0"/>
      <w:marTop w:val="0"/>
      <w:marBottom w:val="0"/>
      <w:divBdr>
        <w:top w:val="none" w:sz="0" w:space="0" w:color="auto"/>
        <w:left w:val="none" w:sz="0" w:space="0" w:color="auto"/>
        <w:bottom w:val="none" w:sz="0" w:space="0" w:color="auto"/>
        <w:right w:val="none" w:sz="0" w:space="0" w:color="auto"/>
      </w:divBdr>
      <w:divsChild>
        <w:div w:id="2071690879">
          <w:marLeft w:val="1685"/>
          <w:marRight w:val="0"/>
          <w:marTop w:val="72"/>
          <w:marBottom w:val="0"/>
          <w:divBdr>
            <w:top w:val="none" w:sz="0" w:space="0" w:color="auto"/>
            <w:left w:val="none" w:sz="0" w:space="0" w:color="auto"/>
            <w:bottom w:val="none" w:sz="0" w:space="0" w:color="auto"/>
            <w:right w:val="none" w:sz="0" w:space="0" w:color="auto"/>
          </w:divBdr>
        </w:div>
        <w:div w:id="1271813329">
          <w:marLeft w:val="1685"/>
          <w:marRight w:val="0"/>
          <w:marTop w:val="72"/>
          <w:marBottom w:val="0"/>
          <w:divBdr>
            <w:top w:val="none" w:sz="0" w:space="0" w:color="auto"/>
            <w:left w:val="none" w:sz="0" w:space="0" w:color="auto"/>
            <w:bottom w:val="none" w:sz="0" w:space="0" w:color="auto"/>
            <w:right w:val="none" w:sz="0" w:space="0" w:color="auto"/>
          </w:divBdr>
        </w:div>
        <w:div w:id="1006401410">
          <w:marLeft w:val="1685"/>
          <w:marRight w:val="0"/>
          <w:marTop w:val="72"/>
          <w:marBottom w:val="0"/>
          <w:divBdr>
            <w:top w:val="none" w:sz="0" w:space="0" w:color="auto"/>
            <w:left w:val="none" w:sz="0" w:space="0" w:color="auto"/>
            <w:bottom w:val="none" w:sz="0" w:space="0" w:color="auto"/>
            <w:right w:val="none" w:sz="0" w:space="0" w:color="auto"/>
          </w:divBdr>
        </w:div>
        <w:div w:id="1614172905">
          <w:marLeft w:val="1685"/>
          <w:marRight w:val="0"/>
          <w:marTop w:val="72"/>
          <w:marBottom w:val="0"/>
          <w:divBdr>
            <w:top w:val="none" w:sz="0" w:space="0" w:color="auto"/>
            <w:left w:val="none" w:sz="0" w:space="0" w:color="auto"/>
            <w:bottom w:val="none" w:sz="0" w:space="0" w:color="auto"/>
            <w:right w:val="none" w:sz="0" w:space="0" w:color="auto"/>
          </w:divBdr>
        </w:div>
      </w:divsChild>
    </w:div>
    <w:div w:id="1377008602">
      <w:bodyDiv w:val="1"/>
      <w:marLeft w:val="0"/>
      <w:marRight w:val="0"/>
      <w:marTop w:val="0"/>
      <w:marBottom w:val="0"/>
      <w:divBdr>
        <w:top w:val="none" w:sz="0" w:space="0" w:color="auto"/>
        <w:left w:val="none" w:sz="0" w:space="0" w:color="auto"/>
        <w:bottom w:val="none" w:sz="0" w:space="0" w:color="auto"/>
        <w:right w:val="none" w:sz="0" w:space="0" w:color="auto"/>
      </w:divBdr>
    </w:div>
    <w:div w:id="185021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C87A8-2DED-4492-86D3-E958C75B4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14498</Words>
  <Characters>85543</Characters>
  <Application>Microsoft Office Word</Application>
  <DocSecurity>0</DocSecurity>
  <Lines>712</Lines>
  <Paragraphs>199</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99842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MVCR</dc:creator>
  <cp:lastModifiedBy>Petr Dimun</cp:lastModifiedBy>
  <cp:revision>2</cp:revision>
  <cp:lastPrinted>2019-08-01T08:44:00Z</cp:lastPrinted>
  <dcterms:created xsi:type="dcterms:W3CDTF">2019-09-25T14:09:00Z</dcterms:created>
  <dcterms:modified xsi:type="dcterms:W3CDTF">2019-09-25T14:09:00Z</dcterms:modified>
</cp:coreProperties>
</file>