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65768" w14:textId="77777777" w:rsidR="009324E1" w:rsidRPr="009324E1" w:rsidRDefault="009324E1" w:rsidP="009324E1">
      <w:pPr>
        <w:spacing w:before="0" w:after="240"/>
        <w:jc w:val="left"/>
        <w:rPr>
          <w:rFonts w:eastAsia="Times New Roman" w:cs="Times New Roman"/>
          <w:kern w:val="0"/>
          <w:szCs w:val="24"/>
          <w:lang w:eastAsia="cs-CZ"/>
          <w14:ligatures w14:val="none"/>
        </w:rPr>
      </w:pPr>
    </w:p>
    <w:p w14:paraId="6FD9DB7B" w14:textId="52723E18" w:rsidR="00D400D2" w:rsidRDefault="00D400D2" w:rsidP="009324E1">
      <w:pPr>
        <w:spacing w:before="0"/>
        <w:jc w:val="center"/>
        <w:rPr>
          <w:rFonts w:eastAsia="Times New Roman" w:cs="Times New Roman"/>
          <w:b/>
          <w:bCs/>
          <w:color w:val="000000"/>
          <w:kern w:val="0"/>
          <w:szCs w:val="24"/>
          <w:lang w:eastAsia="cs-CZ"/>
          <w14:ligatures w14:val="none"/>
        </w:rPr>
      </w:pPr>
      <w:r>
        <w:rPr>
          <w:b/>
          <w:bCs/>
          <w:noProof/>
          <w:color w:val="000000"/>
          <w:bdr w:val="none" w:sz="0" w:space="0" w:color="auto" w:frame="1"/>
        </w:rPr>
        <w:drawing>
          <wp:inline distT="0" distB="0" distL="0" distR="0" wp14:anchorId="7A5760DD" wp14:editId="60C2B9BC">
            <wp:extent cx="2085975" cy="1085850"/>
            <wp:effectExtent l="0" t="0" r="9525" b="0"/>
            <wp:docPr id="1" name="Obrázek 1" descr="Obsah obrázku klipart, skica, Písmo, Perokres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sah obrázku klipart, skica, Písmo, Perokresba&#10;&#10;Popis byl vytvořen automatick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085850"/>
                    </a:xfrm>
                    <a:prstGeom prst="rect">
                      <a:avLst/>
                    </a:prstGeom>
                    <a:noFill/>
                    <a:ln>
                      <a:noFill/>
                    </a:ln>
                  </pic:spPr>
                </pic:pic>
              </a:graphicData>
            </a:graphic>
          </wp:inline>
        </w:drawing>
      </w:r>
    </w:p>
    <w:p w14:paraId="03C4F544" w14:textId="11DFC036" w:rsidR="00D400D2" w:rsidRDefault="00D400D2" w:rsidP="009324E1">
      <w:pPr>
        <w:spacing w:before="0"/>
        <w:jc w:val="center"/>
        <w:rPr>
          <w:rFonts w:eastAsia="Times New Roman" w:cs="Times New Roman"/>
          <w:b/>
          <w:bCs/>
          <w:color w:val="000000"/>
          <w:kern w:val="0"/>
          <w:szCs w:val="24"/>
          <w:lang w:eastAsia="cs-CZ"/>
          <w14:ligatures w14:val="none"/>
        </w:rPr>
      </w:pPr>
    </w:p>
    <w:p w14:paraId="4FDDA0F9" w14:textId="047543A2" w:rsidR="00D400D2" w:rsidRDefault="00D400D2" w:rsidP="009324E1">
      <w:pPr>
        <w:spacing w:before="0"/>
        <w:jc w:val="center"/>
        <w:rPr>
          <w:rFonts w:eastAsia="Times New Roman" w:cs="Times New Roman"/>
          <w:b/>
          <w:bCs/>
          <w:color w:val="000000"/>
          <w:kern w:val="0"/>
          <w:szCs w:val="24"/>
          <w:lang w:eastAsia="cs-CZ"/>
          <w14:ligatures w14:val="none"/>
        </w:rPr>
      </w:pPr>
    </w:p>
    <w:p w14:paraId="21B042CB" w14:textId="01FF2E48" w:rsidR="00D400D2" w:rsidRDefault="00D400D2" w:rsidP="009324E1">
      <w:pPr>
        <w:spacing w:before="0"/>
        <w:jc w:val="center"/>
        <w:rPr>
          <w:rFonts w:eastAsia="Times New Roman" w:cs="Times New Roman"/>
          <w:b/>
          <w:bCs/>
          <w:color w:val="000000"/>
          <w:kern w:val="0"/>
          <w:szCs w:val="24"/>
          <w:lang w:eastAsia="cs-CZ"/>
          <w14:ligatures w14:val="none"/>
        </w:rPr>
      </w:pPr>
    </w:p>
    <w:p w14:paraId="359F2D0A" w14:textId="368FAAE8" w:rsidR="00D400D2" w:rsidRDefault="00D400D2" w:rsidP="009324E1">
      <w:pPr>
        <w:spacing w:before="0"/>
        <w:jc w:val="center"/>
        <w:rPr>
          <w:rFonts w:eastAsia="Times New Roman" w:cs="Times New Roman"/>
          <w:b/>
          <w:bCs/>
          <w:color w:val="000000"/>
          <w:kern w:val="0"/>
          <w:szCs w:val="24"/>
          <w:lang w:eastAsia="cs-CZ"/>
          <w14:ligatures w14:val="none"/>
        </w:rPr>
      </w:pPr>
    </w:p>
    <w:p w14:paraId="409C61B2" w14:textId="77777777" w:rsidR="00D400D2" w:rsidRDefault="00D400D2" w:rsidP="009324E1">
      <w:pPr>
        <w:spacing w:before="0"/>
        <w:jc w:val="center"/>
        <w:rPr>
          <w:rFonts w:eastAsia="Times New Roman" w:cs="Times New Roman"/>
          <w:b/>
          <w:bCs/>
          <w:color w:val="000000"/>
          <w:kern w:val="0"/>
          <w:szCs w:val="24"/>
          <w:lang w:eastAsia="cs-CZ"/>
          <w14:ligatures w14:val="none"/>
        </w:rPr>
      </w:pPr>
    </w:p>
    <w:p w14:paraId="16E3DBCB" w14:textId="32EAAC1E" w:rsidR="009324E1" w:rsidRPr="009324E1" w:rsidRDefault="009324E1" w:rsidP="009324E1">
      <w:pPr>
        <w:spacing w:before="0"/>
        <w:jc w:val="center"/>
        <w:rPr>
          <w:rFonts w:eastAsia="Times New Roman" w:cs="Times New Roman"/>
          <w:kern w:val="0"/>
          <w:szCs w:val="24"/>
          <w:lang w:eastAsia="cs-CZ"/>
          <w14:ligatures w14:val="none"/>
        </w:rPr>
      </w:pPr>
      <w:r w:rsidRPr="009324E1">
        <w:rPr>
          <w:rFonts w:eastAsia="Times New Roman" w:cs="Times New Roman"/>
          <w:b/>
          <w:bCs/>
          <w:color w:val="000000"/>
          <w:kern w:val="0"/>
          <w:szCs w:val="24"/>
          <w:lang w:eastAsia="cs-CZ"/>
          <w14:ligatures w14:val="none"/>
        </w:rPr>
        <w:t>PARLAMENT ČESKÉ REPUBLIKY</w:t>
      </w:r>
    </w:p>
    <w:p w14:paraId="3E73B844" w14:textId="77777777" w:rsidR="009324E1" w:rsidRPr="009324E1" w:rsidRDefault="009324E1" w:rsidP="009324E1">
      <w:pPr>
        <w:spacing w:before="0" w:after="160"/>
        <w:jc w:val="center"/>
        <w:rPr>
          <w:rFonts w:eastAsia="Times New Roman" w:cs="Times New Roman"/>
          <w:kern w:val="0"/>
          <w:szCs w:val="24"/>
          <w:lang w:eastAsia="cs-CZ"/>
          <w14:ligatures w14:val="none"/>
        </w:rPr>
      </w:pPr>
      <w:r w:rsidRPr="009324E1">
        <w:rPr>
          <w:rFonts w:eastAsia="Times New Roman" w:cs="Times New Roman"/>
          <w:color w:val="000000"/>
          <w:kern w:val="0"/>
          <w:szCs w:val="24"/>
          <w:lang w:eastAsia="cs-CZ"/>
          <w14:ligatures w14:val="none"/>
        </w:rPr>
        <w:t>Poslanecká sněmovna</w:t>
      </w:r>
    </w:p>
    <w:p w14:paraId="7870D80D" w14:textId="6CD35925" w:rsidR="009324E1" w:rsidRPr="009324E1" w:rsidRDefault="009324E1" w:rsidP="009324E1">
      <w:pPr>
        <w:spacing w:before="0" w:after="160"/>
        <w:jc w:val="center"/>
        <w:rPr>
          <w:rFonts w:eastAsia="Times New Roman" w:cs="Times New Roman"/>
          <w:kern w:val="0"/>
          <w:szCs w:val="24"/>
          <w:lang w:eastAsia="cs-CZ"/>
          <w14:ligatures w14:val="none"/>
        </w:rPr>
      </w:pPr>
      <w:r w:rsidRPr="009324E1">
        <w:rPr>
          <w:rFonts w:eastAsia="Times New Roman" w:cs="Times New Roman"/>
          <w:color w:val="000000"/>
          <w:kern w:val="0"/>
          <w:szCs w:val="24"/>
          <w:lang w:eastAsia="cs-CZ"/>
          <w14:ligatures w14:val="none"/>
        </w:rPr>
        <w:t>202</w:t>
      </w:r>
      <w:r>
        <w:rPr>
          <w:rFonts w:eastAsia="Times New Roman" w:cs="Times New Roman"/>
          <w:color w:val="000000"/>
          <w:kern w:val="0"/>
          <w:szCs w:val="24"/>
          <w:lang w:eastAsia="cs-CZ"/>
          <w14:ligatures w14:val="none"/>
        </w:rPr>
        <w:t>5</w:t>
      </w:r>
    </w:p>
    <w:p w14:paraId="1C1D5247" w14:textId="77777777" w:rsidR="009324E1" w:rsidRPr="009324E1" w:rsidRDefault="009324E1" w:rsidP="009324E1">
      <w:pPr>
        <w:spacing w:before="0" w:after="160"/>
        <w:jc w:val="center"/>
        <w:rPr>
          <w:rFonts w:eastAsia="Times New Roman" w:cs="Times New Roman"/>
          <w:kern w:val="0"/>
          <w:szCs w:val="24"/>
          <w:lang w:eastAsia="cs-CZ"/>
          <w14:ligatures w14:val="none"/>
        </w:rPr>
      </w:pPr>
      <w:r w:rsidRPr="009324E1">
        <w:rPr>
          <w:rFonts w:eastAsia="Times New Roman" w:cs="Times New Roman"/>
          <w:color w:val="000000"/>
          <w:kern w:val="0"/>
          <w:szCs w:val="24"/>
          <w:lang w:eastAsia="cs-CZ"/>
          <w14:ligatures w14:val="none"/>
        </w:rPr>
        <w:t>IX. volební období</w:t>
      </w:r>
    </w:p>
    <w:p w14:paraId="2BEA2278" w14:textId="77777777" w:rsidR="009324E1" w:rsidRPr="009324E1" w:rsidRDefault="009324E1" w:rsidP="009324E1">
      <w:pPr>
        <w:spacing w:before="0" w:after="160"/>
        <w:jc w:val="center"/>
        <w:rPr>
          <w:rFonts w:eastAsia="Times New Roman" w:cs="Times New Roman"/>
          <w:kern w:val="0"/>
          <w:szCs w:val="24"/>
          <w:lang w:eastAsia="cs-CZ"/>
          <w14:ligatures w14:val="none"/>
        </w:rPr>
      </w:pPr>
      <w:r w:rsidRPr="009324E1">
        <w:rPr>
          <w:rFonts w:eastAsia="Times New Roman" w:cs="Times New Roman"/>
          <w:color w:val="000000"/>
          <w:kern w:val="0"/>
          <w:szCs w:val="24"/>
          <w:lang w:eastAsia="cs-CZ"/>
          <w14:ligatures w14:val="none"/>
        </w:rPr>
        <w:t>___________________________________________________________</w:t>
      </w:r>
    </w:p>
    <w:p w14:paraId="503923AB" w14:textId="77777777" w:rsidR="009324E1" w:rsidRPr="009324E1" w:rsidRDefault="009324E1" w:rsidP="009324E1">
      <w:pPr>
        <w:spacing w:before="0" w:after="240"/>
        <w:jc w:val="left"/>
        <w:rPr>
          <w:rFonts w:eastAsia="Times New Roman" w:cs="Times New Roman"/>
          <w:kern w:val="0"/>
          <w:szCs w:val="24"/>
          <w:lang w:eastAsia="cs-CZ"/>
          <w14:ligatures w14:val="none"/>
        </w:rPr>
      </w:pPr>
      <w:r w:rsidRPr="009324E1">
        <w:rPr>
          <w:rFonts w:eastAsia="Times New Roman" w:cs="Times New Roman"/>
          <w:kern w:val="0"/>
          <w:szCs w:val="24"/>
          <w:lang w:eastAsia="cs-CZ"/>
          <w14:ligatures w14:val="none"/>
        </w:rPr>
        <w:br/>
      </w:r>
      <w:r w:rsidRPr="009324E1">
        <w:rPr>
          <w:rFonts w:eastAsia="Times New Roman" w:cs="Times New Roman"/>
          <w:kern w:val="0"/>
          <w:szCs w:val="24"/>
          <w:lang w:eastAsia="cs-CZ"/>
          <w14:ligatures w14:val="none"/>
        </w:rPr>
        <w:br/>
      </w:r>
      <w:r w:rsidRPr="009324E1">
        <w:rPr>
          <w:rFonts w:eastAsia="Times New Roman" w:cs="Times New Roman"/>
          <w:kern w:val="0"/>
          <w:szCs w:val="24"/>
          <w:lang w:eastAsia="cs-CZ"/>
          <w14:ligatures w14:val="none"/>
        </w:rPr>
        <w:br/>
      </w:r>
      <w:r w:rsidRPr="009324E1">
        <w:rPr>
          <w:rFonts w:eastAsia="Times New Roman" w:cs="Times New Roman"/>
          <w:kern w:val="0"/>
          <w:szCs w:val="24"/>
          <w:lang w:eastAsia="cs-CZ"/>
          <w14:ligatures w14:val="none"/>
        </w:rPr>
        <w:br/>
      </w:r>
    </w:p>
    <w:p w14:paraId="3B1A3B4D" w14:textId="77777777" w:rsidR="009324E1" w:rsidRPr="009324E1" w:rsidRDefault="009324E1" w:rsidP="009324E1">
      <w:pPr>
        <w:spacing w:before="0"/>
        <w:jc w:val="center"/>
        <w:rPr>
          <w:rFonts w:eastAsia="Times New Roman" w:cs="Times New Roman"/>
          <w:kern w:val="0"/>
          <w:szCs w:val="24"/>
          <w:lang w:eastAsia="cs-CZ"/>
          <w14:ligatures w14:val="none"/>
        </w:rPr>
      </w:pPr>
      <w:r w:rsidRPr="009324E1">
        <w:rPr>
          <w:rFonts w:eastAsia="Times New Roman" w:cs="Times New Roman"/>
          <w:b/>
          <w:bCs/>
          <w:color w:val="000000"/>
          <w:kern w:val="0"/>
          <w:szCs w:val="24"/>
          <w:lang w:eastAsia="cs-CZ"/>
          <w14:ligatures w14:val="none"/>
        </w:rPr>
        <w:t>Pozměňovací návrh</w:t>
      </w:r>
    </w:p>
    <w:p w14:paraId="7861CD30" w14:textId="77777777" w:rsidR="009324E1" w:rsidRPr="009324E1" w:rsidRDefault="009324E1" w:rsidP="009324E1">
      <w:pPr>
        <w:spacing w:before="0"/>
        <w:jc w:val="left"/>
        <w:rPr>
          <w:rFonts w:eastAsia="Times New Roman" w:cs="Times New Roman"/>
          <w:kern w:val="0"/>
          <w:szCs w:val="24"/>
          <w:lang w:eastAsia="cs-CZ"/>
          <w14:ligatures w14:val="none"/>
        </w:rPr>
      </w:pPr>
    </w:p>
    <w:p w14:paraId="5B09B0EF" w14:textId="3EA271AE" w:rsidR="009324E1" w:rsidRPr="009324E1" w:rsidRDefault="009324E1" w:rsidP="009324E1">
      <w:pPr>
        <w:spacing w:before="0" w:after="160"/>
        <w:jc w:val="center"/>
        <w:rPr>
          <w:rFonts w:eastAsia="Times New Roman" w:cs="Times New Roman"/>
          <w:kern w:val="0"/>
          <w:szCs w:val="24"/>
          <w:lang w:eastAsia="cs-CZ"/>
          <w14:ligatures w14:val="none"/>
        </w:rPr>
      </w:pPr>
      <w:r>
        <w:rPr>
          <w:rFonts w:eastAsia="Times New Roman" w:cs="Times New Roman"/>
          <w:b/>
          <w:bCs/>
          <w:color w:val="000000"/>
          <w:kern w:val="0"/>
          <w:szCs w:val="24"/>
          <w:lang w:eastAsia="cs-CZ"/>
          <w14:ligatures w14:val="none"/>
        </w:rPr>
        <w:t>poslan</w:t>
      </w:r>
      <w:r w:rsidR="00D400D2">
        <w:rPr>
          <w:rFonts w:eastAsia="Times New Roman" w:cs="Times New Roman"/>
          <w:b/>
          <w:bCs/>
          <w:color w:val="000000"/>
          <w:kern w:val="0"/>
          <w:szCs w:val="24"/>
          <w:lang w:eastAsia="cs-CZ"/>
          <w14:ligatures w14:val="none"/>
        </w:rPr>
        <w:t>ců</w:t>
      </w:r>
      <w:r>
        <w:rPr>
          <w:rFonts w:eastAsia="Times New Roman" w:cs="Times New Roman"/>
          <w:b/>
          <w:bCs/>
          <w:color w:val="000000"/>
          <w:kern w:val="0"/>
          <w:szCs w:val="24"/>
          <w:lang w:eastAsia="cs-CZ"/>
          <w14:ligatures w14:val="none"/>
        </w:rPr>
        <w:t xml:space="preserve"> Barbory Urbanové, Taťány Malé, Kláry Kocmanové, Michala Zuny, Marie Jílkové, Radima Fialy, Lucie Potůčkové, Jakuba Michálka, Martiny </w:t>
      </w:r>
      <w:proofErr w:type="spellStart"/>
      <w:r>
        <w:rPr>
          <w:rFonts w:eastAsia="Times New Roman" w:cs="Times New Roman"/>
          <w:b/>
          <w:bCs/>
          <w:color w:val="000000"/>
          <w:kern w:val="0"/>
          <w:szCs w:val="24"/>
          <w:lang w:eastAsia="cs-CZ"/>
          <w14:ligatures w14:val="none"/>
        </w:rPr>
        <w:t>Ochodnické</w:t>
      </w:r>
      <w:proofErr w:type="spellEnd"/>
      <w:r>
        <w:rPr>
          <w:rFonts w:eastAsia="Times New Roman" w:cs="Times New Roman"/>
          <w:b/>
          <w:bCs/>
          <w:color w:val="000000"/>
          <w:kern w:val="0"/>
          <w:szCs w:val="24"/>
          <w:lang w:eastAsia="cs-CZ"/>
          <w14:ligatures w14:val="none"/>
        </w:rPr>
        <w:t>, Radka Vondráčka a Ivety Štefanové</w:t>
      </w:r>
    </w:p>
    <w:p w14:paraId="1DD59C77" w14:textId="77777777" w:rsidR="009324E1" w:rsidRPr="009324E1" w:rsidRDefault="009324E1" w:rsidP="009324E1">
      <w:pPr>
        <w:spacing w:before="0"/>
        <w:jc w:val="left"/>
        <w:rPr>
          <w:rFonts w:eastAsia="Times New Roman" w:cs="Times New Roman"/>
          <w:color w:val="FF0000"/>
          <w:kern w:val="0"/>
          <w:szCs w:val="24"/>
          <w:lang w:eastAsia="cs-CZ"/>
          <w14:ligatures w14:val="none"/>
        </w:rPr>
      </w:pPr>
    </w:p>
    <w:p w14:paraId="032A6BBB" w14:textId="1C4250CA" w:rsidR="009324E1" w:rsidRPr="00D400D2" w:rsidRDefault="009324E1" w:rsidP="009324E1">
      <w:pPr>
        <w:spacing w:before="0"/>
        <w:jc w:val="center"/>
        <w:rPr>
          <w:rFonts w:eastAsia="Times New Roman" w:cs="Times New Roman"/>
          <w:b/>
          <w:bCs/>
          <w:kern w:val="0"/>
          <w:szCs w:val="24"/>
          <w:lang w:eastAsia="cs-CZ"/>
          <w14:ligatures w14:val="none"/>
        </w:rPr>
      </w:pPr>
      <w:r w:rsidRPr="00D400D2">
        <w:rPr>
          <w:rFonts w:eastAsia="Times New Roman" w:cs="Times New Roman"/>
          <w:b/>
          <w:bCs/>
          <w:kern w:val="0"/>
          <w:szCs w:val="24"/>
          <w:lang w:eastAsia="cs-CZ"/>
          <w14:ligatures w14:val="none"/>
        </w:rPr>
        <w:t>k vládnímu návrhu zákona, kterým se mění zákon č. 40/2009 Sb., trestní zákoník, ve znění pozdějších předpisů, zákon č. 141/1961 Sb., o trestním řízení soudním (trestní řád), ve znění pozdějších předpisů, a další související zákony</w:t>
      </w:r>
    </w:p>
    <w:p w14:paraId="372222EF" w14:textId="77777777" w:rsidR="009324E1" w:rsidRPr="009324E1" w:rsidRDefault="009324E1" w:rsidP="009324E1">
      <w:pPr>
        <w:spacing w:before="0"/>
        <w:jc w:val="left"/>
        <w:rPr>
          <w:rFonts w:eastAsia="Times New Roman" w:cs="Times New Roman"/>
          <w:color w:val="FF0000"/>
          <w:kern w:val="0"/>
          <w:szCs w:val="24"/>
          <w:lang w:eastAsia="cs-CZ"/>
          <w14:ligatures w14:val="none"/>
        </w:rPr>
      </w:pPr>
    </w:p>
    <w:p w14:paraId="0D7395CA" w14:textId="13D9B203" w:rsidR="009324E1" w:rsidRPr="009324E1" w:rsidRDefault="009324E1" w:rsidP="009324E1">
      <w:pPr>
        <w:spacing w:before="0"/>
        <w:jc w:val="center"/>
        <w:rPr>
          <w:rFonts w:eastAsia="Times New Roman" w:cs="Times New Roman"/>
          <w:kern w:val="0"/>
          <w:szCs w:val="24"/>
          <w:lang w:eastAsia="cs-CZ"/>
          <w14:ligatures w14:val="none"/>
        </w:rPr>
      </w:pPr>
      <w:r w:rsidRPr="009324E1">
        <w:rPr>
          <w:rFonts w:eastAsia="Times New Roman" w:cs="Times New Roman"/>
          <w:b/>
          <w:bCs/>
          <w:kern w:val="0"/>
          <w:szCs w:val="24"/>
          <w:lang w:eastAsia="cs-CZ"/>
          <w14:ligatures w14:val="none"/>
        </w:rPr>
        <w:t>/sněmovní tisk 861/</w:t>
      </w:r>
    </w:p>
    <w:p w14:paraId="04EF134B" w14:textId="77777777" w:rsidR="009324E1" w:rsidRDefault="009324E1" w:rsidP="00774CE5">
      <w:pPr>
        <w:jc w:val="center"/>
        <w:rPr>
          <w:rFonts w:cs="Times New Roman"/>
          <w:b/>
          <w:bCs/>
          <w:szCs w:val="24"/>
        </w:rPr>
      </w:pPr>
    </w:p>
    <w:p w14:paraId="7A758FF4" w14:textId="77777777" w:rsidR="009324E1" w:rsidRDefault="009324E1">
      <w:pPr>
        <w:spacing w:before="0" w:after="160" w:line="259" w:lineRule="auto"/>
        <w:jc w:val="left"/>
        <w:rPr>
          <w:rFonts w:cs="Times New Roman"/>
          <w:b/>
          <w:bCs/>
          <w:szCs w:val="24"/>
        </w:rPr>
      </w:pPr>
      <w:r>
        <w:rPr>
          <w:rFonts w:cs="Times New Roman"/>
          <w:b/>
          <w:bCs/>
          <w:szCs w:val="24"/>
        </w:rPr>
        <w:br w:type="page"/>
      </w:r>
    </w:p>
    <w:p w14:paraId="4364BCCF" w14:textId="031531F2" w:rsidR="00FB6951" w:rsidRPr="00EF1D42" w:rsidRDefault="00EF1D42" w:rsidP="00EF1D42">
      <w:pPr>
        <w:jc w:val="center"/>
        <w:rPr>
          <w:rFonts w:cs="Times New Roman"/>
          <w:b/>
          <w:bCs/>
          <w:szCs w:val="24"/>
        </w:rPr>
      </w:pPr>
      <w:r>
        <w:rPr>
          <w:rFonts w:cs="Times New Roman"/>
          <w:b/>
          <w:bCs/>
          <w:szCs w:val="24"/>
        </w:rPr>
        <w:lastRenderedPageBreak/>
        <w:t>V</w:t>
      </w:r>
      <w:r w:rsidR="004165C1" w:rsidRPr="00774CE5">
        <w:rPr>
          <w:rFonts w:cs="Times New Roman"/>
          <w:b/>
          <w:bCs/>
          <w:szCs w:val="24"/>
        </w:rPr>
        <w:t>ýpis z rejstříku trestů pro práci s dětmi</w:t>
      </w:r>
    </w:p>
    <w:p w14:paraId="2F663673" w14:textId="5F3745A0" w:rsidR="00ED1717" w:rsidRPr="00774CE5" w:rsidRDefault="00ED1717" w:rsidP="00774CE5">
      <w:pPr>
        <w:pStyle w:val="Nadpis3"/>
        <w:keepNext w:val="0"/>
        <w:keepLines w:val="0"/>
        <w:numPr>
          <w:ilvl w:val="0"/>
          <w:numId w:val="11"/>
        </w:numPr>
        <w:spacing w:before="360" w:after="0"/>
        <w:ind w:left="425" w:hanging="425"/>
        <w:rPr>
          <w:rFonts w:ascii="Times New Roman" w:eastAsia="Calibri" w:hAnsi="Times New Roman" w:cs="Times New Roman"/>
          <w:color w:val="auto"/>
          <w:sz w:val="24"/>
          <w:szCs w:val="24"/>
        </w:rPr>
      </w:pPr>
      <w:r w:rsidRPr="00774CE5">
        <w:rPr>
          <w:rFonts w:ascii="Times New Roman" w:hAnsi="Times New Roman" w:cs="Times New Roman"/>
          <w:color w:val="auto"/>
          <w:sz w:val="24"/>
          <w:szCs w:val="24"/>
        </w:rPr>
        <w:t>V čl. III se za novelizační bod 17 vkládají</w:t>
      </w:r>
      <w:r w:rsidRPr="00774CE5">
        <w:rPr>
          <w:rFonts w:ascii="Times New Roman" w:eastAsia="Calibri" w:hAnsi="Times New Roman" w:cs="Times New Roman"/>
          <w:color w:val="auto"/>
          <w:sz w:val="24"/>
          <w:szCs w:val="24"/>
        </w:rPr>
        <w:t xml:space="preserve"> nové novelizační body</w:t>
      </w:r>
      <w:r w:rsidR="003A5E4D" w:rsidRPr="00774CE5">
        <w:rPr>
          <w:rFonts w:ascii="Times New Roman" w:eastAsia="Calibri" w:hAnsi="Times New Roman" w:cs="Times New Roman"/>
          <w:color w:val="auto"/>
          <w:sz w:val="24"/>
          <w:szCs w:val="24"/>
        </w:rPr>
        <w:t xml:space="preserve"> A</w:t>
      </w:r>
      <w:r w:rsidR="006A703C" w:rsidRPr="00774CE5">
        <w:rPr>
          <w:rFonts w:ascii="Times New Roman" w:eastAsia="Calibri" w:hAnsi="Times New Roman" w:cs="Times New Roman"/>
          <w:color w:val="auto"/>
          <w:sz w:val="24"/>
          <w:szCs w:val="24"/>
        </w:rPr>
        <w:t>1</w:t>
      </w:r>
      <w:r w:rsidR="003A5E4D" w:rsidRPr="00774CE5">
        <w:rPr>
          <w:rFonts w:ascii="Times New Roman" w:eastAsia="Calibri" w:hAnsi="Times New Roman" w:cs="Times New Roman"/>
          <w:color w:val="auto"/>
          <w:sz w:val="24"/>
          <w:szCs w:val="24"/>
        </w:rPr>
        <w:t xml:space="preserve"> až </w:t>
      </w:r>
      <w:r w:rsidR="006A703C" w:rsidRPr="00774CE5">
        <w:rPr>
          <w:rFonts w:ascii="Times New Roman" w:eastAsia="Calibri" w:hAnsi="Times New Roman" w:cs="Times New Roman"/>
          <w:color w:val="auto"/>
          <w:sz w:val="24"/>
          <w:szCs w:val="24"/>
        </w:rPr>
        <w:t>A4</w:t>
      </w:r>
      <w:r w:rsidRPr="00774CE5">
        <w:rPr>
          <w:rFonts w:ascii="Times New Roman" w:eastAsia="Calibri" w:hAnsi="Times New Roman" w:cs="Times New Roman"/>
          <w:color w:val="auto"/>
          <w:sz w:val="24"/>
          <w:szCs w:val="24"/>
        </w:rPr>
        <w:t>, které znějí:</w:t>
      </w:r>
    </w:p>
    <w:p w14:paraId="15F763B3" w14:textId="1905F186" w:rsidR="00ED1717" w:rsidRPr="00774CE5" w:rsidRDefault="00ED1717" w:rsidP="00774CE5">
      <w:pPr>
        <w:rPr>
          <w:rFonts w:eastAsia="Calibri" w:cs="Times New Roman"/>
          <w:b/>
          <w:bCs/>
          <w:kern w:val="0"/>
          <w:szCs w:val="24"/>
          <w:lang w:eastAsia="cs-CZ"/>
          <w14:ligatures w14:val="none"/>
        </w:rPr>
      </w:pPr>
      <w:r w:rsidRPr="00774CE5">
        <w:rPr>
          <w:rFonts w:eastAsia="Calibri" w:cs="Times New Roman"/>
          <w:szCs w:val="24"/>
        </w:rPr>
        <w:t>„</w:t>
      </w:r>
      <w:r w:rsidR="008E4F3A" w:rsidRPr="00774CE5">
        <w:rPr>
          <w:rFonts w:eastAsia="Calibri" w:cs="Times New Roman"/>
          <w:b/>
          <w:bCs/>
          <w:szCs w:val="24"/>
        </w:rPr>
        <w:t>A</w:t>
      </w:r>
      <w:r w:rsidR="006A703C" w:rsidRPr="00774CE5">
        <w:rPr>
          <w:rFonts w:eastAsia="Calibri" w:cs="Times New Roman"/>
          <w:b/>
          <w:bCs/>
          <w:szCs w:val="24"/>
        </w:rPr>
        <w:t>1</w:t>
      </w:r>
      <w:r w:rsidRPr="00774CE5">
        <w:rPr>
          <w:rFonts w:eastAsia="Calibri" w:cs="Times New Roman"/>
          <w:b/>
          <w:bCs/>
          <w:szCs w:val="24"/>
        </w:rPr>
        <w:t xml:space="preserve">. </w:t>
      </w:r>
      <w:r w:rsidRPr="00774CE5">
        <w:rPr>
          <w:rFonts w:eastAsia="Calibri" w:cs="Times New Roman"/>
          <w:szCs w:val="24"/>
        </w:rPr>
        <w:t>V § 91 odst. 1 se slova „</w:t>
      </w:r>
      <w:bookmarkStart w:id="0" w:name="_Hlk149655460"/>
      <w:r w:rsidRPr="00774CE5">
        <w:rPr>
          <w:rFonts w:eastAsia="Calibri" w:cs="Times New Roman"/>
          <w:szCs w:val="24"/>
        </w:rPr>
        <w:t xml:space="preserve">a práva podat odvolání proti rozsudku, kterým soud schválil dohodu o vině a trestu, s výjimkou případu, kdy </w:t>
      </w:r>
      <w:bookmarkStart w:id="1" w:name="_Hlk134000603"/>
      <w:r w:rsidRPr="00774CE5">
        <w:rPr>
          <w:rFonts w:eastAsia="Calibri" w:cs="Times New Roman"/>
          <w:szCs w:val="24"/>
        </w:rPr>
        <w:t>takový rozsudek není v souladu s dohodou o vině a trestu, s níž souhlasil</w:t>
      </w:r>
      <w:bookmarkEnd w:id="1"/>
      <w:r w:rsidRPr="00774CE5">
        <w:rPr>
          <w:rFonts w:eastAsia="Calibri" w:cs="Times New Roman"/>
          <w:szCs w:val="24"/>
        </w:rPr>
        <w:t xml:space="preserve"> (§ 245 odst. 1 věta druhá)</w:t>
      </w:r>
      <w:bookmarkStart w:id="2" w:name="_Hlk149655479"/>
      <w:bookmarkEnd w:id="0"/>
      <w:r w:rsidR="002D594D" w:rsidRPr="00774CE5">
        <w:rPr>
          <w:rFonts w:eastAsia="Calibri" w:cs="Times New Roman"/>
          <w:szCs w:val="24"/>
        </w:rPr>
        <w:t>“ nahrazují slovy „</w:t>
      </w:r>
      <w:r w:rsidRPr="00774CE5">
        <w:rPr>
          <w:rFonts w:eastAsia="Calibri" w:cs="Times New Roman"/>
          <w:szCs w:val="24"/>
        </w:rPr>
        <w:t>, o tom, v jakých případech mu zákon umožňuje podat odvolání proti rozsudku, kterým soud schválil dohodu o</w:t>
      </w:r>
      <w:r w:rsidR="00935D35" w:rsidRPr="00774CE5">
        <w:rPr>
          <w:rFonts w:eastAsia="Calibri" w:cs="Times New Roman"/>
          <w:szCs w:val="24"/>
        </w:rPr>
        <w:t> </w:t>
      </w:r>
      <w:r w:rsidRPr="00774CE5">
        <w:rPr>
          <w:rFonts w:eastAsia="Calibri" w:cs="Times New Roman"/>
          <w:szCs w:val="24"/>
        </w:rPr>
        <w:t>vině a trestu, a že v ostatních případech se vzdává práva na odvolání</w:t>
      </w:r>
      <w:bookmarkEnd w:id="2"/>
      <w:r w:rsidR="002D594D" w:rsidRPr="00774CE5">
        <w:rPr>
          <w:rFonts w:eastAsia="Calibri" w:cs="Times New Roman"/>
          <w:szCs w:val="24"/>
        </w:rPr>
        <w:t>“.</w:t>
      </w:r>
    </w:p>
    <w:p w14:paraId="3B4E4BFA" w14:textId="333CB009" w:rsidR="002D594D" w:rsidRPr="00774CE5" w:rsidRDefault="006A703C" w:rsidP="00774CE5">
      <w:pPr>
        <w:rPr>
          <w:rFonts w:cs="Times New Roman"/>
          <w:szCs w:val="24"/>
        </w:rPr>
      </w:pPr>
      <w:r w:rsidRPr="00774CE5">
        <w:rPr>
          <w:rFonts w:cs="Times New Roman"/>
          <w:b/>
          <w:bCs/>
          <w:szCs w:val="24"/>
        </w:rPr>
        <w:t>A2</w:t>
      </w:r>
      <w:r w:rsidR="002D594D" w:rsidRPr="00774CE5">
        <w:rPr>
          <w:rFonts w:cs="Times New Roman"/>
          <w:b/>
          <w:bCs/>
          <w:szCs w:val="24"/>
        </w:rPr>
        <w:t xml:space="preserve">. </w:t>
      </w:r>
      <w:r w:rsidR="007F1D9C" w:rsidRPr="00774CE5">
        <w:rPr>
          <w:rFonts w:cs="Times New Roman"/>
          <w:szCs w:val="24"/>
        </w:rPr>
        <w:t>V § 121 se na konci písmene b) tečka nahrazuje čárkou a doplňuje se písmeno c), které zní:</w:t>
      </w:r>
    </w:p>
    <w:p w14:paraId="77163E15" w14:textId="445E0B8A" w:rsidR="007F1D9C" w:rsidRPr="00774CE5" w:rsidRDefault="007F1D9C" w:rsidP="00774CE5">
      <w:pPr>
        <w:tabs>
          <w:tab w:val="left" w:pos="426"/>
        </w:tabs>
        <w:ind w:left="284" w:hanging="284"/>
        <w:rPr>
          <w:rFonts w:eastAsia="Calibri" w:cs="Times New Roman"/>
          <w:szCs w:val="24"/>
        </w:rPr>
      </w:pPr>
      <w:r w:rsidRPr="00774CE5">
        <w:rPr>
          <w:rFonts w:cs="Times New Roman"/>
          <w:szCs w:val="24"/>
        </w:rPr>
        <w:t>„</w:t>
      </w:r>
      <w:r w:rsidRPr="00774CE5">
        <w:rPr>
          <w:rFonts w:eastAsia="Calibri" w:cs="Times New Roman"/>
          <w:szCs w:val="24"/>
        </w:rPr>
        <w:t>c) o tom, že se provede nebo že nemá být proveden záznam v evidenci skutečností důležitých pro práci s dětmi podle zákona upravujícího rejstřík trestů a evidenci přestupků (dále jen „záznam v evidenci skutečností důležitých pro práci s dětmi“), jestliže o tom bylo v hlavním líčení nebo ve veřejném zasedání konaném o odvolání rozhodnuto.“.</w:t>
      </w:r>
    </w:p>
    <w:p w14:paraId="439616A7" w14:textId="4DBD30DB" w:rsidR="007F1D9C" w:rsidRPr="00774CE5" w:rsidRDefault="006A703C" w:rsidP="00774CE5">
      <w:pPr>
        <w:tabs>
          <w:tab w:val="left" w:pos="426"/>
        </w:tabs>
        <w:ind w:left="284" w:hanging="284"/>
        <w:rPr>
          <w:rFonts w:eastAsia="Calibri" w:cs="Times New Roman"/>
          <w:szCs w:val="24"/>
        </w:rPr>
      </w:pPr>
      <w:r w:rsidRPr="00774CE5">
        <w:rPr>
          <w:rFonts w:eastAsia="Calibri" w:cs="Times New Roman"/>
          <w:b/>
          <w:bCs/>
          <w:szCs w:val="24"/>
        </w:rPr>
        <w:t>A3</w:t>
      </w:r>
      <w:r w:rsidR="007F1D9C" w:rsidRPr="00774CE5">
        <w:rPr>
          <w:rFonts w:eastAsia="Calibri" w:cs="Times New Roman"/>
          <w:b/>
          <w:bCs/>
          <w:szCs w:val="24"/>
        </w:rPr>
        <w:t xml:space="preserve">. </w:t>
      </w:r>
      <w:r w:rsidR="007F1D9C" w:rsidRPr="00774CE5">
        <w:rPr>
          <w:rFonts w:eastAsia="Calibri" w:cs="Times New Roman"/>
          <w:szCs w:val="24"/>
        </w:rPr>
        <w:t>V § 122 se za odstavec 1 vkládá nový odstavec 2, který zní:</w:t>
      </w:r>
    </w:p>
    <w:p w14:paraId="32510E18" w14:textId="1FE62A18" w:rsidR="007F1D9C" w:rsidRPr="00774CE5" w:rsidRDefault="007F1D9C" w:rsidP="00774CE5">
      <w:pPr>
        <w:tabs>
          <w:tab w:val="left" w:pos="426"/>
          <w:tab w:val="left" w:pos="709"/>
        </w:tabs>
        <w:ind w:firstLine="426"/>
        <w:rPr>
          <w:rFonts w:eastAsia="Calibri" w:cs="Times New Roman"/>
          <w:szCs w:val="24"/>
        </w:rPr>
      </w:pPr>
      <w:r w:rsidRPr="00774CE5">
        <w:rPr>
          <w:rFonts w:eastAsia="Calibri" w:cs="Times New Roman"/>
          <w:szCs w:val="24"/>
        </w:rPr>
        <w:t>„</w:t>
      </w:r>
      <w:bookmarkStart w:id="3" w:name="_Hlk183460138"/>
      <w:r w:rsidRPr="00774CE5">
        <w:rPr>
          <w:rFonts w:eastAsia="Calibri" w:cs="Times New Roman"/>
          <w:szCs w:val="24"/>
        </w:rPr>
        <w:t xml:space="preserve">(2) Součástí odsuzujícího rozsudku je také výrok </w:t>
      </w:r>
      <w:bookmarkStart w:id="4" w:name="_Hlk183515868"/>
      <w:r w:rsidRPr="00774CE5">
        <w:rPr>
          <w:rFonts w:eastAsia="Calibri" w:cs="Times New Roman"/>
          <w:szCs w:val="24"/>
        </w:rPr>
        <w:t xml:space="preserve">o tom, že se provede </w:t>
      </w:r>
      <w:bookmarkEnd w:id="4"/>
      <w:r w:rsidRPr="00774CE5">
        <w:rPr>
          <w:rFonts w:eastAsia="Calibri" w:cs="Times New Roman"/>
          <w:szCs w:val="24"/>
        </w:rPr>
        <w:t>nebo že nemá být proveden záznam v evidenci skutečností důležitých pro práci s dětmi, pokud jsou pro to splněny zákonné podmínky.“.</w:t>
      </w:r>
    </w:p>
    <w:p w14:paraId="62CF095F" w14:textId="499809F7" w:rsidR="007F1D9C" w:rsidRPr="00774CE5" w:rsidRDefault="007F1D9C" w:rsidP="00774CE5">
      <w:pPr>
        <w:suppressAutoHyphens/>
        <w:rPr>
          <w:rFonts w:cs="Times New Roman"/>
          <w:szCs w:val="24"/>
        </w:rPr>
      </w:pPr>
      <w:r w:rsidRPr="00774CE5">
        <w:rPr>
          <w:rFonts w:cs="Times New Roman"/>
          <w:szCs w:val="24"/>
        </w:rPr>
        <w:t>Dosavadní odstavec 2 se označuje jako odstavec 3.</w:t>
      </w:r>
    </w:p>
    <w:p w14:paraId="2E8751B8" w14:textId="6C159FFA" w:rsidR="007F1D9C" w:rsidRPr="00774CE5" w:rsidRDefault="006A703C" w:rsidP="00774CE5">
      <w:pPr>
        <w:tabs>
          <w:tab w:val="left" w:pos="426"/>
          <w:tab w:val="left" w:pos="709"/>
        </w:tabs>
        <w:rPr>
          <w:rFonts w:cs="Times New Roman"/>
          <w:szCs w:val="24"/>
        </w:rPr>
      </w:pPr>
      <w:r w:rsidRPr="00774CE5">
        <w:rPr>
          <w:rFonts w:cs="Times New Roman"/>
          <w:b/>
          <w:bCs/>
          <w:szCs w:val="24"/>
        </w:rPr>
        <w:t>A4.</w:t>
      </w:r>
      <w:r w:rsidR="007F1D9C" w:rsidRPr="00774CE5">
        <w:rPr>
          <w:rFonts w:cs="Times New Roman"/>
          <w:b/>
          <w:bCs/>
          <w:szCs w:val="24"/>
        </w:rPr>
        <w:t xml:space="preserve"> </w:t>
      </w:r>
      <w:r w:rsidR="007F1D9C" w:rsidRPr="00774CE5">
        <w:rPr>
          <w:rFonts w:cs="Times New Roman"/>
          <w:szCs w:val="24"/>
        </w:rPr>
        <w:t>V § 126 se na konci písmene h) tečka nahrazuje čárkou a doplňuje se písmeno i), které zní:</w:t>
      </w:r>
    </w:p>
    <w:p w14:paraId="0F34BEAB" w14:textId="6DB943CD" w:rsidR="007F1D9C" w:rsidRPr="00774CE5" w:rsidRDefault="007F1D9C" w:rsidP="00774CE5">
      <w:pPr>
        <w:ind w:left="284" w:hanging="284"/>
        <w:rPr>
          <w:rFonts w:eastAsia="Calibri" w:cs="Times New Roman"/>
          <w:szCs w:val="24"/>
        </w:rPr>
      </w:pPr>
      <w:r w:rsidRPr="00774CE5">
        <w:rPr>
          <w:rFonts w:cs="Times New Roman"/>
          <w:szCs w:val="24"/>
        </w:rPr>
        <w:t>„</w:t>
      </w:r>
      <w:r w:rsidRPr="00774CE5">
        <w:rPr>
          <w:rFonts w:eastAsia="Calibri" w:cs="Times New Roman"/>
          <w:szCs w:val="24"/>
        </w:rPr>
        <w:t>i) zda má být proveden záznam v evidenci skutečností důležitých pro práci s dětmi.“.</w:t>
      </w:r>
      <w:r w:rsidR="000F669E" w:rsidRPr="00774CE5">
        <w:rPr>
          <w:rFonts w:eastAsia="Calibri" w:cs="Times New Roman"/>
          <w:szCs w:val="24"/>
        </w:rPr>
        <w:t>“.</w:t>
      </w:r>
    </w:p>
    <w:p w14:paraId="32AD6B61" w14:textId="77777777" w:rsidR="00A639CE" w:rsidRPr="00774CE5" w:rsidRDefault="00A639CE" w:rsidP="00774CE5">
      <w:pPr>
        <w:rPr>
          <w:rFonts w:eastAsia="Calibri" w:cs="Times New Roman"/>
          <w:szCs w:val="24"/>
        </w:rPr>
      </w:pPr>
      <w:r w:rsidRPr="00774CE5">
        <w:rPr>
          <w:rFonts w:eastAsia="Calibri" w:cs="Times New Roman"/>
          <w:szCs w:val="24"/>
        </w:rPr>
        <w:t>Následující novelizační body se přečíslují.</w:t>
      </w:r>
    </w:p>
    <w:p w14:paraId="08285883" w14:textId="11E17DDB" w:rsidR="006D531B" w:rsidRPr="00774CE5" w:rsidRDefault="006D531B" w:rsidP="00774CE5">
      <w:pPr>
        <w:pStyle w:val="Nadpis3"/>
        <w:keepNext w:val="0"/>
        <w:keepLines w:val="0"/>
        <w:numPr>
          <w:ilvl w:val="0"/>
          <w:numId w:val="11"/>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V čl. III se za dosavadní novelizační bod 33 vkládají nové novelizační body</w:t>
      </w:r>
      <w:r w:rsidR="003A5E4D" w:rsidRPr="00774CE5">
        <w:rPr>
          <w:rFonts w:ascii="Times New Roman" w:hAnsi="Times New Roman" w:cs="Times New Roman"/>
          <w:color w:val="auto"/>
          <w:sz w:val="24"/>
          <w:szCs w:val="24"/>
        </w:rPr>
        <w:t xml:space="preserve"> </w:t>
      </w:r>
      <w:bookmarkStart w:id="5" w:name="_Hlk189989443"/>
      <w:r w:rsidR="00997563">
        <w:rPr>
          <w:rFonts w:ascii="Times New Roman" w:hAnsi="Times New Roman" w:cs="Times New Roman"/>
          <w:color w:val="auto"/>
          <w:sz w:val="24"/>
          <w:szCs w:val="24"/>
        </w:rPr>
        <w:t>A5</w:t>
      </w:r>
      <w:r w:rsidR="003A5E4D" w:rsidRPr="00774CE5">
        <w:rPr>
          <w:rFonts w:ascii="Times New Roman" w:hAnsi="Times New Roman" w:cs="Times New Roman"/>
          <w:color w:val="auto"/>
          <w:sz w:val="24"/>
          <w:szCs w:val="24"/>
        </w:rPr>
        <w:t xml:space="preserve"> až </w:t>
      </w:r>
      <w:bookmarkEnd w:id="5"/>
      <w:r w:rsidR="00997563">
        <w:rPr>
          <w:rFonts w:ascii="Times New Roman" w:hAnsi="Times New Roman" w:cs="Times New Roman"/>
          <w:color w:val="auto"/>
          <w:sz w:val="24"/>
          <w:szCs w:val="24"/>
        </w:rPr>
        <w:t>A9</w:t>
      </w:r>
      <w:r w:rsidRPr="00774CE5">
        <w:rPr>
          <w:rFonts w:ascii="Times New Roman" w:hAnsi="Times New Roman" w:cs="Times New Roman"/>
          <w:color w:val="auto"/>
          <w:sz w:val="24"/>
          <w:szCs w:val="24"/>
        </w:rPr>
        <w:t>, které znějí:</w:t>
      </w:r>
    </w:p>
    <w:p w14:paraId="5ECCCE0B" w14:textId="6A83017E" w:rsidR="000F669E" w:rsidRPr="00774CE5" w:rsidRDefault="00E32B4C" w:rsidP="00774CE5">
      <w:pPr>
        <w:ind w:left="284" w:hanging="284"/>
        <w:rPr>
          <w:rFonts w:eastAsia="Calibri" w:cs="Times New Roman"/>
          <w:szCs w:val="24"/>
        </w:rPr>
      </w:pPr>
      <w:r w:rsidRPr="00774CE5">
        <w:rPr>
          <w:rFonts w:eastAsia="Calibri" w:cs="Times New Roman"/>
          <w:szCs w:val="24"/>
        </w:rPr>
        <w:t>„</w:t>
      </w:r>
      <w:r w:rsidR="00997563">
        <w:rPr>
          <w:rFonts w:cs="Times New Roman"/>
          <w:b/>
          <w:bCs/>
          <w:szCs w:val="24"/>
        </w:rPr>
        <w:t>A5</w:t>
      </w:r>
      <w:r w:rsidRPr="00774CE5">
        <w:rPr>
          <w:rFonts w:cs="Times New Roman"/>
          <w:b/>
          <w:bCs/>
          <w:szCs w:val="24"/>
        </w:rPr>
        <w:t xml:space="preserve">. </w:t>
      </w:r>
      <w:r w:rsidRPr="00774CE5">
        <w:rPr>
          <w:rFonts w:cs="Times New Roman"/>
          <w:szCs w:val="24"/>
        </w:rPr>
        <w:t>V § 175a se na konci odstavce 4 doplňuje věta „</w:t>
      </w:r>
      <w:r w:rsidRPr="00774CE5">
        <w:rPr>
          <w:rFonts w:eastAsia="Calibri" w:cs="Times New Roman"/>
          <w:szCs w:val="24"/>
        </w:rPr>
        <w:t>Má-li státní zástupce za to, že jsou splněny zákonné podmínky pro provedení záznamu v evidenci skutečností důležitých pro práci s dětmi, upozorní obviněného, že soud rozhodne o tom, zda má být záznam do takové evidence proveden, i v případě, že dojde ke sjednání dohody o vině a trestu, ve které nebude dohodnuto prohlášení o záznamu.“.</w:t>
      </w:r>
    </w:p>
    <w:bookmarkEnd w:id="3"/>
    <w:p w14:paraId="64799149" w14:textId="52873863" w:rsidR="007F1D9C" w:rsidRPr="00774CE5" w:rsidRDefault="00997563" w:rsidP="00774CE5">
      <w:pPr>
        <w:tabs>
          <w:tab w:val="left" w:pos="426"/>
        </w:tabs>
        <w:rPr>
          <w:rFonts w:eastAsia="Calibri" w:cs="Times New Roman"/>
          <w:b/>
          <w:bCs/>
          <w:szCs w:val="24"/>
        </w:rPr>
      </w:pPr>
      <w:r>
        <w:rPr>
          <w:rFonts w:cs="Times New Roman"/>
          <w:b/>
          <w:bCs/>
          <w:szCs w:val="24"/>
        </w:rPr>
        <w:t>A6</w:t>
      </w:r>
      <w:r w:rsidR="00E32B4C" w:rsidRPr="00774CE5">
        <w:rPr>
          <w:rFonts w:cs="Times New Roman"/>
          <w:b/>
          <w:bCs/>
          <w:szCs w:val="24"/>
        </w:rPr>
        <w:t xml:space="preserve">. </w:t>
      </w:r>
      <w:r w:rsidR="00E32B4C" w:rsidRPr="00774CE5">
        <w:rPr>
          <w:rFonts w:cs="Times New Roman"/>
          <w:szCs w:val="24"/>
        </w:rPr>
        <w:t xml:space="preserve">V § 175a odst. 6 písm. f) </w:t>
      </w:r>
      <w:r w:rsidR="00857618" w:rsidRPr="00774CE5">
        <w:rPr>
          <w:rFonts w:cs="Times New Roman"/>
          <w:szCs w:val="24"/>
        </w:rPr>
        <w:t>se za slovo „</w:t>
      </w:r>
      <w:r w:rsidR="00857618" w:rsidRPr="00774CE5">
        <w:rPr>
          <w:rFonts w:eastAsia="Calibri" w:cs="Times New Roman"/>
          <w:szCs w:val="24"/>
        </w:rPr>
        <w:t>potrestání“ vkládají slova „nebo podmíněné upuštění od potrestání s dohledem“.</w:t>
      </w:r>
    </w:p>
    <w:p w14:paraId="57619034" w14:textId="0BA18D19" w:rsidR="00857618" w:rsidRPr="00774CE5" w:rsidRDefault="00997563" w:rsidP="00774CE5">
      <w:pPr>
        <w:tabs>
          <w:tab w:val="left" w:pos="426"/>
        </w:tabs>
        <w:rPr>
          <w:rFonts w:cs="Times New Roman"/>
          <w:szCs w:val="24"/>
        </w:rPr>
      </w:pPr>
      <w:r>
        <w:rPr>
          <w:rFonts w:cs="Times New Roman"/>
          <w:b/>
          <w:bCs/>
          <w:szCs w:val="24"/>
        </w:rPr>
        <w:t>A7</w:t>
      </w:r>
      <w:r w:rsidR="00857618" w:rsidRPr="00774CE5">
        <w:rPr>
          <w:rFonts w:cs="Times New Roman"/>
          <w:b/>
          <w:bCs/>
          <w:szCs w:val="24"/>
        </w:rPr>
        <w:t xml:space="preserve">. </w:t>
      </w:r>
      <w:r w:rsidR="00857618" w:rsidRPr="00774CE5">
        <w:rPr>
          <w:rFonts w:cs="Times New Roman"/>
          <w:szCs w:val="24"/>
        </w:rPr>
        <w:t>V § 175a odst. 6 se za písmeno h) vkládá nové písmeno i), které zní:</w:t>
      </w:r>
    </w:p>
    <w:p w14:paraId="28FB0DB3" w14:textId="4A7C6617" w:rsidR="00857618" w:rsidRPr="00774CE5" w:rsidRDefault="00857618" w:rsidP="00774CE5">
      <w:pPr>
        <w:ind w:left="284" w:hanging="284"/>
        <w:rPr>
          <w:rFonts w:eastAsia="Calibri" w:cs="Times New Roman"/>
          <w:szCs w:val="24"/>
        </w:rPr>
      </w:pPr>
      <w:r w:rsidRPr="00774CE5">
        <w:rPr>
          <w:rFonts w:cs="Times New Roman"/>
          <w:szCs w:val="24"/>
        </w:rPr>
        <w:t>„</w:t>
      </w:r>
      <w:r w:rsidRPr="00774CE5">
        <w:rPr>
          <w:rFonts w:eastAsia="Calibri" w:cs="Times New Roman"/>
          <w:szCs w:val="24"/>
        </w:rPr>
        <w:t>i) prohlášení, bylo-li to dohodnuto, o tom, že se provede záznam v evidenci skutečností důležitých pro práci s dětmi nebo, jde-li o případ, kdy se takový záznam provede, pokud soud nerozhodne jinak, o tom, že záznam v takové evidenci nemá být proveden; v případě prohlášení o tom, že se provede záznam do takové evidence,“.</w:t>
      </w:r>
    </w:p>
    <w:p w14:paraId="4B2A8057" w14:textId="2444B017" w:rsidR="00857618" w:rsidRPr="00774CE5" w:rsidRDefault="00857618" w:rsidP="00774CE5">
      <w:pPr>
        <w:ind w:left="284" w:hanging="284"/>
        <w:rPr>
          <w:rFonts w:cs="Times New Roman"/>
          <w:szCs w:val="24"/>
        </w:rPr>
      </w:pPr>
      <w:r w:rsidRPr="00774CE5">
        <w:rPr>
          <w:rFonts w:cs="Times New Roman"/>
          <w:szCs w:val="24"/>
        </w:rPr>
        <w:t>Dosavadní písmena i) a j) se označují jako písmena j) a k).</w:t>
      </w:r>
    </w:p>
    <w:p w14:paraId="20CC72A5" w14:textId="7203C4AD" w:rsidR="00857618" w:rsidRPr="00774CE5" w:rsidRDefault="00997563" w:rsidP="00774CE5">
      <w:pPr>
        <w:ind w:left="284" w:hanging="284"/>
        <w:rPr>
          <w:rFonts w:cs="Times New Roman"/>
          <w:szCs w:val="24"/>
        </w:rPr>
      </w:pPr>
      <w:r>
        <w:rPr>
          <w:rFonts w:cs="Times New Roman"/>
          <w:b/>
          <w:bCs/>
          <w:szCs w:val="24"/>
        </w:rPr>
        <w:t>A8</w:t>
      </w:r>
      <w:r w:rsidR="00857618" w:rsidRPr="00774CE5">
        <w:rPr>
          <w:rFonts w:cs="Times New Roman"/>
          <w:b/>
          <w:bCs/>
          <w:szCs w:val="24"/>
        </w:rPr>
        <w:t xml:space="preserve">. </w:t>
      </w:r>
      <w:r w:rsidR="00857618" w:rsidRPr="00774CE5">
        <w:rPr>
          <w:rFonts w:cs="Times New Roman"/>
          <w:szCs w:val="24"/>
        </w:rPr>
        <w:t>V § 175b se doplňují odstavce 3 a 4, které znějí:</w:t>
      </w:r>
    </w:p>
    <w:p w14:paraId="0D3B7176" w14:textId="77777777" w:rsidR="00857618" w:rsidRPr="00774CE5" w:rsidRDefault="00857618" w:rsidP="00774CE5">
      <w:pPr>
        <w:ind w:firstLine="425"/>
        <w:rPr>
          <w:rFonts w:eastAsia="Calibri" w:cs="Times New Roman"/>
          <w:szCs w:val="24"/>
        </w:rPr>
      </w:pPr>
      <w:r w:rsidRPr="00774CE5">
        <w:rPr>
          <w:rFonts w:cs="Times New Roman"/>
          <w:szCs w:val="24"/>
        </w:rPr>
        <w:t>„</w:t>
      </w:r>
      <w:r w:rsidRPr="00774CE5">
        <w:rPr>
          <w:rFonts w:eastAsia="Calibri" w:cs="Times New Roman"/>
          <w:szCs w:val="24"/>
        </w:rPr>
        <w:t xml:space="preserve">(3) </w:t>
      </w:r>
      <w:bookmarkStart w:id="6" w:name="_Hlk183519428"/>
      <w:r w:rsidRPr="00774CE5">
        <w:rPr>
          <w:rFonts w:eastAsia="Calibri" w:cs="Times New Roman"/>
          <w:szCs w:val="24"/>
        </w:rPr>
        <w:t>Nedošlo-li k dohodě o prohlášení o záznamu v evidenci skutečností důležitých pro práci s dětmi, podá státní zástupce spolu s návrhem na schválení dohody o vině a trestu soudu návrh, aby rozhodl, že se provede záznam do takové evidence,</w:t>
      </w:r>
    </w:p>
    <w:p w14:paraId="3C7C683A" w14:textId="77777777" w:rsidR="00857618" w:rsidRPr="00774CE5" w:rsidRDefault="00857618" w:rsidP="00774CE5">
      <w:pPr>
        <w:tabs>
          <w:tab w:val="left" w:pos="426"/>
        </w:tabs>
        <w:ind w:left="142" w:hanging="142"/>
        <w:rPr>
          <w:rFonts w:eastAsia="Calibri" w:cs="Times New Roman"/>
          <w:szCs w:val="24"/>
        </w:rPr>
      </w:pPr>
      <w:r w:rsidRPr="00774CE5">
        <w:rPr>
          <w:rFonts w:eastAsia="Calibri" w:cs="Times New Roman"/>
          <w:szCs w:val="24"/>
        </w:rPr>
        <w:lastRenderedPageBreak/>
        <w:t>a) jde-li o případ, kdy se takový záznam provede jen, pokud tak soud stanoví, pokud má státní zástupce za to, že jsou pro to splněny zákonné podmínky, nebo</w:t>
      </w:r>
    </w:p>
    <w:p w14:paraId="0BB740EE" w14:textId="4C5A4CCE" w:rsidR="00857618" w:rsidRPr="00774CE5" w:rsidRDefault="00857618" w:rsidP="00774CE5">
      <w:pPr>
        <w:tabs>
          <w:tab w:val="left" w:pos="426"/>
        </w:tabs>
        <w:ind w:left="142" w:hanging="142"/>
        <w:rPr>
          <w:rFonts w:eastAsia="Calibri" w:cs="Times New Roman"/>
          <w:szCs w:val="24"/>
        </w:rPr>
      </w:pPr>
      <w:r w:rsidRPr="00774CE5">
        <w:rPr>
          <w:rFonts w:eastAsia="Calibri" w:cs="Times New Roman"/>
          <w:szCs w:val="24"/>
        </w:rPr>
        <w:t>b) jde-li o případ, kdy se takový záznam provede, pokud soud nerozhodne jinak.</w:t>
      </w:r>
    </w:p>
    <w:bookmarkEnd w:id="6"/>
    <w:p w14:paraId="1042A55C" w14:textId="156A8E61" w:rsidR="00857618" w:rsidRPr="00774CE5" w:rsidRDefault="00857618" w:rsidP="00774CE5">
      <w:pPr>
        <w:ind w:firstLine="425"/>
        <w:rPr>
          <w:rFonts w:eastAsia="Calibri" w:cs="Times New Roman"/>
          <w:szCs w:val="24"/>
        </w:rPr>
      </w:pPr>
      <w:r w:rsidRPr="00774CE5">
        <w:rPr>
          <w:rFonts w:eastAsia="Calibri" w:cs="Times New Roman"/>
          <w:szCs w:val="24"/>
        </w:rPr>
        <w:t>(4) Návrh na provedení záznamu v evidenci skutečností důležitých pro práci s dětmi podle odstavce 3 musí obsahovat náležitosti uvedené v § 178 odst. 4 a 5.“.</w:t>
      </w:r>
    </w:p>
    <w:p w14:paraId="031F5126" w14:textId="795541D0" w:rsidR="00857618" w:rsidRPr="00774CE5" w:rsidRDefault="00997563" w:rsidP="00774CE5">
      <w:pPr>
        <w:ind w:left="284" w:hanging="284"/>
        <w:rPr>
          <w:rFonts w:cs="Times New Roman"/>
          <w:szCs w:val="24"/>
        </w:rPr>
      </w:pPr>
      <w:r>
        <w:rPr>
          <w:rFonts w:cs="Times New Roman"/>
          <w:b/>
          <w:bCs/>
          <w:szCs w:val="24"/>
        </w:rPr>
        <w:t>A9</w:t>
      </w:r>
      <w:r w:rsidR="00857618" w:rsidRPr="00774CE5">
        <w:rPr>
          <w:rFonts w:cs="Times New Roman"/>
          <w:b/>
          <w:bCs/>
          <w:szCs w:val="24"/>
        </w:rPr>
        <w:t xml:space="preserve">. </w:t>
      </w:r>
      <w:r w:rsidR="00857618" w:rsidRPr="00774CE5">
        <w:rPr>
          <w:rFonts w:cs="Times New Roman"/>
          <w:szCs w:val="24"/>
        </w:rPr>
        <w:t>§ 178 zní:</w:t>
      </w:r>
    </w:p>
    <w:p w14:paraId="388424DC" w14:textId="77777777" w:rsidR="00857618" w:rsidRPr="00774CE5" w:rsidRDefault="00857618" w:rsidP="00774CE5">
      <w:pPr>
        <w:jc w:val="center"/>
        <w:outlineLvl w:val="1"/>
        <w:rPr>
          <w:rFonts w:eastAsia="Times New Roman" w:cs="Times New Roman"/>
          <w:szCs w:val="24"/>
        </w:rPr>
      </w:pPr>
      <w:r w:rsidRPr="00774CE5">
        <w:rPr>
          <w:rFonts w:eastAsia="Calibri" w:cs="Times New Roman"/>
          <w:szCs w:val="24"/>
        </w:rPr>
        <w:t>„</w:t>
      </w:r>
      <w:r w:rsidRPr="00774CE5">
        <w:rPr>
          <w:rFonts w:eastAsia="Times New Roman" w:cs="Times New Roman"/>
          <w:szCs w:val="24"/>
        </w:rPr>
        <w:t>§ 178</w:t>
      </w:r>
    </w:p>
    <w:p w14:paraId="4086DB7F" w14:textId="2F3F234B" w:rsidR="00857618" w:rsidRPr="00774CE5" w:rsidRDefault="00857618" w:rsidP="00774CE5">
      <w:pPr>
        <w:ind w:firstLine="426"/>
        <w:rPr>
          <w:rFonts w:eastAsia="Calibri" w:cs="Times New Roman"/>
          <w:szCs w:val="24"/>
        </w:rPr>
      </w:pPr>
      <w:r w:rsidRPr="00774CE5">
        <w:rPr>
          <w:rFonts w:eastAsia="Calibri" w:cs="Times New Roman"/>
          <w:szCs w:val="24"/>
        </w:rPr>
        <w:t xml:space="preserve">(1) Pokud má státní zástupce za to, že </w:t>
      </w:r>
      <w:bookmarkStart w:id="7" w:name="_Hlk183518609"/>
      <w:r w:rsidRPr="00774CE5">
        <w:rPr>
          <w:rFonts w:eastAsia="Calibri" w:cs="Times New Roman"/>
          <w:szCs w:val="24"/>
        </w:rPr>
        <w:t>jsou pro to splněny zákonné podmínky</w:t>
      </w:r>
      <w:bookmarkEnd w:id="7"/>
      <w:r w:rsidRPr="00774CE5">
        <w:rPr>
          <w:rFonts w:eastAsia="Calibri" w:cs="Times New Roman"/>
          <w:szCs w:val="24"/>
        </w:rPr>
        <w:t>, navrhne v</w:t>
      </w:r>
      <w:r w:rsidR="00935D35" w:rsidRPr="00774CE5">
        <w:rPr>
          <w:rFonts w:eastAsia="Calibri" w:cs="Times New Roman"/>
          <w:szCs w:val="24"/>
        </w:rPr>
        <w:t> </w:t>
      </w:r>
      <w:r w:rsidRPr="00774CE5">
        <w:rPr>
          <w:rFonts w:eastAsia="Calibri" w:cs="Times New Roman"/>
          <w:szCs w:val="24"/>
        </w:rPr>
        <w:t xml:space="preserve">obžalobě, aby soud </w:t>
      </w:r>
    </w:p>
    <w:p w14:paraId="109F6D3C" w14:textId="77777777" w:rsidR="00857618" w:rsidRPr="00774CE5" w:rsidRDefault="00857618" w:rsidP="00774CE5">
      <w:pPr>
        <w:ind w:left="284" w:hanging="284"/>
        <w:rPr>
          <w:rFonts w:eastAsia="Calibri" w:cs="Times New Roman"/>
          <w:szCs w:val="24"/>
        </w:rPr>
      </w:pPr>
      <w:r w:rsidRPr="00774CE5">
        <w:rPr>
          <w:rFonts w:eastAsia="Calibri" w:cs="Times New Roman"/>
          <w:szCs w:val="24"/>
        </w:rPr>
        <w:t>a) uložil některé z ochranných opatření,</w:t>
      </w:r>
    </w:p>
    <w:p w14:paraId="4F2E3EF5" w14:textId="57CC5D5D" w:rsidR="00857618" w:rsidRPr="00774CE5" w:rsidRDefault="00857618" w:rsidP="00774CE5">
      <w:pPr>
        <w:ind w:left="284" w:hanging="284"/>
        <w:rPr>
          <w:rFonts w:eastAsia="Calibri" w:cs="Times New Roman"/>
          <w:szCs w:val="24"/>
        </w:rPr>
      </w:pPr>
      <w:r w:rsidRPr="00774CE5">
        <w:rPr>
          <w:rFonts w:eastAsia="Calibri" w:cs="Times New Roman"/>
          <w:szCs w:val="24"/>
        </w:rPr>
        <w:t xml:space="preserve">b) rozhodl, že </w:t>
      </w:r>
      <w:bookmarkStart w:id="8" w:name="_Hlk183521368"/>
      <w:r w:rsidRPr="00774CE5">
        <w:rPr>
          <w:rFonts w:eastAsia="Calibri" w:cs="Times New Roman"/>
          <w:szCs w:val="24"/>
        </w:rPr>
        <w:t>se provede záznam v evidenci skutečností důležitých pro práci s dětmi</w:t>
      </w:r>
      <w:bookmarkEnd w:id="8"/>
      <w:r w:rsidRPr="00774CE5">
        <w:rPr>
          <w:rFonts w:eastAsia="Calibri" w:cs="Times New Roman"/>
          <w:szCs w:val="24"/>
        </w:rPr>
        <w:t xml:space="preserve">, </w:t>
      </w:r>
      <w:bookmarkStart w:id="9" w:name="_Hlk183518001"/>
      <w:bookmarkStart w:id="10" w:name="_Hlk183518757"/>
      <w:r w:rsidRPr="00774CE5">
        <w:rPr>
          <w:rFonts w:eastAsia="Calibri" w:cs="Times New Roman"/>
          <w:szCs w:val="24"/>
        </w:rPr>
        <w:t>jde-li o</w:t>
      </w:r>
      <w:r w:rsidR="00935D35" w:rsidRPr="00774CE5">
        <w:rPr>
          <w:rFonts w:eastAsia="Calibri" w:cs="Times New Roman"/>
          <w:szCs w:val="24"/>
        </w:rPr>
        <w:t> </w:t>
      </w:r>
      <w:r w:rsidRPr="00774CE5">
        <w:rPr>
          <w:rFonts w:eastAsia="Calibri" w:cs="Times New Roman"/>
          <w:szCs w:val="24"/>
        </w:rPr>
        <w:t>případ, kdy se takový záznam provede, pokud soud nerozhodne jina</w:t>
      </w:r>
      <w:bookmarkEnd w:id="9"/>
      <w:r w:rsidRPr="00774CE5">
        <w:rPr>
          <w:rFonts w:eastAsia="Calibri" w:cs="Times New Roman"/>
          <w:szCs w:val="24"/>
        </w:rPr>
        <w:t>k</w:t>
      </w:r>
      <w:bookmarkEnd w:id="10"/>
      <w:r w:rsidRPr="00774CE5">
        <w:rPr>
          <w:rFonts w:eastAsia="Calibri" w:cs="Times New Roman"/>
          <w:szCs w:val="24"/>
        </w:rPr>
        <w:t>,</w:t>
      </w:r>
    </w:p>
    <w:p w14:paraId="3C3224A1" w14:textId="2115F2D3" w:rsidR="00857618" w:rsidRPr="00774CE5" w:rsidRDefault="00857618" w:rsidP="00774CE5">
      <w:pPr>
        <w:ind w:left="284" w:hanging="284"/>
        <w:rPr>
          <w:rFonts w:eastAsia="Calibri" w:cs="Times New Roman"/>
          <w:szCs w:val="24"/>
        </w:rPr>
      </w:pPr>
      <w:r w:rsidRPr="00774CE5">
        <w:rPr>
          <w:rFonts w:eastAsia="Calibri" w:cs="Times New Roman"/>
          <w:szCs w:val="24"/>
        </w:rPr>
        <w:t>c) rozhodl, že se provede záznam v evidenci skutečností důležitých pro práci s dětmi, jde-li o</w:t>
      </w:r>
      <w:r w:rsidR="00935D35" w:rsidRPr="00774CE5">
        <w:rPr>
          <w:rFonts w:eastAsia="Calibri" w:cs="Times New Roman"/>
          <w:szCs w:val="24"/>
        </w:rPr>
        <w:t> </w:t>
      </w:r>
      <w:r w:rsidRPr="00774CE5">
        <w:rPr>
          <w:rFonts w:eastAsia="Calibri" w:cs="Times New Roman"/>
          <w:szCs w:val="24"/>
        </w:rPr>
        <w:t xml:space="preserve">případ, kdy se takový záznam </w:t>
      </w:r>
      <w:bookmarkStart w:id="11" w:name="_Hlk183518579"/>
      <w:r w:rsidRPr="00774CE5">
        <w:rPr>
          <w:rFonts w:eastAsia="Calibri" w:cs="Times New Roman"/>
          <w:szCs w:val="24"/>
        </w:rPr>
        <w:t xml:space="preserve">provede </w:t>
      </w:r>
      <w:bookmarkEnd w:id="11"/>
      <w:r w:rsidRPr="00774CE5">
        <w:rPr>
          <w:rFonts w:eastAsia="Calibri" w:cs="Times New Roman"/>
          <w:szCs w:val="24"/>
        </w:rPr>
        <w:t>jen, pokud tak soud stanoví, nebo</w:t>
      </w:r>
    </w:p>
    <w:p w14:paraId="6AB41658" w14:textId="77777777" w:rsidR="00857618" w:rsidRPr="00774CE5" w:rsidRDefault="00857618" w:rsidP="00774CE5">
      <w:pPr>
        <w:ind w:left="284" w:hanging="284"/>
        <w:rPr>
          <w:rFonts w:eastAsia="Calibri" w:cs="Times New Roman"/>
          <w:szCs w:val="24"/>
        </w:rPr>
      </w:pPr>
      <w:r w:rsidRPr="00774CE5">
        <w:rPr>
          <w:rFonts w:eastAsia="Calibri" w:cs="Times New Roman"/>
          <w:szCs w:val="24"/>
        </w:rPr>
        <w:t>d) rozhodl, že záznam v evidenci skutečností důležitých pro práci s dětmi nemá být proveden, jde-li o případ, kdy se takový záznam provede, pokud soud nerozhodne jinak.</w:t>
      </w:r>
    </w:p>
    <w:p w14:paraId="19CA105A" w14:textId="77777777" w:rsidR="00857618" w:rsidRPr="00774CE5" w:rsidRDefault="00857618" w:rsidP="00774CE5">
      <w:pPr>
        <w:ind w:firstLine="426"/>
        <w:rPr>
          <w:rFonts w:eastAsia="Calibri" w:cs="Times New Roman"/>
          <w:szCs w:val="24"/>
        </w:rPr>
      </w:pPr>
      <w:r w:rsidRPr="00774CE5">
        <w:rPr>
          <w:rFonts w:eastAsia="Calibri" w:cs="Times New Roman"/>
          <w:szCs w:val="24"/>
        </w:rPr>
        <w:t>(2) Návrh uvedený v odstavci 1 může státní zástupce učinit též samostatně. Samostatný návrh uvedený v odstavci 1 písm. b) až d) učiní státní zástupce vždy, pokud byla věc odložena nebo trestní stíhání zastaveno z důvodu nepříčetnosti osoby, pokud má za to, že jsou splněny zákonné podmínky pro provedení nebo neprovedení záznamu.</w:t>
      </w:r>
    </w:p>
    <w:p w14:paraId="77E21320" w14:textId="77777777" w:rsidR="00857618" w:rsidRPr="00774CE5" w:rsidRDefault="00857618" w:rsidP="00774CE5">
      <w:pPr>
        <w:ind w:firstLine="426"/>
        <w:rPr>
          <w:rFonts w:eastAsia="Calibri" w:cs="Times New Roman"/>
          <w:szCs w:val="24"/>
        </w:rPr>
      </w:pPr>
      <w:r w:rsidRPr="00774CE5">
        <w:rPr>
          <w:rFonts w:eastAsia="Calibri" w:cs="Times New Roman"/>
          <w:szCs w:val="24"/>
        </w:rPr>
        <w:t>(3) Pokud státní zástupce činí návrh uvedený v odstavci 1 písm. a) a navrhuje uložení zabrání věci nebo zabrání části majetku, je třeba v návrhu také uvést, zda a jaké věci byly zajištěny pro účely jejich výkonu.</w:t>
      </w:r>
    </w:p>
    <w:p w14:paraId="3704A8F0" w14:textId="77777777" w:rsidR="00857618" w:rsidRPr="00774CE5" w:rsidRDefault="00857618" w:rsidP="00774CE5">
      <w:pPr>
        <w:ind w:firstLine="426"/>
        <w:rPr>
          <w:rFonts w:eastAsia="Calibri" w:cs="Times New Roman"/>
          <w:szCs w:val="24"/>
        </w:rPr>
      </w:pPr>
      <w:r w:rsidRPr="00774CE5">
        <w:rPr>
          <w:rFonts w:eastAsia="Calibri" w:cs="Times New Roman"/>
          <w:szCs w:val="24"/>
        </w:rPr>
        <w:t xml:space="preserve">(4) Pokud státní zástupce činí návrh uvedený v odstavci 1 písm. b) až d) samostatně, je třeba v návrhu uvést také </w:t>
      </w:r>
    </w:p>
    <w:p w14:paraId="48D1D1D5" w14:textId="77777777" w:rsidR="00857618" w:rsidRPr="00774CE5" w:rsidRDefault="00857618" w:rsidP="00774CE5">
      <w:pPr>
        <w:ind w:left="284" w:hanging="284"/>
        <w:rPr>
          <w:rFonts w:eastAsia="Calibri" w:cs="Times New Roman"/>
          <w:szCs w:val="24"/>
        </w:rPr>
      </w:pPr>
      <w:r w:rsidRPr="00774CE5">
        <w:rPr>
          <w:rFonts w:eastAsia="Calibri" w:cs="Times New Roman"/>
          <w:szCs w:val="24"/>
        </w:rPr>
        <w:t>a) popis skutku, pro který se vede nebo vedlo trestní řízení, tak, aby skutek nemohl být zaměněn s jiným,</w:t>
      </w:r>
    </w:p>
    <w:p w14:paraId="346BBFA2" w14:textId="77777777" w:rsidR="00857618" w:rsidRPr="00774CE5" w:rsidRDefault="00857618" w:rsidP="00774CE5">
      <w:pPr>
        <w:ind w:left="284" w:hanging="284"/>
        <w:rPr>
          <w:rFonts w:eastAsia="Calibri" w:cs="Times New Roman"/>
          <w:szCs w:val="24"/>
        </w:rPr>
      </w:pPr>
      <w:r w:rsidRPr="00774CE5">
        <w:rPr>
          <w:rFonts w:eastAsia="Calibri" w:cs="Times New Roman"/>
          <w:szCs w:val="24"/>
        </w:rPr>
        <w:t>b) informaci, jaký trestný čin nebo čin jinak trestný je nebo byl v tomto skutku spatřován, a to jeho zákonným pojmenováním, uvedením příslušných ustanovení zákona a všech zákonných znaků a</w:t>
      </w:r>
    </w:p>
    <w:p w14:paraId="24A368DE" w14:textId="4D364D63" w:rsidR="00857618" w:rsidRPr="00774CE5" w:rsidRDefault="00857618" w:rsidP="00774CE5">
      <w:pPr>
        <w:ind w:left="284" w:hanging="284"/>
        <w:rPr>
          <w:rFonts w:eastAsia="Calibri" w:cs="Times New Roman"/>
          <w:szCs w:val="24"/>
        </w:rPr>
      </w:pPr>
      <w:r w:rsidRPr="00774CE5">
        <w:rPr>
          <w:rFonts w:eastAsia="Calibri" w:cs="Times New Roman"/>
          <w:szCs w:val="24"/>
        </w:rPr>
        <w:t>c) navrhovanou dobu, po kterou má být záznam v evidenci skutečností důležitých pro práci s</w:t>
      </w:r>
      <w:r w:rsidR="00935D35" w:rsidRPr="00774CE5">
        <w:rPr>
          <w:rFonts w:eastAsia="Calibri" w:cs="Times New Roman"/>
          <w:szCs w:val="24"/>
        </w:rPr>
        <w:t> </w:t>
      </w:r>
      <w:r w:rsidRPr="00774CE5">
        <w:rPr>
          <w:rFonts w:eastAsia="Calibri" w:cs="Times New Roman"/>
          <w:szCs w:val="24"/>
        </w:rPr>
        <w:t>dětmi veden, a odůvodnění její délky, pokud je návrh činěn vůči nepříčetné osobě.</w:t>
      </w:r>
    </w:p>
    <w:p w14:paraId="73F71DAE" w14:textId="26781167" w:rsidR="00857618" w:rsidRPr="00774CE5" w:rsidRDefault="00857618" w:rsidP="00774CE5">
      <w:pPr>
        <w:ind w:firstLine="426"/>
        <w:rPr>
          <w:rFonts w:eastAsia="Calibri" w:cs="Times New Roman"/>
          <w:szCs w:val="24"/>
        </w:rPr>
      </w:pPr>
      <w:r w:rsidRPr="00774CE5">
        <w:rPr>
          <w:rFonts w:eastAsia="Calibri" w:cs="Times New Roman"/>
          <w:szCs w:val="24"/>
        </w:rPr>
        <w:t>(5) Pokud státní zástupce činí návrh uvedený v odstavci 1 písm. c) nebo d), je třeba v návrhu uvést také odůvodnění návrhu s uvedením důkazů, o které se opírá, a seznam důkazů, jejichž provedení v řízení před soudem se navrhuje, jakož i zhodnocení skutečností rozhodných pro provedení nebo neprovedení záznamu do takové evidence.“.</w:t>
      </w:r>
      <w:r w:rsidR="002B6B9C">
        <w:rPr>
          <w:rFonts w:eastAsia="Calibri" w:cs="Times New Roman"/>
          <w:szCs w:val="24"/>
        </w:rPr>
        <w:t>“.</w:t>
      </w:r>
    </w:p>
    <w:p w14:paraId="45BD652B" w14:textId="77777777" w:rsidR="00857618" w:rsidRPr="00774CE5" w:rsidRDefault="00857618" w:rsidP="00774CE5">
      <w:pPr>
        <w:rPr>
          <w:rFonts w:eastAsia="Calibri" w:cs="Times New Roman"/>
          <w:szCs w:val="24"/>
        </w:rPr>
      </w:pPr>
      <w:r w:rsidRPr="00774CE5">
        <w:rPr>
          <w:rFonts w:eastAsia="Calibri" w:cs="Times New Roman"/>
          <w:szCs w:val="24"/>
        </w:rPr>
        <w:t>Následující novelizační body se přečíslují.</w:t>
      </w:r>
    </w:p>
    <w:p w14:paraId="1CF22415" w14:textId="3FB1F631" w:rsidR="0053761D" w:rsidRPr="00774CE5" w:rsidRDefault="0053761D" w:rsidP="00774CE5">
      <w:pPr>
        <w:pStyle w:val="Nadpis3"/>
        <w:keepNext w:val="0"/>
        <w:keepLines w:val="0"/>
        <w:numPr>
          <w:ilvl w:val="0"/>
          <w:numId w:val="11"/>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V čl. III se za dosavadní novelizační bod 38 vkládají nové novelizační body</w:t>
      </w:r>
      <w:r w:rsidR="003A5E4D" w:rsidRPr="00774CE5">
        <w:rPr>
          <w:rFonts w:ascii="Times New Roman" w:hAnsi="Times New Roman" w:cs="Times New Roman"/>
          <w:color w:val="auto"/>
          <w:sz w:val="24"/>
          <w:szCs w:val="24"/>
        </w:rPr>
        <w:t xml:space="preserve"> </w:t>
      </w:r>
      <w:r w:rsidR="00997563">
        <w:rPr>
          <w:rFonts w:ascii="Times New Roman" w:hAnsi="Times New Roman" w:cs="Times New Roman"/>
          <w:color w:val="auto"/>
          <w:sz w:val="24"/>
          <w:szCs w:val="24"/>
        </w:rPr>
        <w:t>A</w:t>
      </w:r>
      <w:r w:rsidR="006A703C" w:rsidRPr="00774CE5">
        <w:rPr>
          <w:rFonts w:ascii="Times New Roman" w:hAnsi="Times New Roman" w:cs="Times New Roman"/>
          <w:color w:val="auto"/>
          <w:sz w:val="24"/>
          <w:szCs w:val="24"/>
        </w:rPr>
        <w:t>1</w:t>
      </w:r>
      <w:r w:rsidR="00997563">
        <w:rPr>
          <w:rFonts w:ascii="Times New Roman" w:hAnsi="Times New Roman" w:cs="Times New Roman"/>
          <w:color w:val="auto"/>
          <w:sz w:val="24"/>
          <w:szCs w:val="24"/>
        </w:rPr>
        <w:t>0</w:t>
      </w:r>
      <w:r w:rsidR="003A5E4D" w:rsidRPr="00774CE5">
        <w:rPr>
          <w:rFonts w:ascii="Times New Roman" w:hAnsi="Times New Roman" w:cs="Times New Roman"/>
          <w:color w:val="auto"/>
          <w:sz w:val="24"/>
          <w:szCs w:val="24"/>
        </w:rPr>
        <w:t xml:space="preserve"> a </w:t>
      </w:r>
      <w:r w:rsidR="00997563">
        <w:rPr>
          <w:rFonts w:ascii="Times New Roman" w:hAnsi="Times New Roman" w:cs="Times New Roman"/>
          <w:color w:val="auto"/>
          <w:sz w:val="24"/>
          <w:szCs w:val="24"/>
        </w:rPr>
        <w:t>A11</w:t>
      </w:r>
      <w:r w:rsidRPr="00774CE5">
        <w:rPr>
          <w:rFonts w:ascii="Times New Roman" w:hAnsi="Times New Roman" w:cs="Times New Roman"/>
          <w:color w:val="auto"/>
          <w:sz w:val="24"/>
          <w:szCs w:val="24"/>
        </w:rPr>
        <w:t>, které znějí:</w:t>
      </w:r>
    </w:p>
    <w:p w14:paraId="2410D27D" w14:textId="5A4B825C" w:rsidR="0053761D" w:rsidRPr="00774CE5" w:rsidRDefault="0053761D" w:rsidP="00774CE5">
      <w:pPr>
        <w:rPr>
          <w:rFonts w:eastAsia="Calibri" w:cs="Times New Roman"/>
          <w:szCs w:val="24"/>
        </w:rPr>
      </w:pPr>
      <w:r w:rsidRPr="00774CE5">
        <w:rPr>
          <w:rFonts w:eastAsia="Calibri" w:cs="Times New Roman"/>
          <w:szCs w:val="24"/>
        </w:rPr>
        <w:t>„</w:t>
      </w:r>
      <w:r w:rsidR="00997563" w:rsidRPr="00997563">
        <w:rPr>
          <w:rFonts w:eastAsia="Calibri" w:cs="Times New Roman"/>
          <w:b/>
          <w:bCs/>
          <w:szCs w:val="24"/>
        </w:rPr>
        <w:t>A10.</w:t>
      </w:r>
      <w:r w:rsidRPr="00774CE5">
        <w:rPr>
          <w:rFonts w:eastAsia="Calibri" w:cs="Times New Roman"/>
          <w:b/>
          <w:bCs/>
          <w:szCs w:val="24"/>
        </w:rPr>
        <w:t xml:space="preserve"> </w:t>
      </w:r>
      <w:r w:rsidRPr="00774CE5">
        <w:rPr>
          <w:rFonts w:eastAsia="Calibri" w:cs="Times New Roman"/>
          <w:szCs w:val="24"/>
        </w:rPr>
        <w:t xml:space="preserve">V § 196 odst. </w:t>
      </w:r>
      <w:r w:rsidR="007416EA">
        <w:rPr>
          <w:rFonts w:eastAsia="Calibri" w:cs="Times New Roman"/>
          <w:szCs w:val="24"/>
        </w:rPr>
        <w:t>2</w:t>
      </w:r>
      <w:r w:rsidRPr="00774CE5">
        <w:rPr>
          <w:rFonts w:eastAsia="Calibri" w:cs="Times New Roman"/>
          <w:szCs w:val="24"/>
        </w:rPr>
        <w:t xml:space="preserve"> písm. c) se slovo „, a“ nahrazuje čárkou.</w:t>
      </w:r>
    </w:p>
    <w:p w14:paraId="65B0ABD8" w14:textId="0D276343" w:rsidR="00857618" w:rsidRPr="00774CE5" w:rsidRDefault="00997563" w:rsidP="00774CE5">
      <w:pPr>
        <w:rPr>
          <w:rFonts w:eastAsia="Calibri" w:cs="Times New Roman"/>
          <w:szCs w:val="24"/>
        </w:rPr>
      </w:pPr>
      <w:r>
        <w:rPr>
          <w:rFonts w:eastAsia="Calibri" w:cs="Times New Roman"/>
          <w:b/>
          <w:bCs/>
          <w:szCs w:val="24"/>
        </w:rPr>
        <w:t>A11</w:t>
      </w:r>
      <w:r w:rsidR="0053761D" w:rsidRPr="00774CE5">
        <w:rPr>
          <w:rFonts w:eastAsia="Calibri" w:cs="Times New Roman"/>
          <w:b/>
          <w:bCs/>
          <w:szCs w:val="24"/>
        </w:rPr>
        <w:t xml:space="preserve">. </w:t>
      </w:r>
      <w:r w:rsidR="00731240" w:rsidRPr="00774CE5">
        <w:rPr>
          <w:rFonts w:eastAsia="Calibri" w:cs="Times New Roman"/>
          <w:szCs w:val="24"/>
        </w:rPr>
        <w:t xml:space="preserve">V § 196 odst. </w:t>
      </w:r>
      <w:r w:rsidR="007416EA">
        <w:rPr>
          <w:rFonts w:eastAsia="Calibri" w:cs="Times New Roman"/>
          <w:szCs w:val="24"/>
        </w:rPr>
        <w:t>2</w:t>
      </w:r>
      <w:r w:rsidR="00731240" w:rsidRPr="00774CE5">
        <w:rPr>
          <w:rFonts w:eastAsia="Calibri" w:cs="Times New Roman"/>
          <w:szCs w:val="24"/>
        </w:rPr>
        <w:t xml:space="preserve"> se za písmeno c) vkládá nové písmeno d), které zní:</w:t>
      </w:r>
    </w:p>
    <w:p w14:paraId="1272DEA3" w14:textId="3764FB53" w:rsidR="00731240" w:rsidRPr="00774CE5" w:rsidRDefault="00731240" w:rsidP="00774CE5">
      <w:pPr>
        <w:ind w:left="284" w:hanging="284"/>
        <w:rPr>
          <w:rFonts w:eastAsia="Calibri" w:cs="Times New Roman"/>
          <w:szCs w:val="24"/>
        </w:rPr>
      </w:pPr>
      <w:r w:rsidRPr="00774CE5">
        <w:rPr>
          <w:rFonts w:eastAsia="Calibri" w:cs="Times New Roman"/>
          <w:szCs w:val="24"/>
        </w:rPr>
        <w:lastRenderedPageBreak/>
        <w:t xml:space="preserve">„d) </w:t>
      </w:r>
      <w:bookmarkStart w:id="12" w:name="_Hlk183512680"/>
      <w:r w:rsidRPr="00774CE5">
        <w:rPr>
          <w:rFonts w:eastAsia="Calibri" w:cs="Times New Roman"/>
          <w:szCs w:val="24"/>
        </w:rPr>
        <w:t>zda souhlasí s provedením záznamu v evidenci skutečností důležitých pro práci s dětmi, navrhuje-li to státní zástupce v obžalobě nebo jde-li o případ, kdy se takový záznam provede, pokud soud nerozhodne jinak, a“.</w:t>
      </w:r>
    </w:p>
    <w:p w14:paraId="07C06FFE" w14:textId="1DABBD88" w:rsidR="00731240" w:rsidRPr="00774CE5" w:rsidRDefault="00731240" w:rsidP="00774CE5">
      <w:pPr>
        <w:ind w:left="284" w:hanging="284"/>
        <w:rPr>
          <w:rFonts w:cs="Times New Roman"/>
          <w:szCs w:val="24"/>
        </w:rPr>
      </w:pPr>
      <w:r w:rsidRPr="00774CE5">
        <w:rPr>
          <w:rFonts w:cs="Times New Roman"/>
          <w:szCs w:val="24"/>
        </w:rPr>
        <w:t>Dosavadní písmeno d) se označuje jako písmeno e).“.</w:t>
      </w:r>
    </w:p>
    <w:bookmarkEnd w:id="12"/>
    <w:p w14:paraId="6F6BD134" w14:textId="77777777" w:rsidR="00731240" w:rsidRPr="00774CE5" w:rsidRDefault="00731240" w:rsidP="00774CE5">
      <w:pPr>
        <w:rPr>
          <w:rFonts w:eastAsia="Calibri" w:cs="Times New Roman"/>
          <w:szCs w:val="24"/>
        </w:rPr>
      </w:pPr>
      <w:r w:rsidRPr="00774CE5">
        <w:rPr>
          <w:rFonts w:eastAsia="Calibri" w:cs="Times New Roman"/>
          <w:szCs w:val="24"/>
        </w:rPr>
        <w:t>Následující novelizační body se přečíslují.</w:t>
      </w:r>
    </w:p>
    <w:p w14:paraId="7D34431A" w14:textId="71A559BB" w:rsidR="00731240" w:rsidRPr="00774CE5" w:rsidRDefault="00731240" w:rsidP="00774CE5">
      <w:pPr>
        <w:pStyle w:val="Nadpis3"/>
        <w:keepNext w:val="0"/>
        <w:keepLines w:val="0"/>
        <w:numPr>
          <w:ilvl w:val="0"/>
          <w:numId w:val="11"/>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V čl. III se za dosavadní novelizační bod 39 vkládají nové novelizační body</w:t>
      </w:r>
      <w:r w:rsidR="003A5E4D" w:rsidRPr="00774CE5">
        <w:rPr>
          <w:rFonts w:ascii="Times New Roman" w:hAnsi="Times New Roman" w:cs="Times New Roman"/>
          <w:color w:val="auto"/>
          <w:sz w:val="24"/>
          <w:szCs w:val="24"/>
        </w:rPr>
        <w:t xml:space="preserve"> </w:t>
      </w:r>
      <w:r w:rsidR="00997563">
        <w:rPr>
          <w:rFonts w:ascii="Times New Roman" w:hAnsi="Times New Roman" w:cs="Times New Roman"/>
          <w:color w:val="auto"/>
          <w:sz w:val="24"/>
          <w:szCs w:val="24"/>
        </w:rPr>
        <w:t>A12</w:t>
      </w:r>
      <w:r w:rsidR="003A5E4D" w:rsidRPr="00774CE5">
        <w:rPr>
          <w:rFonts w:ascii="Times New Roman" w:hAnsi="Times New Roman" w:cs="Times New Roman"/>
          <w:color w:val="auto"/>
          <w:sz w:val="24"/>
          <w:szCs w:val="24"/>
        </w:rPr>
        <w:t xml:space="preserve"> až </w:t>
      </w:r>
      <w:r w:rsidR="00997563">
        <w:rPr>
          <w:rFonts w:ascii="Times New Roman" w:hAnsi="Times New Roman" w:cs="Times New Roman"/>
          <w:color w:val="auto"/>
          <w:sz w:val="24"/>
          <w:szCs w:val="24"/>
        </w:rPr>
        <w:t>A14</w:t>
      </w:r>
      <w:r w:rsidRPr="00774CE5">
        <w:rPr>
          <w:rFonts w:ascii="Times New Roman" w:hAnsi="Times New Roman" w:cs="Times New Roman"/>
          <w:color w:val="auto"/>
          <w:sz w:val="24"/>
          <w:szCs w:val="24"/>
        </w:rPr>
        <w:t>, které znějí:</w:t>
      </w:r>
    </w:p>
    <w:p w14:paraId="3316DF59" w14:textId="752947CD" w:rsidR="00731240" w:rsidRPr="00774CE5" w:rsidRDefault="00731240" w:rsidP="00774CE5">
      <w:pPr>
        <w:rPr>
          <w:rFonts w:eastAsia="Calibri" w:cs="Times New Roman"/>
          <w:b/>
          <w:bCs/>
          <w:szCs w:val="24"/>
        </w:rPr>
      </w:pPr>
      <w:r w:rsidRPr="00774CE5">
        <w:rPr>
          <w:rFonts w:eastAsia="Calibri" w:cs="Times New Roman"/>
          <w:szCs w:val="24"/>
        </w:rPr>
        <w:t>„</w:t>
      </w:r>
      <w:r w:rsidR="00997563" w:rsidRPr="00997563">
        <w:rPr>
          <w:rFonts w:eastAsia="Calibri" w:cs="Times New Roman"/>
          <w:b/>
          <w:bCs/>
          <w:szCs w:val="24"/>
        </w:rPr>
        <w:t>A12</w:t>
      </w:r>
      <w:r w:rsidRPr="00774CE5">
        <w:rPr>
          <w:rFonts w:eastAsia="Calibri" w:cs="Times New Roman"/>
          <w:b/>
          <w:bCs/>
          <w:szCs w:val="24"/>
        </w:rPr>
        <w:t>.</w:t>
      </w:r>
      <w:r w:rsidRPr="00774CE5">
        <w:rPr>
          <w:rFonts w:eastAsia="Calibri" w:cs="Times New Roman"/>
          <w:szCs w:val="24"/>
        </w:rPr>
        <w:t xml:space="preserve"> V § 206a</w:t>
      </w:r>
      <w:r w:rsidR="002B6D63" w:rsidRPr="00774CE5">
        <w:rPr>
          <w:rFonts w:eastAsia="Calibri" w:cs="Times New Roman"/>
          <w:szCs w:val="24"/>
        </w:rPr>
        <w:t xml:space="preserve"> odst. 1 se za slovo „opatřením,“ vkládají slova „zda souhlasí s provedením</w:t>
      </w:r>
      <w:r w:rsidR="002B6D63" w:rsidRPr="00774CE5">
        <w:rPr>
          <w:rFonts w:eastAsia="Calibri" w:cs="Times New Roman"/>
          <w:b/>
          <w:bCs/>
          <w:szCs w:val="24"/>
        </w:rPr>
        <w:t xml:space="preserve"> </w:t>
      </w:r>
      <w:r w:rsidR="002B6D63" w:rsidRPr="00774CE5">
        <w:rPr>
          <w:rFonts w:eastAsia="Calibri" w:cs="Times New Roman"/>
          <w:szCs w:val="24"/>
        </w:rPr>
        <w:t>záznamu v evidenci skutečností důležitých pro práci s dětmi, navrhuje-li to státní zástupce v obžalobě nebo jde-li o případ, kdy se takový záznam provede, pokud soud nerozhodne jinak,“.</w:t>
      </w:r>
    </w:p>
    <w:p w14:paraId="42541736" w14:textId="1BDFBC26" w:rsidR="002B6D63" w:rsidRPr="00774CE5" w:rsidRDefault="00997563" w:rsidP="00774CE5">
      <w:pPr>
        <w:rPr>
          <w:rFonts w:eastAsia="Calibri" w:cs="Times New Roman"/>
          <w:szCs w:val="24"/>
        </w:rPr>
      </w:pPr>
      <w:r>
        <w:rPr>
          <w:rFonts w:eastAsia="Calibri" w:cs="Times New Roman"/>
          <w:b/>
          <w:bCs/>
          <w:szCs w:val="24"/>
        </w:rPr>
        <w:t>A13</w:t>
      </w:r>
      <w:r w:rsidR="002B6D63" w:rsidRPr="00774CE5">
        <w:rPr>
          <w:rFonts w:eastAsia="Calibri" w:cs="Times New Roman"/>
          <w:b/>
          <w:bCs/>
          <w:szCs w:val="24"/>
        </w:rPr>
        <w:t xml:space="preserve">. </w:t>
      </w:r>
      <w:r w:rsidR="002B6D63" w:rsidRPr="00774CE5">
        <w:rPr>
          <w:rFonts w:eastAsia="Calibri" w:cs="Times New Roman"/>
          <w:szCs w:val="24"/>
        </w:rPr>
        <w:t>V § 206c odst. 7 se věta druhá zrušuje.</w:t>
      </w:r>
    </w:p>
    <w:p w14:paraId="64AA054A" w14:textId="797BACB5" w:rsidR="002B6D63" w:rsidRPr="00774CE5" w:rsidRDefault="00997563" w:rsidP="00774CE5">
      <w:pPr>
        <w:rPr>
          <w:rFonts w:eastAsia="Calibri" w:cs="Times New Roman"/>
          <w:b/>
          <w:bCs/>
          <w:szCs w:val="24"/>
        </w:rPr>
      </w:pPr>
      <w:r>
        <w:rPr>
          <w:rFonts w:eastAsia="Calibri" w:cs="Times New Roman"/>
          <w:b/>
          <w:bCs/>
          <w:szCs w:val="24"/>
        </w:rPr>
        <w:t>A14</w:t>
      </w:r>
      <w:r w:rsidR="002B6D63" w:rsidRPr="00774CE5">
        <w:rPr>
          <w:rFonts w:eastAsia="Calibri" w:cs="Times New Roman"/>
          <w:b/>
          <w:bCs/>
          <w:szCs w:val="24"/>
        </w:rPr>
        <w:t xml:space="preserve">. </w:t>
      </w:r>
      <w:r w:rsidR="002B6D63" w:rsidRPr="00774CE5">
        <w:rPr>
          <w:rFonts w:eastAsia="Calibri" w:cs="Times New Roman"/>
          <w:szCs w:val="24"/>
        </w:rPr>
        <w:t>Na konci § 206d se doplňuje věta „Soud může také rozhodnout o upuštění od dokazování těch skutečností, které odůvodňují rozhodnutí o tom, že se provede záznam v evidenci skutečností důležitých pro práci s dětmi nebo že takový záznam nemá být proveden, pokud obviněný prohlásí, že souhlasí s návrhem státního zástupce a s ohledem na ostatní zjištěné skutečnosti není závažného důvodu o tomto prohlášení pochybovat.“.</w:t>
      </w:r>
      <w:r w:rsidR="001C0985">
        <w:rPr>
          <w:rFonts w:eastAsia="Calibri" w:cs="Times New Roman"/>
          <w:szCs w:val="24"/>
        </w:rPr>
        <w:t>“.</w:t>
      </w:r>
    </w:p>
    <w:p w14:paraId="4CB47FDE" w14:textId="77A8592E" w:rsidR="002B6D63" w:rsidRPr="00774CE5" w:rsidRDefault="002B6D63" w:rsidP="00774CE5">
      <w:pPr>
        <w:rPr>
          <w:rFonts w:eastAsia="Calibri" w:cs="Times New Roman"/>
          <w:szCs w:val="24"/>
        </w:rPr>
      </w:pPr>
      <w:r w:rsidRPr="00774CE5">
        <w:rPr>
          <w:rFonts w:eastAsia="Calibri" w:cs="Times New Roman"/>
          <w:szCs w:val="24"/>
        </w:rPr>
        <w:t>Následující novelizační body se přečíslují.</w:t>
      </w:r>
    </w:p>
    <w:p w14:paraId="6093B690" w14:textId="2C7EE8E3" w:rsidR="002B6D63" w:rsidRPr="00774CE5" w:rsidRDefault="002B6D63" w:rsidP="00774CE5">
      <w:pPr>
        <w:pStyle w:val="Nadpis3"/>
        <w:keepNext w:val="0"/>
        <w:keepLines w:val="0"/>
        <w:numPr>
          <w:ilvl w:val="0"/>
          <w:numId w:val="11"/>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V čl. III se za dosavadní novelizační bod 42 vkládají nové novelizační body</w:t>
      </w:r>
      <w:r w:rsidR="003A5E4D" w:rsidRPr="00774CE5">
        <w:rPr>
          <w:rFonts w:ascii="Times New Roman" w:hAnsi="Times New Roman" w:cs="Times New Roman"/>
          <w:color w:val="auto"/>
          <w:sz w:val="24"/>
          <w:szCs w:val="24"/>
        </w:rPr>
        <w:t xml:space="preserve"> </w:t>
      </w:r>
      <w:r w:rsidR="00997563">
        <w:rPr>
          <w:rFonts w:ascii="Times New Roman" w:hAnsi="Times New Roman" w:cs="Times New Roman"/>
          <w:color w:val="auto"/>
          <w:sz w:val="24"/>
          <w:szCs w:val="24"/>
        </w:rPr>
        <w:t>A15</w:t>
      </w:r>
      <w:r w:rsidR="003A5E4D" w:rsidRPr="00774CE5">
        <w:rPr>
          <w:rFonts w:ascii="Times New Roman" w:hAnsi="Times New Roman" w:cs="Times New Roman"/>
          <w:color w:val="auto"/>
          <w:sz w:val="24"/>
          <w:szCs w:val="24"/>
        </w:rPr>
        <w:t xml:space="preserve"> až </w:t>
      </w:r>
      <w:r w:rsidR="00997563">
        <w:rPr>
          <w:rFonts w:ascii="Times New Roman" w:hAnsi="Times New Roman" w:cs="Times New Roman"/>
          <w:color w:val="auto"/>
          <w:sz w:val="24"/>
          <w:szCs w:val="24"/>
        </w:rPr>
        <w:t>A24</w:t>
      </w:r>
      <w:r w:rsidRPr="00774CE5">
        <w:rPr>
          <w:rFonts w:ascii="Times New Roman" w:hAnsi="Times New Roman" w:cs="Times New Roman"/>
          <w:color w:val="auto"/>
          <w:sz w:val="24"/>
          <w:szCs w:val="24"/>
        </w:rPr>
        <w:t>, které znějí:</w:t>
      </w:r>
    </w:p>
    <w:p w14:paraId="0F08D302" w14:textId="251508DB" w:rsidR="002B6D63" w:rsidRPr="00774CE5" w:rsidRDefault="00CD2DA6" w:rsidP="00774CE5">
      <w:pPr>
        <w:rPr>
          <w:rFonts w:eastAsia="Calibri" w:cs="Times New Roman"/>
          <w:szCs w:val="24"/>
        </w:rPr>
      </w:pPr>
      <w:r w:rsidRPr="00774CE5">
        <w:rPr>
          <w:rFonts w:eastAsia="Calibri" w:cs="Times New Roman"/>
          <w:szCs w:val="24"/>
        </w:rPr>
        <w:t>„</w:t>
      </w:r>
      <w:r w:rsidR="00997563" w:rsidRPr="00997563">
        <w:rPr>
          <w:rFonts w:eastAsia="Calibri" w:cs="Times New Roman"/>
          <w:b/>
          <w:bCs/>
          <w:szCs w:val="24"/>
        </w:rPr>
        <w:t>A15</w:t>
      </w:r>
      <w:r w:rsidRPr="00774CE5">
        <w:rPr>
          <w:rFonts w:eastAsia="Calibri" w:cs="Times New Roman"/>
          <w:b/>
          <w:bCs/>
          <w:szCs w:val="24"/>
        </w:rPr>
        <w:t xml:space="preserve">. </w:t>
      </w:r>
      <w:r w:rsidRPr="00774CE5">
        <w:rPr>
          <w:rFonts w:eastAsia="Calibri" w:cs="Times New Roman"/>
          <w:szCs w:val="24"/>
        </w:rPr>
        <w:t>Za § 230 se vkládá nový § 230a, který zní:</w:t>
      </w:r>
    </w:p>
    <w:p w14:paraId="1C3DFD54" w14:textId="77777777" w:rsidR="00CD2DA6" w:rsidRPr="00774CE5" w:rsidRDefault="00CD2DA6" w:rsidP="00774CE5">
      <w:pPr>
        <w:jc w:val="center"/>
        <w:outlineLvl w:val="1"/>
        <w:rPr>
          <w:rFonts w:eastAsia="Times New Roman" w:cs="Times New Roman"/>
          <w:szCs w:val="24"/>
        </w:rPr>
      </w:pPr>
      <w:r w:rsidRPr="00774CE5">
        <w:rPr>
          <w:rFonts w:eastAsia="Calibri" w:cs="Times New Roman"/>
          <w:szCs w:val="24"/>
        </w:rPr>
        <w:t>„</w:t>
      </w:r>
      <w:bookmarkStart w:id="13" w:name="_Hlk183515843"/>
      <w:r w:rsidRPr="00774CE5">
        <w:rPr>
          <w:rFonts w:eastAsia="Times New Roman" w:cs="Times New Roman"/>
          <w:szCs w:val="24"/>
        </w:rPr>
        <w:t>§ 230a</w:t>
      </w:r>
    </w:p>
    <w:bookmarkEnd w:id="13"/>
    <w:p w14:paraId="112C3970" w14:textId="77777777" w:rsidR="00CD2DA6" w:rsidRPr="00774CE5" w:rsidRDefault="00CD2DA6" w:rsidP="00774CE5">
      <w:pPr>
        <w:tabs>
          <w:tab w:val="left" w:pos="426"/>
        </w:tabs>
        <w:ind w:firstLine="426"/>
        <w:rPr>
          <w:rFonts w:eastAsia="Calibri" w:cs="Times New Roman"/>
          <w:szCs w:val="24"/>
        </w:rPr>
      </w:pPr>
      <w:r w:rsidRPr="00774CE5">
        <w:rPr>
          <w:rFonts w:eastAsia="Calibri" w:cs="Times New Roman"/>
          <w:szCs w:val="24"/>
        </w:rPr>
        <w:t>(1) O provedení záznamu v evidenci skutečností důležitých pro práci s dětmi nebo o tom, že takový záznam nemá být proveden, může soud rozhodnout i bez návrhu státního zástupce.</w:t>
      </w:r>
    </w:p>
    <w:p w14:paraId="4E517E1D" w14:textId="5F95B2C9" w:rsidR="00CD2DA6" w:rsidRPr="00774CE5" w:rsidRDefault="00CD2DA6" w:rsidP="00774CE5">
      <w:pPr>
        <w:tabs>
          <w:tab w:val="left" w:pos="426"/>
        </w:tabs>
        <w:ind w:firstLine="426"/>
        <w:rPr>
          <w:rFonts w:eastAsia="Calibri" w:cs="Times New Roman"/>
          <w:szCs w:val="24"/>
        </w:rPr>
      </w:pPr>
      <w:r w:rsidRPr="00774CE5">
        <w:rPr>
          <w:rFonts w:eastAsia="Calibri" w:cs="Times New Roman"/>
          <w:szCs w:val="24"/>
        </w:rPr>
        <w:t>(2) Jestliže soud potřebuje k rozhodnutí podle odstavce 1 provést ještě další dokazování, které nemůže být provedeno ihned, vyhradí rozhodnutí o tom do veřejného zasedání.“.</w:t>
      </w:r>
    </w:p>
    <w:p w14:paraId="08699093" w14:textId="5045ECAF" w:rsidR="00CD2DA6" w:rsidRPr="00774CE5" w:rsidRDefault="00997563" w:rsidP="00774CE5">
      <w:pPr>
        <w:tabs>
          <w:tab w:val="left" w:pos="426"/>
        </w:tabs>
        <w:rPr>
          <w:rFonts w:eastAsia="Calibri" w:cs="Times New Roman"/>
          <w:szCs w:val="24"/>
        </w:rPr>
      </w:pPr>
      <w:r>
        <w:rPr>
          <w:rFonts w:eastAsia="Calibri" w:cs="Times New Roman"/>
          <w:b/>
          <w:bCs/>
          <w:szCs w:val="24"/>
        </w:rPr>
        <w:t>A16</w:t>
      </w:r>
      <w:r w:rsidR="00CD2DA6" w:rsidRPr="00774CE5">
        <w:rPr>
          <w:rFonts w:eastAsia="Calibri" w:cs="Times New Roman"/>
          <w:b/>
          <w:bCs/>
          <w:szCs w:val="24"/>
        </w:rPr>
        <w:t xml:space="preserve">. </w:t>
      </w:r>
      <w:r w:rsidR="00CD2DA6" w:rsidRPr="00774CE5">
        <w:rPr>
          <w:rFonts w:eastAsia="Calibri" w:cs="Times New Roman"/>
          <w:szCs w:val="24"/>
        </w:rPr>
        <w:t>Za § 239a se vkládají nové § 239b a 239c, které včetně nadpisu znějí:</w:t>
      </w:r>
    </w:p>
    <w:p w14:paraId="10799F25" w14:textId="77777777" w:rsidR="00CD2DA6" w:rsidRPr="00774CE5" w:rsidRDefault="00CD2DA6" w:rsidP="00774CE5">
      <w:pPr>
        <w:tabs>
          <w:tab w:val="left" w:pos="426"/>
        </w:tabs>
        <w:jc w:val="center"/>
        <w:rPr>
          <w:rFonts w:eastAsia="Calibri" w:cs="Times New Roman"/>
          <w:b/>
          <w:bCs/>
          <w:szCs w:val="24"/>
        </w:rPr>
      </w:pPr>
      <w:r w:rsidRPr="00774CE5">
        <w:rPr>
          <w:rFonts w:eastAsia="Calibri" w:cs="Times New Roman"/>
          <w:szCs w:val="24"/>
        </w:rPr>
        <w:t>„</w:t>
      </w:r>
      <w:r w:rsidRPr="00774CE5">
        <w:rPr>
          <w:rFonts w:eastAsia="Calibri" w:cs="Times New Roman"/>
          <w:b/>
          <w:bCs/>
          <w:szCs w:val="24"/>
        </w:rPr>
        <w:t>Záznam v evidenci skutečností důležitých pro práci s dětmi</w:t>
      </w:r>
    </w:p>
    <w:p w14:paraId="24DAFDDF" w14:textId="77777777" w:rsidR="00CD2DA6" w:rsidRPr="00774CE5" w:rsidRDefault="00CD2DA6" w:rsidP="00774CE5">
      <w:pPr>
        <w:jc w:val="center"/>
        <w:outlineLvl w:val="1"/>
        <w:rPr>
          <w:rFonts w:eastAsia="Times New Roman" w:cs="Times New Roman"/>
          <w:bCs/>
          <w:szCs w:val="24"/>
        </w:rPr>
      </w:pPr>
      <w:r w:rsidRPr="00774CE5">
        <w:rPr>
          <w:rFonts w:eastAsia="Times New Roman" w:cs="Times New Roman"/>
          <w:bCs/>
          <w:szCs w:val="24"/>
        </w:rPr>
        <w:t>§ 239b</w:t>
      </w:r>
    </w:p>
    <w:p w14:paraId="004A2D08" w14:textId="77777777" w:rsidR="00CD2DA6" w:rsidRPr="00774CE5" w:rsidRDefault="00CD2DA6" w:rsidP="00774CE5">
      <w:pPr>
        <w:tabs>
          <w:tab w:val="left" w:pos="426"/>
        </w:tabs>
        <w:ind w:firstLine="426"/>
        <w:rPr>
          <w:rFonts w:eastAsia="Calibri" w:cs="Times New Roman"/>
          <w:bCs/>
          <w:szCs w:val="24"/>
        </w:rPr>
      </w:pPr>
      <w:r w:rsidRPr="00774CE5">
        <w:rPr>
          <w:rFonts w:eastAsia="Calibri" w:cs="Times New Roman"/>
          <w:bCs/>
          <w:szCs w:val="24"/>
        </w:rPr>
        <w:t>(1) Nejde-li o případ, kdy si soud rozhodnutí o tom, že se provede nebo nemá být proveden záznam v evidenci skutečností důležitých pro práci s dětmi, vyhradil podle § 230a odst. 2, může o tom rozhodnout ve veřejném zasedání, jen navrhne-li to státní zástupce.</w:t>
      </w:r>
    </w:p>
    <w:p w14:paraId="0E8BF23F" w14:textId="7344AF44" w:rsidR="00CD2DA6" w:rsidRPr="00774CE5" w:rsidRDefault="00CD2DA6" w:rsidP="00BE26D5">
      <w:pPr>
        <w:tabs>
          <w:tab w:val="left" w:pos="426"/>
        </w:tabs>
        <w:ind w:firstLine="426"/>
        <w:rPr>
          <w:rFonts w:eastAsia="Calibri" w:cs="Times New Roman"/>
          <w:bCs/>
          <w:szCs w:val="24"/>
        </w:rPr>
      </w:pPr>
      <w:r w:rsidRPr="00774CE5">
        <w:rPr>
          <w:rFonts w:eastAsia="Calibri" w:cs="Times New Roman"/>
          <w:bCs/>
          <w:szCs w:val="24"/>
        </w:rPr>
        <w:t>(2) Proti rozhodnutí o tom, že se provede nebo nemá být proveden záznam v evidenci skutečností důležitých pro práci s dětmi, je přípustná stížnost, která má odkladný účinek.</w:t>
      </w:r>
    </w:p>
    <w:p w14:paraId="29D90D04" w14:textId="77777777" w:rsidR="00CD2DA6" w:rsidRPr="00774CE5" w:rsidRDefault="00CD2DA6" w:rsidP="00774CE5">
      <w:pPr>
        <w:jc w:val="center"/>
        <w:outlineLvl w:val="1"/>
        <w:rPr>
          <w:rFonts w:eastAsia="Times New Roman" w:cs="Times New Roman"/>
          <w:bCs/>
          <w:szCs w:val="24"/>
        </w:rPr>
      </w:pPr>
      <w:r w:rsidRPr="00774CE5">
        <w:rPr>
          <w:rFonts w:eastAsia="Times New Roman" w:cs="Times New Roman"/>
          <w:bCs/>
          <w:szCs w:val="24"/>
        </w:rPr>
        <w:t>§ 239c</w:t>
      </w:r>
    </w:p>
    <w:p w14:paraId="06D519CA" w14:textId="335491BC" w:rsidR="00CD2DA6" w:rsidRDefault="00CD2DA6" w:rsidP="00774CE5">
      <w:pPr>
        <w:tabs>
          <w:tab w:val="left" w:pos="426"/>
        </w:tabs>
        <w:ind w:firstLine="426"/>
        <w:rPr>
          <w:rFonts w:eastAsia="Calibri" w:cs="Times New Roman"/>
          <w:bCs/>
          <w:szCs w:val="24"/>
        </w:rPr>
      </w:pPr>
      <w:r w:rsidRPr="00774CE5">
        <w:rPr>
          <w:rFonts w:eastAsia="Calibri" w:cs="Times New Roman"/>
          <w:bCs/>
          <w:szCs w:val="24"/>
        </w:rPr>
        <w:t>Pokud soud rozhodne o tom, že se provede záznam v evidenci skutečností důležitých pro práci s dětmi ohledně osoby, která není trestně odpovědná z důvodu nepříčetnosti, rozhodne též o době, po kterou má být záznam v této evidenci veden.“.</w:t>
      </w:r>
    </w:p>
    <w:p w14:paraId="7FB0EEE2" w14:textId="77777777" w:rsidR="009E208A" w:rsidRDefault="009E208A" w:rsidP="00774CE5">
      <w:pPr>
        <w:tabs>
          <w:tab w:val="left" w:pos="426"/>
        </w:tabs>
        <w:ind w:firstLine="426"/>
        <w:rPr>
          <w:rFonts w:eastAsia="Calibri" w:cs="Times New Roman"/>
          <w:bCs/>
          <w:szCs w:val="24"/>
        </w:rPr>
      </w:pPr>
    </w:p>
    <w:p w14:paraId="6512B64E" w14:textId="77777777" w:rsidR="009E208A" w:rsidRPr="00774CE5" w:rsidRDefault="009E208A" w:rsidP="00774CE5">
      <w:pPr>
        <w:tabs>
          <w:tab w:val="left" w:pos="426"/>
        </w:tabs>
        <w:ind w:firstLine="426"/>
        <w:rPr>
          <w:rFonts w:eastAsia="Calibri" w:cs="Times New Roman"/>
          <w:bCs/>
          <w:szCs w:val="24"/>
        </w:rPr>
      </w:pPr>
    </w:p>
    <w:p w14:paraId="0CB73FAF" w14:textId="2F95FE5E" w:rsidR="00CD2DA6" w:rsidRPr="00774CE5" w:rsidRDefault="00997563" w:rsidP="00774CE5">
      <w:pPr>
        <w:tabs>
          <w:tab w:val="left" w:pos="426"/>
        </w:tabs>
        <w:rPr>
          <w:rFonts w:eastAsia="Calibri" w:cs="Times New Roman"/>
          <w:szCs w:val="24"/>
        </w:rPr>
      </w:pPr>
      <w:r>
        <w:rPr>
          <w:rFonts w:eastAsia="Calibri" w:cs="Times New Roman"/>
          <w:b/>
          <w:bCs/>
          <w:szCs w:val="24"/>
        </w:rPr>
        <w:lastRenderedPageBreak/>
        <w:t>A17</w:t>
      </w:r>
      <w:r w:rsidR="00CD2DA6" w:rsidRPr="00774CE5">
        <w:rPr>
          <w:rFonts w:eastAsia="Calibri" w:cs="Times New Roman"/>
          <w:b/>
          <w:bCs/>
          <w:szCs w:val="24"/>
        </w:rPr>
        <w:t>.</w:t>
      </w:r>
      <w:r w:rsidR="00CD2DA6" w:rsidRPr="00774CE5">
        <w:rPr>
          <w:rFonts w:eastAsia="Calibri" w:cs="Times New Roman"/>
          <w:szCs w:val="24"/>
        </w:rPr>
        <w:t xml:space="preserve"> § 245</w:t>
      </w:r>
      <w:r w:rsidR="00FE6686">
        <w:rPr>
          <w:rFonts w:eastAsia="Calibri" w:cs="Times New Roman"/>
          <w:szCs w:val="24"/>
        </w:rPr>
        <w:t xml:space="preserve"> včetně nadpisu</w:t>
      </w:r>
      <w:r w:rsidR="00CD2DA6" w:rsidRPr="00774CE5">
        <w:rPr>
          <w:rFonts w:eastAsia="Calibri" w:cs="Times New Roman"/>
          <w:szCs w:val="24"/>
        </w:rPr>
        <w:t xml:space="preserve"> zní:</w:t>
      </w:r>
    </w:p>
    <w:p w14:paraId="42A51E9A" w14:textId="77777777" w:rsidR="00CD2DA6" w:rsidRPr="00774CE5" w:rsidRDefault="00CD2DA6" w:rsidP="00774CE5">
      <w:pPr>
        <w:jc w:val="center"/>
        <w:outlineLvl w:val="1"/>
        <w:rPr>
          <w:rFonts w:eastAsia="Arial" w:cs="Times New Roman"/>
          <w:kern w:val="0"/>
          <w:szCs w:val="24"/>
          <w14:ligatures w14:val="none"/>
        </w:rPr>
      </w:pPr>
      <w:r w:rsidRPr="00774CE5">
        <w:rPr>
          <w:rFonts w:eastAsia="Calibri" w:cs="Times New Roman"/>
          <w:szCs w:val="24"/>
        </w:rPr>
        <w:t>„</w:t>
      </w:r>
      <w:r w:rsidRPr="00774CE5">
        <w:rPr>
          <w:rFonts w:eastAsia="Arial" w:cs="Times New Roman"/>
          <w:kern w:val="0"/>
          <w:szCs w:val="24"/>
          <w14:ligatures w14:val="none"/>
        </w:rPr>
        <w:t>§ 245</w:t>
      </w:r>
    </w:p>
    <w:p w14:paraId="5393D475" w14:textId="77777777" w:rsidR="00CD2DA6" w:rsidRPr="00774CE5" w:rsidRDefault="00CD2DA6" w:rsidP="00774CE5">
      <w:pPr>
        <w:jc w:val="center"/>
        <w:rPr>
          <w:rFonts w:eastAsia="Times New Roman" w:cs="Times New Roman"/>
          <w:b/>
          <w:bCs/>
          <w:kern w:val="0"/>
          <w:szCs w:val="24"/>
          <w14:ligatures w14:val="none"/>
        </w:rPr>
      </w:pPr>
      <w:r w:rsidRPr="00774CE5">
        <w:rPr>
          <w:rFonts w:eastAsia="Times New Roman" w:cs="Times New Roman"/>
          <w:b/>
          <w:bCs/>
          <w:kern w:val="0"/>
          <w:szCs w:val="24"/>
          <w14:ligatures w14:val="none"/>
        </w:rPr>
        <w:t>Přípustnost a účinek</w:t>
      </w:r>
    </w:p>
    <w:p w14:paraId="694A7686" w14:textId="77777777" w:rsidR="00CD2DA6" w:rsidRPr="00774CE5" w:rsidRDefault="00CD2DA6" w:rsidP="00774CE5">
      <w:pPr>
        <w:ind w:firstLine="425"/>
        <w:rPr>
          <w:rFonts w:eastAsia="Times New Roman" w:cs="Times New Roman"/>
          <w:strike/>
          <w:kern w:val="0"/>
          <w:szCs w:val="24"/>
          <w14:ligatures w14:val="none"/>
        </w:rPr>
      </w:pPr>
      <w:r w:rsidRPr="00774CE5">
        <w:rPr>
          <w:rFonts w:eastAsia="Times New Roman" w:cs="Times New Roman"/>
          <w:kern w:val="0"/>
          <w:szCs w:val="24"/>
          <w14:ligatures w14:val="none"/>
        </w:rPr>
        <w:t xml:space="preserve">(1) Opravným prostředkem proti rozsudku soudu prvního stupně je odvolání. </w:t>
      </w:r>
    </w:p>
    <w:p w14:paraId="68B1F3B4" w14:textId="11CC56DF" w:rsidR="00CD2DA6" w:rsidRPr="00774CE5" w:rsidRDefault="00CD2DA6" w:rsidP="00774CE5">
      <w:pPr>
        <w:ind w:firstLine="425"/>
        <w:rPr>
          <w:rFonts w:eastAsia="Times New Roman" w:cs="Times New Roman"/>
          <w:kern w:val="0"/>
          <w:szCs w:val="24"/>
          <w14:ligatures w14:val="none"/>
        </w:rPr>
      </w:pPr>
      <w:r w:rsidRPr="00774CE5">
        <w:rPr>
          <w:rFonts w:eastAsia="Times New Roman" w:cs="Times New Roman"/>
          <w:kern w:val="0"/>
          <w:szCs w:val="24"/>
          <w14:ligatures w14:val="none"/>
        </w:rPr>
        <w:t>(2) Proti rozsudku, kterým soud schválil dohodu o vině a trestu, lze podat odvolání pouze v případě, že takový rozsudek není v souladu s dohodou o vině a trestu, jejíž schválení státní zástupce soudu navrhl, nebo pro závažné porušení práv obviněného při sjednávání dohody o</w:t>
      </w:r>
      <w:r w:rsidR="00771A8B" w:rsidRPr="00774CE5">
        <w:rPr>
          <w:rFonts w:eastAsia="Times New Roman" w:cs="Times New Roman"/>
          <w:kern w:val="0"/>
          <w:szCs w:val="24"/>
          <w14:ligatures w14:val="none"/>
        </w:rPr>
        <w:t> </w:t>
      </w:r>
      <w:r w:rsidRPr="00774CE5">
        <w:rPr>
          <w:rFonts w:eastAsia="Times New Roman" w:cs="Times New Roman"/>
          <w:kern w:val="0"/>
          <w:szCs w:val="24"/>
          <w14:ligatures w14:val="none"/>
        </w:rPr>
        <w:t>vině a trestu nebo v řízení o jejím schválení; odvoláním lze také napadnout výrok rozsudku o</w:t>
      </w:r>
      <w:r w:rsidR="00771A8B" w:rsidRPr="00774CE5">
        <w:rPr>
          <w:rFonts w:eastAsia="Times New Roman" w:cs="Times New Roman"/>
          <w:kern w:val="0"/>
          <w:szCs w:val="24"/>
          <w14:ligatures w14:val="none"/>
        </w:rPr>
        <w:t> </w:t>
      </w:r>
      <w:r w:rsidRPr="00774CE5">
        <w:rPr>
          <w:rFonts w:eastAsia="Times New Roman" w:cs="Times New Roman"/>
          <w:kern w:val="0"/>
          <w:szCs w:val="24"/>
          <w14:ligatures w14:val="none"/>
        </w:rPr>
        <w:t>záznamu v evidenci skutečností důležitých pro práci s dětmi, pokud prohlášení o takovém výroku není součástí dohody o vině a trestu. Proti rozsudku, kterým soud schválil dohodu o</w:t>
      </w:r>
      <w:r w:rsidR="00771A8B" w:rsidRPr="00774CE5">
        <w:rPr>
          <w:rFonts w:eastAsia="Times New Roman" w:cs="Times New Roman"/>
          <w:kern w:val="0"/>
          <w:szCs w:val="24"/>
          <w14:ligatures w14:val="none"/>
        </w:rPr>
        <w:t> </w:t>
      </w:r>
      <w:r w:rsidRPr="00774CE5">
        <w:rPr>
          <w:rFonts w:eastAsia="Times New Roman" w:cs="Times New Roman"/>
          <w:kern w:val="0"/>
          <w:szCs w:val="24"/>
          <w14:ligatures w14:val="none"/>
        </w:rPr>
        <w:t>vině a trestu, může poškozený, který uplatnil nárok na náhradu škody nebo nemajetkové újmy nebo na vydání bezdůvodného obohacení, podat odvolání pro nesprávnost výroku o náhradě škody nebo nemajetkové újmy v penězích nebo o vydání bezdůvodného obohacení, ledaže v dohodě o vině a trestu souhlasil s rozsahem a způsobem náhrady škody nebo nemajetkové újmy nebo vydáním bezdůvodného obohacení a tato dohoda byla soudem schválena v podobě, s níž souhlasil.</w:t>
      </w:r>
    </w:p>
    <w:p w14:paraId="0DDF385B" w14:textId="6F9F2A01" w:rsidR="00CD2DA6" w:rsidRPr="00774CE5" w:rsidRDefault="00CD2DA6" w:rsidP="00774CE5">
      <w:pPr>
        <w:ind w:firstLine="425"/>
        <w:rPr>
          <w:rFonts w:eastAsia="Times New Roman" w:cs="Times New Roman"/>
          <w:kern w:val="0"/>
          <w:szCs w:val="24"/>
          <w14:ligatures w14:val="none"/>
        </w:rPr>
      </w:pPr>
      <w:r w:rsidRPr="00774CE5">
        <w:rPr>
          <w:rFonts w:eastAsia="Times New Roman" w:cs="Times New Roman"/>
          <w:kern w:val="0"/>
          <w:szCs w:val="24"/>
          <w14:ligatures w14:val="none"/>
        </w:rPr>
        <w:t>(3) Proti výroku o vině v rozsudku, kterým soud prvního stupně rozhodl po přijetí prohlášení viny obviněným, lze podat odvolání pouze v případě, že nebyly splněny podmínky pro přijetí prohlášení viny soudem prvního stupně nebo takový výrok není v souladu s uvedeným prohlášením</w:t>
      </w:r>
      <w:r w:rsidRPr="00774CE5">
        <w:rPr>
          <w:rFonts w:eastAsia="Arial" w:cs="Times New Roman"/>
          <w:kern w:val="0"/>
          <w:szCs w:val="24"/>
          <w:lang w:eastAsia="cs-CZ"/>
          <w14:ligatures w14:val="none"/>
        </w:rPr>
        <w:t xml:space="preserve"> </w:t>
      </w:r>
      <w:r w:rsidRPr="00774CE5">
        <w:rPr>
          <w:rFonts w:eastAsia="Times New Roman" w:cs="Times New Roman"/>
          <w:kern w:val="0"/>
          <w:szCs w:val="24"/>
          <w14:ligatures w14:val="none"/>
        </w:rPr>
        <w:t>anebo pro závažné porušení práv obviněného; obdobné platí pro</w:t>
      </w:r>
      <w:r w:rsidR="00771A8B" w:rsidRPr="00774CE5">
        <w:rPr>
          <w:rFonts w:eastAsia="Times New Roman" w:cs="Times New Roman"/>
          <w:kern w:val="0"/>
          <w:szCs w:val="24"/>
          <w14:ligatures w14:val="none"/>
        </w:rPr>
        <w:t> </w:t>
      </w:r>
      <w:r w:rsidRPr="00774CE5">
        <w:rPr>
          <w:rFonts w:eastAsia="Times New Roman" w:cs="Times New Roman"/>
          <w:kern w:val="0"/>
          <w:szCs w:val="24"/>
          <w14:ligatures w14:val="none"/>
        </w:rPr>
        <w:t>možnost podat odvolání proti výroku soudu prvního stupně o tom, že se provede záznam v</w:t>
      </w:r>
      <w:r w:rsidR="00771A8B" w:rsidRPr="00774CE5">
        <w:rPr>
          <w:rFonts w:eastAsia="Times New Roman" w:cs="Times New Roman"/>
          <w:kern w:val="0"/>
          <w:szCs w:val="24"/>
          <w14:ligatures w14:val="none"/>
        </w:rPr>
        <w:t> </w:t>
      </w:r>
      <w:r w:rsidRPr="00774CE5">
        <w:rPr>
          <w:rFonts w:eastAsia="Times New Roman" w:cs="Times New Roman"/>
          <w:kern w:val="0"/>
          <w:szCs w:val="24"/>
          <w14:ligatures w14:val="none"/>
        </w:rPr>
        <w:t xml:space="preserve">evidenci skutečností důležitých pro práci s dětmi nebo že takový záznam nemá být proveden, kterým soud rozhodl po upuštění od dokazování podle § 206d věty druhé. </w:t>
      </w:r>
    </w:p>
    <w:p w14:paraId="7D14FE77" w14:textId="040D8067" w:rsidR="00CD2DA6" w:rsidRPr="00774CE5" w:rsidRDefault="00CD2DA6" w:rsidP="00774CE5">
      <w:pPr>
        <w:ind w:firstLine="425"/>
        <w:rPr>
          <w:rFonts w:eastAsia="Times New Roman" w:cs="Times New Roman"/>
          <w:kern w:val="0"/>
          <w:szCs w:val="24"/>
          <w14:ligatures w14:val="none"/>
        </w:rPr>
      </w:pPr>
      <w:r w:rsidRPr="00774CE5">
        <w:rPr>
          <w:rFonts w:eastAsia="Arial" w:cs="Times New Roman"/>
          <w:kern w:val="0"/>
          <w:szCs w:val="24"/>
          <w:lang w:eastAsia="cs-CZ"/>
          <w14:ligatures w14:val="none"/>
        </w:rPr>
        <w:t xml:space="preserve">(4) </w:t>
      </w:r>
      <w:r w:rsidRPr="00774CE5">
        <w:rPr>
          <w:rFonts w:eastAsia="Times New Roman" w:cs="Times New Roman"/>
          <w:kern w:val="0"/>
          <w:szCs w:val="24"/>
          <w14:ligatures w14:val="none"/>
        </w:rPr>
        <w:t>Odvolání má odkladný účinek.“.</w:t>
      </w:r>
    </w:p>
    <w:p w14:paraId="4816F6A8" w14:textId="67639B29" w:rsidR="00CD2DA6" w:rsidRPr="00774CE5" w:rsidRDefault="00997563" w:rsidP="00774CE5">
      <w:pPr>
        <w:ind w:left="284" w:hanging="284"/>
        <w:rPr>
          <w:rFonts w:eastAsia="Calibri" w:cs="Times New Roman"/>
          <w:szCs w:val="24"/>
        </w:rPr>
      </w:pPr>
      <w:r>
        <w:rPr>
          <w:rFonts w:eastAsia="Times New Roman" w:cs="Times New Roman"/>
          <w:b/>
          <w:bCs/>
          <w:kern w:val="0"/>
          <w:szCs w:val="24"/>
          <w14:ligatures w14:val="none"/>
        </w:rPr>
        <w:t>A18</w:t>
      </w:r>
      <w:r w:rsidR="00CD2DA6" w:rsidRPr="00774CE5">
        <w:rPr>
          <w:rFonts w:eastAsia="Times New Roman" w:cs="Times New Roman"/>
          <w:b/>
          <w:bCs/>
          <w:kern w:val="0"/>
          <w:szCs w:val="24"/>
          <w14:ligatures w14:val="none"/>
        </w:rPr>
        <w:t xml:space="preserve">. </w:t>
      </w:r>
      <w:r w:rsidR="00CD2DA6" w:rsidRPr="00774CE5">
        <w:rPr>
          <w:rFonts w:eastAsia="Times New Roman" w:cs="Times New Roman"/>
          <w:kern w:val="0"/>
          <w:szCs w:val="24"/>
          <w14:ligatures w14:val="none"/>
        </w:rPr>
        <w:t xml:space="preserve">V </w:t>
      </w:r>
      <w:r w:rsidR="00CD2DA6" w:rsidRPr="00774CE5">
        <w:rPr>
          <w:rFonts w:eastAsia="Calibri" w:cs="Times New Roman"/>
          <w:szCs w:val="24"/>
        </w:rPr>
        <w:t>§ 246 odst. 1 písm. b) se slova „</w:t>
      </w:r>
      <w:bookmarkStart w:id="14" w:name="_Hlk169600399"/>
      <w:r w:rsidR="00CD2DA6" w:rsidRPr="00774CE5">
        <w:rPr>
          <w:rFonts w:eastAsia="Calibri" w:cs="Times New Roman"/>
          <w:szCs w:val="24"/>
        </w:rPr>
        <w:t>nejde-li o výrok o vině v rozsahu, v jakém soud přijal jeho prohlášení viny,</w:t>
      </w:r>
      <w:bookmarkEnd w:id="14"/>
      <w:r w:rsidR="00CD2DA6" w:rsidRPr="00774CE5">
        <w:rPr>
          <w:rFonts w:eastAsia="Calibri" w:cs="Times New Roman"/>
          <w:szCs w:val="24"/>
        </w:rPr>
        <w:t>“ zrušují.</w:t>
      </w:r>
    </w:p>
    <w:p w14:paraId="400639F5" w14:textId="63D0313E" w:rsidR="00CD2DA6" w:rsidRPr="00774CE5" w:rsidRDefault="00997563" w:rsidP="00774CE5">
      <w:pPr>
        <w:ind w:left="284" w:hanging="284"/>
        <w:rPr>
          <w:rFonts w:eastAsia="Calibri" w:cs="Times New Roman"/>
          <w:szCs w:val="24"/>
        </w:rPr>
      </w:pPr>
      <w:r>
        <w:rPr>
          <w:rFonts w:eastAsia="Times New Roman" w:cs="Times New Roman"/>
          <w:b/>
          <w:bCs/>
          <w:kern w:val="0"/>
          <w:szCs w:val="24"/>
          <w14:ligatures w14:val="none"/>
        </w:rPr>
        <w:t>A19</w:t>
      </w:r>
      <w:r w:rsidR="00CD2DA6" w:rsidRPr="00774CE5">
        <w:rPr>
          <w:rFonts w:eastAsia="Times New Roman" w:cs="Times New Roman"/>
          <w:b/>
          <w:bCs/>
          <w:kern w:val="0"/>
          <w:szCs w:val="24"/>
          <w14:ligatures w14:val="none"/>
        </w:rPr>
        <w:t xml:space="preserve">. </w:t>
      </w:r>
      <w:r w:rsidR="00CD2DA6" w:rsidRPr="00774CE5">
        <w:rPr>
          <w:rFonts w:eastAsia="Times New Roman" w:cs="Times New Roman"/>
          <w:kern w:val="0"/>
          <w:szCs w:val="24"/>
          <w14:ligatures w14:val="none"/>
        </w:rPr>
        <w:t>V § 265a odst. 2 se na konci textu písmene a) doplňují slova „</w:t>
      </w:r>
      <w:r w:rsidR="00CD2DA6" w:rsidRPr="00774CE5">
        <w:rPr>
          <w:rFonts w:eastAsia="Calibri" w:cs="Times New Roman"/>
          <w:szCs w:val="24"/>
        </w:rPr>
        <w:t>anebo podmíněně upuštěno od potrestání s dohledem“.</w:t>
      </w:r>
    </w:p>
    <w:p w14:paraId="37F8AAB7" w14:textId="69DB1C5E" w:rsidR="00CD2DA6" w:rsidRPr="00774CE5" w:rsidRDefault="00997563" w:rsidP="00774CE5">
      <w:pPr>
        <w:ind w:left="284" w:hanging="284"/>
        <w:rPr>
          <w:rFonts w:eastAsia="Times New Roman" w:cs="Times New Roman"/>
          <w:kern w:val="0"/>
          <w:szCs w:val="24"/>
          <w14:ligatures w14:val="none"/>
        </w:rPr>
      </w:pPr>
      <w:r>
        <w:rPr>
          <w:rFonts w:eastAsia="Times New Roman" w:cs="Times New Roman"/>
          <w:b/>
          <w:bCs/>
          <w:kern w:val="0"/>
          <w:szCs w:val="24"/>
          <w14:ligatures w14:val="none"/>
        </w:rPr>
        <w:t>A20</w:t>
      </w:r>
      <w:r w:rsidR="00CD2DA6" w:rsidRPr="00774CE5">
        <w:rPr>
          <w:rFonts w:eastAsia="Times New Roman" w:cs="Times New Roman"/>
          <w:b/>
          <w:bCs/>
          <w:kern w:val="0"/>
          <w:szCs w:val="24"/>
          <w14:ligatures w14:val="none"/>
        </w:rPr>
        <w:t xml:space="preserve">. </w:t>
      </w:r>
      <w:r w:rsidR="00CD2DA6" w:rsidRPr="00774CE5">
        <w:rPr>
          <w:rFonts w:eastAsia="Times New Roman" w:cs="Times New Roman"/>
          <w:kern w:val="0"/>
          <w:szCs w:val="24"/>
          <w14:ligatures w14:val="none"/>
        </w:rPr>
        <w:t xml:space="preserve">V § 265a odst. 2 se za písmeno e) vkládá nové písmeno f), které zní </w:t>
      </w:r>
    </w:p>
    <w:p w14:paraId="112ABB3B" w14:textId="2189A12B" w:rsidR="00CD2DA6" w:rsidRPr="00774CE5" w:rsidRDefault="00CD2DA6" w:rsidP="00774CE5">
      <w:pPr>
        <w:ind w:left="284" w:hanging="284"/>
        <w:rPr>
          <w:rFonts w:eastAsia="Calibri" w:cs="Times New Roman"/>
          <w:szCs w:val="24"/>
        </w:rPr>
      </w:pPr>
      <w:r w:rsidRPr="00774CE5">
        <w:rPr>
          <w:rFonts w:eastAsia="Times New Roman" w:cs="Times New Roman"/>
          <w:kern w:val="0"/>
          <w:szCs w:val="24"/>
          <w14:ligatures w14:val="none"/>
        </w:rPr>
        <w:t>„</w:t>
      </w:r>
      <w:r w:rsidRPr="00774CE5">
        <w:rPr>
          <w:rFonts w:eastAsia="Calibri" w:cs="Times New Roman"/>
          <w:szCs w:val="24"/>
        </w:rPr>
        <w:t xml:space="preserve">f) usnesení, jímž bylo rozhodnuto o tom, že se provede záznam v evidenci skutečností důležitých pro práci s dětmi nebo že takový záznam nemá být proveden,“. </w:t>
      </w:r>
    </w:p>
    <w:p w14:paraId="384E176C" w14:textId="21806D89" w:rsidR="00490ED8" w:rsidRPr="00774CE5" w:rsidRDefault="00490ED8" w:rsidP="00774CE5">
      <w:pPr>
        <w:ind w:left="284" w:hanging="284"/>
        <w:rPr>
          <w:rFonts w:cs="Times New Roman"/>
          <w:szCs w:val="24"/>
        </w:rPr>
      </w:pPr>
      <w:r w:rsidRPr="00774CE5">
        <w:rPr>
          <w:rFonts w:cs="Times New Roman"/>
          <w:szCs w:val="24"/>
        </w:rPr>
        <w:t>Dosavadní písmena f) až h) se označují jako písmena g) až i).</w:t>
      </w:r>
    </w:p>
    <w:p w14:paraId="5AF92FDA" w14:textId="74524500" w:rsidR="00490ED8" w:rsidRPr="00774CE5" w:rsidRDefault="00997563" w:rsidP="00774CE5">
      <w:pPr>
        <w:ind w:left="284" w:hanging="284"/>
        <w:rPr>
          <w:rFonts w:cs="Times New Roman"/>
          <w:szCs w:val="24"/>
        </w:rPr>
      </w:pPr>
      <w:r>
        <w:rPr>
          <w:rFonts w:cs="Times New Roman"/>
          <w:b/>
          <w:bCs/>
          <w:szCs w:val="24"/>
        </w:rPr>
        <w:t>A21</w:t>
      </w:r>
      <w:r w:rsidR="00490ED8" w:rsidRPr="00774CE5">
        <w:rPr>
          <w:rFonts w:cs="Times New Roman"/>
          <w:b/>
          <w:bCs/>
          <w:szCs w:val="24"/>
        </w:rPr>
        <w:t xml:space="preserve">. </w:t>
      </w:r>
      <w:r w:rsidR="00490ED8" w:rsidRPr="00774CE5">
        <w:rPr>
          <w:rFonts w:cs="Times New Roman"/>
          <w:szCs w:val="24"/>
        </w:rPr>
        <w:t xml:space="preserve">V § 265b odst. 1 písm. j) se za slova „nebo o“ vkládá slovo „podmíněném“. </w:t>
      </w:r>
    </w:p>
    <w:p w14:paraId="673CF386" w14:textId="76E4E2A4" w:rsidR="00490ED8" w:rsidRPr="00774CE5" w:rsidRDefault="00997563" w:rsidP="00774CE5">
      <w:pPr>
        <w:ind w:left="284" w:hanging="284"/>
        <w:rPr>
          <w:rFonts w:cs="Times New Roman"/>
          <w:szCs w:val="24"/>
        </w:rPr>
      </w:pPr>
      <w:r>
        <w:rPr>
          <w:rFonts w:cs="Times New Roman"/>
          <w:b/>
          <w:bCs/>
          <w:szCs w:val="24"/>
        </w:rPr>
        <w:t>A22</w:t>
      </w:r>
      <w:r w:rsidR="00490ED8" w:rsidRPr="00774CE5">
        <w:rPr>
          <w:rFonts w:cs="Times New Roman"/>
          <w:b/>
          <w:bCs/>
          <w:szCs w:val="24"/>
        </w:rPr>
        <w:t xml:space="preserve">. </w:t>
      </w:r>
      <w:r w:rsidR="00490ED8" w:rsidRPr="00774CE5">
        <w:rPr>
          <w:rFonts w:cs="Times New Roman"/>
          <w:szCs w:val="24"/>
        </w:rPr>
        <w:t>V § 265b odst. 1 se za písmeno k) vkládá nové písmeno l), které zní</w:t>
      </w:r>
      <w:r w:rsidR="001F380D" w:rsidRPr="00774CE5">
        <w:rPr>
          <w:rFonts w:cs="Times New Roman"/>
          <w:szCs w:val="24"/>
        </w:rPr>
        <w:t>:</w:t>
      </w:r>
    </w:p>
    <w:p w14:paraId="62D0ABF3" w14:textId="516F793A" w:rsidR="00490ED8" w:rsidRPr="00774CE5" w:rsidRDefault="00490ED8" w:rsidP="00774CE5">
      <w:pPr>
        <w:ind w:left="284" w:hanging="284"/>
        <w:rPr>
          <w:rFonts w:eastAsia="Calibri" w:cs="Times New Roman"/>
          <w:szCs w:val="24"/>
        </w:rPr>
      </w:pPr>
      <w:r w:rsidRPr="00774CE5">
        <w:rPr>
          <w:rFonts w:cs="Times New Roman"/>
          <w:szCs w:val="24"/>
        </w:rPr>
        <w:t>„</w:t>
      </w:r>
      <w:r w:rsidRPr="00774CE5">
        <w:rPr>
          <w:rFonts w:eastAsia="Calibri" w:cs="Times New Roman"/>
          <w:szCs w:val="24"/>
        </w:rPr>
        <w:t>l) bylo rozhodnuto o tom, že se provede záznam v evidenci skutečností důležitých pro práci s dětmi nebo o tom, že takový záznam nemá být proveden, aniž byly splněny podmínky stanovené zákonem pro takové rozhodnutí,“.</w:t>
      </w:r>
    </w:p>
    <w:p w14:paraId="623368B7" w14:textId="5248945B" w:rsidR="001F380D" w:rsidRPr="00774CE5" w:rsidRDefault="001F380D" w:rsidP="00774CE5">
      <w:pPr>
        <w:ind w:left="284" w:hanging="284"/>
        <w:rPr>
          <w:rFonts w:cs="Times New Roman"/>
          <w:szCs w:val="24"/>
        </w:rPr>
      </w:pPr>
      <w:r w:rsidRPr="00774CE5">
        <w:rPr>
          <w:rFonts w:cs="Times New Roman"/>
          <w:szCs w:val="24"/>
        </w:rPr>
        <w:t>Dosavadní písmena l) a m) se označují jako písmena m) a n).</w:t>
      </w:r>
    </w:p>
    <w:p w14:paraId="2ACC8320" w14:textId="4A6CFE2C" w:rsidR="00490ED8" w:rsidRPr="00774CE5" w:rsidRDefault="00997563" w:rsidP="00774CE5">
      <w:pPr>
        <w:ind w:left="284" w:hanging="284"/>
        <w:rPr>
          <w:rFonts w:eastAsia="Calibri" w:cs="Times New Roman"/>
          <w:szCs w:val="24"/>
        </w:rPr>
      </w:pPr>
      <w:r>
        <w:rPr>
          <w:rFonts w:cs="Times New Roman"/>
          <w:b/>
          <w:bCs/>
          <w:szCs w:val="24"/>
        </w:rPr>
        <w:t>A23</w:t>
      </w:r>
      <w:r w:rsidR="001F380D" w:rsidRPr="00774CE5">
        <w:rPr>
          <w:rFonts w:cs="Times New Roman"/>
          <w:b/>
          <w:bCs/>
          <w:szCs w:val="24"/>
        </w:rPr>
        <w:t xml:space="preserve">. </w:t>
      </w:r>
      <w:r w:rsidR="001F380D" w:rsidRPr="00774CE5">
        <w:rPr>
          <w:rFonts w:cs="Times New Roman"/>
          <w:szCs w:val="24"/>
        </w:rPr>
        <w:t>V § 265b odst. 1 písm. n) se text „g)“ nahrazuje textem „h)“.</w:t>
      </w:r>
    </w:p>
    <w:p w14:paraId="56A5B34B" w14:textId="1ABCF8FA" w:rsidR="001F380D" w:rsidRPr="00774CE5" w:rsidRDefault="00997563" w:rsidP="00774CE5">
      <w:pPr>
        <w:ind w:left="284" w:hanging="284"/>
        <w:rPr>
          <w:rFonts w:cs="Times New Roman"/>
          <w:szCs w:val="24"/>
        </w:rPr>
      </w:pPr>
      <w:r>
        <w:rPr>
          <w:rFonts w:cs="Times New Roman"/>
          <w:b/>
          <w:bCs/>
          <w:szCs w:val="24"/>
        </w:rPr>
        <w:t>A24</w:t>
      </w:r>
      <w:r w:rsidR="001F380D" w:rsidRPr="00774CE5">
        <w:rPr>
          <w:rFonts w:cs="Times New Roman"/>
          <w:b/>
          <w:bCs/>
          <w:szCs w:val="24"/>
        </w:rPr>
        <w:t xml:space="preserve">. </w:t>
      </w:r>
      <w:r w:rsidR="001F380D" w:rsidRPr="00774CE5">
        <w:rPr>
          <w:rFonts w:cs="Times New Roman"/>
          <w:szCs w:val="24"/>
        </w:rPr>
        <w:t>V § 265f odst. 1 se text „m)“ nahrazuje textem „n)“.“.</w:t>
      </w:r>
    </w:p>
    <w:p w14:paraId="4D92FBBE" w14:textId="77777777" w:rsidR="001F380D" w:rsidRPr="00774CE5" w:rsidRDefault="001F380D" w:rsidP="00774CE5">
      <w:pPr>
        <w:rPr>
          <w:rFonts w:eastAsia="Calibri" w:cs="Times New Roman"/>
          <w:szCs w:val="24"/>
        </w:rPr>
      </w:pPr>
      <w:r w:rsidRPr="00774CE5">
        <w:rPr>
          <w:rFonts w:eastAsia="Calibri" w:cs="Times New Roman"/>
          <w:szCs w:val="24"/>
        </w:rPr>
        <w:t>Následující novelizační body se přečíslují.</w:t>
      </w:r>
    </w:p>
    <w:p w14:paraId="1AD07DAB" w14:textId="2B57622F" w:rsidR="001F380D" w:rsidRPr="00774CE5" w:rsidRDefault="001F380D" w:rsidP="00774CE5">
      <w:pPr>
        <w:pStyle w:val="Nadpis3"/>
        <w:keepNext w:val="0"/>
        <w:keepLines w:val="0"/>
        <w:numPr>
          <w:ilvl w:val="0"/>
          <w:numId w:val="11"/>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lastRenderedPageBreak/>
        <w:t>V čl. III se za dosavadní novelizační bod 49 vkládá nový novelizační bod</w:t>
      </w:r>
      <w:r w:rsidR="003A5E4D" w:rsidRPr="00774CE5">
        <w:rPr>
          <w:rFonts w:ascii="Times New Roman" w:hAnsi="Times New Roman" w:cs="Times New Roman"/>
          <w:color w:val="auto"/>
          <w:sz w:val="24"/>
          <w:szCs w:val="24"/>
        </w:rPr>
        <w:t xml:space="preserve"> </w:t>
      </w:r>
      <w:r w:rsidR="00997563">
        <w:rPr>
          <w:rFonts w:ascii="Times New Roman" w:hAnsi="Times New Roman" w:cs="Times New Roman"/>
          <w:color w:val="auto"/>
          <w:sz w:val="24"/>
          <w:szCs w:val="24"/>
        </w:rPr>
        <w:t>A25</w:t>
      </w:r>
      <w:r w:rsidRPr="00774CE5">
        <w:rPr>
          <w:rFonts w:ascii="Times New Roman" w:hAnsi="Times New Roman" w:cs="Times New Roman"/>
          <w:color w:val="auto"/>
          <w:sz w:val="24"/>
          <w:szCs w:val="24"/>
        </w:rPr>
        <w:t>, který zní:</w:t>
      </w:r>
    </w:p>
    <w:p w14:paraId="2D9540AF" w14:textId="576A4E43" w:rsidR="001F380D" w:rsidRPr="00774CE5" w:rsidRDefault="001F380D" w:rsidP="00774CE5">
      <w:pPr>
        <w:ind w:left="284" w:hanging="284"/>
        <w:rPr>
          <w:rFonts w:eastAsia="Calibri" w:cs="Times New Roman"/>
          <w:szCs w:val="24"/>
        </w:rPr>
      </w:pPr>
      <w:r w:rsidRPr="00774CE5">
        <w:rPr>
          <w:rFonts w:eastAsia="Calibri" w:cs="Times New Roman"/>
          <w:szCs w:val="24"/>
        </w:rPr>
        <w:t>„</w:t>
      </w:r>
      <w:r w:rsidR="00997563">
        <w:rPr>
          <w:rFonts w:eastAsia="Calibri" w:cs="Times New Roman"/>
          <w:b/>
          <w:bCs/>
          <w:szCs w:val="24"/>
        </w:rPr>
        <w:t>A25</w:t>
      </w:r>
      <w:r w:rsidRPr="00774CE5">
        <w:rPr>
          <w:rFonts w:eastAsia="Calibri" w:cs="Times New Roman"/>
          <w:b/>
          <w:bCs/>
          <w:szCs w:val="24"/>
        </w:rPr>
        <w:t xml:space="preserve">. </w:t>
      </w:r>
      <w:r w:rsidRPr="00774CE5">
        <w:rPr>
          <w:rFonts w:eastAsia="Calibri" w:cs="Times New Roman"/>
          <w:szCs w:val="24"/>
        </w:rPr>
        <w:t>§ 313 se zrušuje.“.</w:t>
      </w:r>
    </w:p>
    <w:p w14:paraId="5461454A" w14:textId="77777777" w:rsidR="0090016D" w:rsidRPr="00774CE5" w:rsidRDefault="0090016D" w:rsidP="00774CE5">
      <w:pPr>
        <w:rPr>
          <w:rFonts w:eastAsia="Calibri" w:cs="Times New Roman"/>
          <w:szCs w:val="24"/>
        </w:rPr>
      </w:pPr>
      <w:r w:rsidRPr="00774CE5">
        <w:rPr>
          <w:rFonts w:eastAsia="Calibri" w:cs="Times New Roman"/>
          <w:szCs w:val="24"/>
        </w:rPr>
        <w:t>Následující novelizační body se přečíslují.</w:t>
      </w:r>
    </w:p>
    <w:p w14:paraId="32AC0B17" w14:textId="4477749A" w:rsidR="0090016D" w:rsidRPr="00774CE5" w:rsidRDefault="0090016D" w:rsidP="00774CE5">
      <w:pPr>
        <w:pStyle w:val="Nadpis3"/>
        <w:keepNext w:val="0"/>
        <w:keepLines w:val="0"/>
        <w:numPr>
          <w:ilvl w:val="0"/>
          <w:numId w:val="11"/>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V čl. III se za dosavadní novelizační bod 54 vkládá nový novelizační bod</w:t>
      </w:r>
      <w:r w:rsidR="003A5E4D" w:rsidRPr="00774CE5">
        <w:rPr>
          <w:rFonts w:ascii="Times New Roman" w:hAnsi="Times New Roman" w:cs="Times New Roman"/>
          <w:color w:val="auto"/>
          <w:sz w:val="24"/>
          <w:szCs w:val="24"/>
        </w:rPr>
        <w:t xml:space="preserve"> </w:t>
      </w:r>
      <w:r w:rsidR="00997563">
        <w:rPr>
          <w:rFonts w:ascii="Times New Roman" w:hAnsi="Times New Roman" w:cs="Times New Roman"/>
          <w:color w:val="auto"/>
          <w:sz w:val="24"/>
          <w:szCs w:val="24"/>
        </w:rPr>
        <w:t>A26</w:t>
      </w:r>
      <w:r w:rsidRPr="00774CE5">
        <w:rPr>
          <w:rFonts w:ascii="Times New Roman" w:hAnsi="Times New Roman" w:cs="Times New Roman"/>
          <w:color w:val="auto"/>
          <w:sz w:val="24"/>
          <w:szCs w:val="24"/>
        </w:rPr>
        <w:t>, který zní:</w:t>
      </w:r>
    </w:p>
    <w:p w14:paraId="3060D3C3" w14:textId="5792C5CC" w:rsidR="00CD2DA6" w:rsidRPr="00774CE5" w:rsidRDefault="0090016D" w:rsidP="00774CE5">
      <w:pPr>
        <w:ind w:left="284" w:hanging="284"/>
        <w:rPr>
          <w:rFonts w:eastAsia="Calibri" w:cs="Times New Roman"/>
          <w:szCs w:val="24"/>
        </w:rPr>
      </w:pPr>
      <w:r w:rsidRPr="00774CE5">
        <w:rPr>
          <w:rFonts w:eastAsia="Calibri" w:cs="Times New Roman"/>
          <w:szCs w:val="24"/>
        </w:rPr>
        <w:t>„</w:t>
      </w:r>
      <w:r w:rsidR="00997563">
        <w:rPr>
          <w:rFonts w:eastAsia="Calibri" w:cs="Times New Roman"/>
          <w:b/>
          <w:bCs/>
          <w:szCs w:val="24"/>
        </w:rPr>
        <w:t>A26</w:t>
      </w:r>
      <w:r w:rsidRPr="00774CE5">
        <w:rPr>
          <w:rFonts w:eastAsia="Calibri" w:cs="Times New Roman"/>
          <w:b/>
          <w:bCs/>
          <w:szCs w:val="24"/>
        </w:rPr>
        <w:t xml:space="preserve">. </w:t>
      </w:r>
      <w:r w:rsidRPr="00774CE5">
        <w:rPr>
          <w:rFonts w:eastAsia="Calibri" w:cs="Times New Roman"/>
          <w:szCs w:val="24"/>
        </w:rPr>
        <w:t>V § 314f odst. 1 se za písmeno d) vkládá nové písmeno e), které zní:</w:t>
      </w:r>
    </w:p>
    <w:p w14:paraId="4C3375DD" w14:textId="206F83D7" w:rsidR="0090016D" w:rsidRPr="00774CE5" w:rsidRDefault="0090016D" w:rsidP="00774CE5">
      <w:pPr>
        <w:ind w:left="284" w:hanging="284"/>
        <w:rPr>
          <w:rFonts w:eastAsia="Calibri" w:cs="Times New Roman"/>
          <w:szCs w:val="24"/>
        </w:rPr>
      </w:pPr>
      <w:r w:rsidRPr="00774CE5">
        <w:rPr>
          <w:rFonts w:eastAsia="Calibri" w:cs="Times New Roman"/>
          <w:szCs w:val="24"/>
        </w:rPr>
        <w:t>„</w:t>
      </w:r>
      <w:r w:rsidRPr="00774CE5">
        <w:rPr>
          <w:rFonts w:eastAsia="Calibri" w:cs="Times New Roman"/>
          <w:color w:val="000000"/>
          <w:kern w:val="0"/>
          <w:szCs w:val="24"/>
          <w:shd w:val="clear" w:color="auto" w:fill="FFFFFF"/>
          <w14:ligatures w14:val="none"/>
        </w:rPr>
        <w:t xml:space="preserve">e) </w:t>
      </w:r>
      <w:bookmarkStart w:id="15" w:name="_Hlk183516953"/>
      <w:r w:rsidRPr="00774CE5">
        <w:rPr>
          <w:rFonts w:eastAsia="Calibri" w:cs="Times New Roman"/>
          <w:color w:val="000000"/>
          <w:kern w:val="0"/>
          <w:szCs w:val="24"/>
          <w:shd w:val="clear" w:color="auto" w:fill="FFFFFF"/>
          <w14:ligatures w14:val="none"/>
        </w:rPr>
        <w:t xml:space="preserve">výrok o </w:t>
      </w:r>
      <w:r w:rsidRPr="00774CE5">
        <w:rPr>
          <w:rFonts w:eastAsia="Calibri" w:cs="Times New Roman"/>
          <w:szCs w:val="24"/>
        </w:rPr>
        <w:t>tom, že se provede nebo že nemá být proveden záznam v evidenci skutečností důležitých pro práci s dětmi, pokud jsou pro to splněny zákonné podmínky</w:t>
      </w:r>
      <w:bookmarkEnd w:id="15"/>
      <w:r w:rsidRPr="00774CE5">
        <w:rPr>
          <w:rFonts w:eastAsia="Calibri" w:cs="Times New Roman"/>
          <w:szCs w:val="24"/>
        </w:rPr>
        <w:t>,“.</w:t>
      </w:r>
    </w:p>
    <w:p w14:paraId="2F1A2DD2" w14:textId="25059EDD" w:rsidR="0090016D" w:rsidRPr="00774CE5" w:rsidRDefault="0090016D" w:rsidP="00774CE5">
      <w:pPr>
        <w:ind w:left="284" w:hanging="284"/>
        <w:rPr>
          <w:rFonts w:cs="Times New Roman"/>
          <w:szCs w:val="24"/>
        </w:rPr>
      </w:pPr>
      <w:r w:rsidRPr="00774CE5">
        <w:rPr>
          <w:rFonts w:cs="Times New Roman"/>
          <w:szCs w:val="24"/>
        </w:rPr>
        <w:t>Dosavadní písmena e) až g) se označují jako písmena f) až h).</w:t>
      </w:r>
    </w:p>
    <w:p w14:paraId="1DE198A8" w14:textId="77777777" w:rsidR="0090016D" w:rsidRPr="00774CE5" w:rsidRDefault="0090016D" w:rsidP="00774CE5">
      <w:pPr>
        <w:rPr>
          <w:rFonts w:eastAsia="Calibri" w:cs="Times New Roman"/>
          <w:szCs w:val="24"/>
        </w:rPr>
      </w:pPr>
      <w:r w:rsidRPr="00774CE5">
        <w:rPr>
          <w:rFonts w:eastAsia="Calibri" w:cs="Times New Roman"/>
          <w:szCs w:val="24"/>
        </w:rPr>
        <w:t>Následující novelizační body se přečíslují.</w:t>
      </w:r>
    </w:p>
    <w:p w14:paraId="72AA3101" w14:textId="2634CDE4" w:rsidR="0090016D" w:rsidRPr="00774CE5" w:rsidRDefault="0090016D" w:rsidP="00774CE5">
      <w:pPr>
        <w:pStyle w:val="Nadpis3"/>
        <w:keepNext w:val="0"/>
        <w:keepLines w:val="0"/>
        <w:numPr>
          <w:ilvl w:val="0"/>
          <w:numId w:val="11"/>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V čl. III se za dosavadní novelizační bod 57 vkládají nové novelizační body</w:t>
      </w:r>
      <w:r w:rsidR="003A5E4D" w:rsidRPr="00774CE5">
        <w:rPr>
          <w:rFonts w:ascii="Times New Roman" w:hAnsi="Times New Roman" w:cs="Times New Roman"/>
          <w:color w:val="auto"/>
          <w:sz w:val="24"/>
          <w:szCs w:val="24"/>
        </w:rPr>
        <w:t xml:space="preserve"> </w:t>
      </w:r>
      <w:bookmarkStart w:id="16" w:name="_Hlk189989670"/>
      <w:r w:rsidR="00BE26D5">
        <w:rPr>
          <w:rFonts w:ascii="Times New Roman" w:hAnsi="Times New Roman" w:cs="Times New Roman"/>
          <w:color w:val="auto"/>
          <w:sz w:val="24"/>
          <w:szCs w:val="24"/>
        </w:rPr>
        <w:t>A27</w:t>
      </w:r>
      <w:r w:rsidR="003A5E4D" w:rsidRPr="00774CE5">
        <w:rPr>
          <w:rFonts w:ascii="Times New Roman" w:hAnsi="Times New Roman" w:cs="Times New Roman"/>
          <w:color w:val="auto"/>
          <w:sz w:val="24"/>
          <w:szCs w:val="24"/>
        </w:rPr>
        <w:t xml:space="preserve"> až </w:t>
      </w:r>
      <w:bookmarkEnd w:id="16"/>
      <w:r w:rsidR="00BE26D5">
        <w:rPr>
          <w:rFonts w:ascii="Times New Roman" w:hAnsi="Times New Roman" w:cs="Times New Roman"/>
          <w:color w:val="auto"/>
          <w:sz w:val="24"/>
          <w:szCs w:val="24"/>
        </w:rPr>
        <w:t>A33</w:t>
      </w:r>
      <w:r w:rsidRPr="00774CE5">
        <w:rPr>
          <w:rFonts w:ascii="Times New Roman" w:hAnsi="Times New Roman" w:cs="Times New Roman"/>
          <w:color w:val="auto"/>
          <w:sz w:val="24"/>
          <w:szCs w:val="24"/>
        </w:rPr>
        <w:t>, které znějí:</w:t>
      </w:r>
    </w:p>
    <w:p w14:paraId="2D78E15B" w14:textId="33109D14" w:rsidR="0090016D" w:rsidRPr="00774CE5" w:rsidRDefault="002D6A10" w:rsidP="00774CE5">
      <w:pPr>
        <w:ind w:left="284" w:hanging="284"/>
        <w:rPr>
          <w:rFonts w:eastAsia="Calibri" w:cs="Times New Roman"/>
          <w:szCs w:val="24"/>
        </w:rPr>
      </w:pPr>
      <w:r w:rsidRPr="00774CE5">
        <w:rPr>
          <w:rFonts w:eastAsia="Calibri" w:cs="Times New Roman"/>
          <w:szCs w:val="24"/>
        </w:rPr>
        <w:t>„</w:t>
      </w:r>
      <w:r w:rsidR="00BE26D5">
        <w:rPr>
          <w:rFonts w:eastAsia="Calibri" w:cs="Times New Roman"/>
          <w:b/>
          <w:bCs/>
          <w:szCs w:val="24"/>
        </w:rPr>
        <w:t>A27</w:t>
      </w:r>
      <w:r w:rsidRPr="00774CE5">
        <w:rPr>
          <w:rFonts w:eastAsia="Calibri" w:cs="Times New Roman"/>
          <w:b/>
          <w:bCs/>
          <w:szCs w:val="24"/>
        </w:rPr>
        <w:t xml:space="preserve">. </w:t>
      </w:r>
      <w:r w:rsidRPr="00774CE5">
        <w:rPr>
          <w:rFonts w:eastAsia="Calibri" w:cs="Times New Roman"/>
          <w:szCs w:val="24"/>
        </w:rPr>
        <w:t>V § 314o odst. 1 úvodní části ustanovení a v § 314o odst. 5 větě první se za slovo „trestu“ vkládají slova „a návrh na provedení záznamu v evidenci skutečností důležitých pro práci s</w:t>
      </w:r>
      <w:r w:rsidR="00774A68" w:rsidRPr="00774CE5">
        <w:rPr>
          <w:rFonts w:eastAsia="Calibri" w:cs="Times New Roman"/>
          <w:szCs w:val="24"/>
        </w:rPr>
        <w:t> </w:t>
      </w:r>
      <w:r w:rsidRPr="00774CE5">
        <w:rPr>
          <w:rFonts w:eastAsia="Calibri" w:cs="Times New Roman"/>
          <w:szCs w:val="24"/>
        </w:rPr>
        <w:t>dětmi, byl-li zároveň podán,“.</w:t>
      </w:r>
    </w:p>
    <w:p w14:paraId="56EEF989" w14:textId="45136605" w:rsidR="002D6A10" w:rsidRPr="00774CE5" w:rsidRDefault="00BE26D5" w:rsidP="00774CE5">
      <w:pPr>
        <w:ind w:left="284" w:hanging="284"/>
        <w:rPr>
          <w:rFonts w:eastAsia="Calibri" w:cs="Times New Roman"/>
          <w:szCs w:val="24"/>
        </w:rPr>
      </w:pPr>
      <w:r>
        <w:rPr>
          <w:rFonts w:eastAsia="Calibri" w:cs="Times New Roman"/>
          <w:b/>
          <w:bCs/>
          <w:szCs w:val="24"/>
        </w:rPr>
        <w:t>A28</w:t>
      </w:r>
      <w:r w:rsidR="002D6A10" w:rsidRPr="00774CE5">
        <w:rPr>
          <w:rFonts w:eastAsia="Calibri" w:cs="Times New Roman"/>
          <w:b/>
          <w:bCs/>
          <w:szCs w:val="24"/>
        </w:rPr>
        <w:t xml:space="preserve">. </w:t>
      </w:r>
      <w:r w:rsidR="002D6A10" w:rsidRPr="00774CE5">
        <w:rPr>
          <w:rFonts w:eastAsia="Calibri" w:cs="Times New Roman"/>
          <w:szCs w:val="24"/>
        </w:rPr>
        <w:t>V § 314o odst. 1 se na konci textu písmene a) doplňují slova „a návrhu na provedení záznamu v evidenci skutečností důležitých pro práci s dětmi, byl-li zároveň podán; pokud soud potřebuje k rozhodnutí o návrhu na provedení záznamu v takové evidenci provést rozsáhlejší dokazování nebo dokazování, které nemůže provést ihned, může vyhradit rozhodnutí o tom do jiného veřejného zasedání“.</w:t>
      </w:r>
    </w:p>
    <w:p w14:paraId="4CA91E63" w14:textId="057D4003" w:rsidR="00C431A2" w:rsidRPr="00774CE5" w:rsidRDefault="00BE26D5" w:rsidP="00774CE5">
      <w:pPr>
        <w:ind w:left="284" w:hanging="284"/>
        <w:rPr>
          <w:rFonts w:eastAsia="Calibri" w:cs="Times New Roman"/>
          <w:szCs w:val="24"/>
        </w:rPr>
      </w:pPr>
      <w:r>
        <w:rPr>
          <w:rFonts w:eastAsia="Calibri" w:cs="Times New Roman"/>
          <w:b/>
          <w:bCs/>
          <w:szCs w:val="24"/>
        </w:rPr>
        <w:t>A29</w:t>
      </w:r>
      <w:r w:rsidR="00264E99" w:rsidRPr="00774CE5">
        <w:rPr>
          <w:rFonts w:eastAsia="Calibri" w:cs="Times New Roman"/>
          <w:b/>
          <w:bCs/>
          <w:szCs w:val="24"/>
        </w:rPr>
        <w:t>.</w:t>
      </w:r>
      <w:r w:rsidR="00C431A2" w:rsidRPr="00774CE5">
        <w:rPr>
          <w:rFonts w:eastAsia="Calibri" w:cs="Times New Roman"/>
          <w:szCs w:val="24"/>
        </w:rPr>
        <w:t xml:space="preserve"> V § 314o odst. 1 písm. b), § 314o odst. 3, § 314p odst. 1 úvodní části ustanovení, §</w:t>
      </w:r>
      <w:r w:rsidR="005E5AF7" w:rsidRPr="00774CE5">
        <w:rPr>
          <w:rFonts w:eastAsia="Calibri" w:cs="Times New Roman"/>
          <w:szCs w:val="24"/>
        </w:rPr>
        <w:t> </w:t>
      </w:r>
      <w:r w:rsidR="00C431A2" w:rsidRPr="00774CE5">
        <w:rPr>
          <w:rFonts w:eastAsia="Calibri" w:cs="Times New Roman"/>
          <w:szCs w:val="24"/>
        </w:rPr>
        <w:t>314p</w:t>
      </w:r>
      <w:r w:rsidR="005E5AF7" w:rsidRPr="00774CE5">
        <w:rPr>
          <w:rFonts w:eastAsia="Calibri" w:cs="Times New Roman"/>
          <w:szCs w:val="24"/>
        </w:rPr>
        <w:t> </w:t>
      </w:r>
      <w:r w:rsidR="00C431A2" w:rsidRPr="00774CE5">
        <w:rPr>
          <w:rFonts w:eastAsia="Calibri" w:cs="Times New Roman"/>
          <w:szCs w:val="24"/>
        </w:rPr>
        <w:t>odst. 2 větě první, § 314p odst. 3 úvodní části ustanovení, § 314p odst. 3 písm. f), §</w:t>
      </w:r>
      <w:r w:rsidR="005E5AF7" w:rsidRPr="00774CE5">
        <w:rPr>
          <w:rFonts w:eastAsia="Calibri" w:cs="Times New Roman"/>
          <w:szCs w:val="24"/>
        </w:rPr>
        <w:t> </w:t>
      </w:r>
      <w:r w:rsidR="00C431A2" w:rsidRPr="00774CE5">
        <w:rPr>
          <w:rFonts w:eastAsia="Calibri" w:cs="Times New Roman"/>
          <w:szCs w:val="24"/>
        </w:rPr>
        <w:t>314p odst. 4 a 6</w:t>
      </w:r>
      <w:r w:rsidR="00027E83" w:rsidRPr="00774CE5">
        <w:rPr>
          <w:rFonts w:eastAsia="Calibri" w:cs="Times New Roman"/>
          <w:szCs w:val="24"/>
        </w:rPr>
        <w:t xml:space="preserve"> a v</w:t>
      </w:r>
      <w:r w:rsidR="00C431A2" w:rsidRPr="00774CE5">
        <w:rPr>
          <w:rFonts w:eastAsia="Calibri" w:cs="Times New Roman"/>
          <w:szCs w:val="24"/>
        </w:rPr>
        <w:t xml:space="preserve"> § 314q odst. 3 úvodní části ustanovení</w:t>
      </w:r>
      <w:r w:rsidR="00027E83" w:rsidRPr="00774CE5">
        <w:rPr>
          <w:rFonts w:eastAsia="Calibri" w:cs="Times New Roman"/>
          <w:szCs w:val="24"/>
        </w:rPr>
        <w:t xml:space="preserve"> se za slova „</w:t>
      </w:r>
      <w:r w:rsidR="00C431A2" w:rsidRPr="00774CE5">
        <w:rPr>
          <w:rFonts w:eastAsia="Calibri" w:cs="Times New Roman"/>
          <w:szCs w:val="24"/>
        </w:rPr>
        <w:t>na schválení dohody o vině a trestu</w:t>
      </w:r>
      <w:r w:rsidR="00027E83" w:rsidRPr="00774CE5">
        <w:rPr>
          <w:rFonts w:eastAsia="Calibri" w:cs="Times New Roman"/>
          <w:szCs w:val="24"/>
        </w:rPr>
        <w:t>“ vkládají slova „</w:t>
      </w:r>
      <w:r w:rsidR="00C431A2" w:rsidRPr="00774CE5">
        <w:rPr>
          <w:rFonts w:eastAsia="Calibri" w:cs="Times New Roman"/>
          <w:szCs w:val="24"/>
        </w:rPr>
        <w:t>a návrhu na provedení záznamu v evidenci skutečností důležitých pro práci s dětmi, byl-li zároveň podán</w:t>
      </w:r>
      <w:r w:rsidR="00027E83" w:rsidRPr="00774CE5">
        <w:rPr>
          <w:rFonts w:eastAsia="Calibri" w:cs="Times New Roman"/>
          <w:szCs w:val="24"/>
        </w:rPr>
        <w:t>,“.</w:t>
      </w:r>
    </w:p>
    <w:p w14:paraId="48946E81" w14:textId="27C46DCD" w:rsidR="005E5AF7" w:rsidRPr="00774CE5" w:rsidRDefault="00BE26D5" w:rsidP="00774CE5">
      <w:pPr>
        <w:ind w:left="284" w:hanging="284"/>
        <w:rPr>
          <w:rFonts w:eastAsia="Calibri" w:cs="Times New Roman"/>
          <w:szCs w:val="24"/>
        </w:rPr>
      </w:pPr>
      <w:r>
        <w:rPr>
          <w:rFonts w:eastAsia="Calibri" w:cs="Times New Roman"/>
          <w:b/>
          <w:bCs/>
          <w:szCs w:val="24"/>
        </w:rPr>
        <w:t>A30</w:t>
      </w:r>
      <w:r w:rsidR="005E5AF7" w:rsidRPr="00774CE5">
        <w:rPr>
          <w:rFonts w:eastAsia="Calibri" w:cs="Times New Roman"/>
          <w:b/>
          <w:bCs/>
          <w:szCs w:val="24"/>
        </w:rPr>
        <w:t>.</w:t>
      </w:r>
      <w:r w:rsidR="005E5AF7" w:rsidRPr="00774CE5">
        <w:rPr>
          <w:rFonts w:eastAsia="Calibri" w:cs="Times New Roman"/>
          <w:szCs w:val="24"/>
        </w:rPr>
        <w:t xml:space="preserve"> V § 314o odst. 1</w:t>
      </w:r>
      <w:r w:rsidR="000B26C4" w:rsidRPr="00774CE5">
        <w:rPr>
          <w:rFonts w:eastAsia="Calibri" w:cs="Times New Roman"/>
          <w:szCs w:val="24"/>
        </w:rPr>
        <w:t xml:space="preserve"> se na konci textu písmene c) doplňují slova „a návrhu na provedení záznamu v evidenci skutečností důležitých pro práci s dětmi, byl-li zároveň podán“.</w:t>
      </w:r>
    </w:p>
    <w:p w14:paraId="3ACDCDD4" w14:textId="4D943B3C" w:rsidR="000B26C4" w:rsidRPr="00774CE5" w:rsidRDefault="00BE26D5" w:rsidP="00774CE5">
      <w:pPr>
        <w:ind w:left="284" w:hanging="284"/>
        <w:rPr>
          <w:rFonts w:eastAsia="Calibri" w:cs="Times New Roman"/>
          <w:b/>
          <w:bCs/>
          <w:szCs w:val="24"/>
        </w:rPr>
      </w:pPr>
      <w:r>
        <w:rPr>
          <w:rFonts w:eastAsia="Calibri" w:cs="Times New Roman"/>
          <w:b/>
          <w:bCs/>
          <w:szCs w:val="24"/>
        </w:rPr>
        <w:t>A31</w:t>
      </w:r>
      <w:r w:rsidR="000B26C4" w:rsidRPr="00774CE5">
        <w:rPr>
          <w:rFonts w:eastAsia="Calibri" w:cs="Times New Roman"/>
          <w:b/>
          <w:bCs/>
          <w:szCs w:val="24"/>
        </w:rPr>
        <w:t>.</w:t>
      </w:r>
      <w:r w:rsidR="000B26C4" w:rsidRPr="00774CE5">
        <w:rPr>
          <w:rFonts w:eastAsia="Calibri" w:cs="Times New Roman"/>
          <w:szCs w:val="24"/>
        </w:rPr>
        <w:t xml:space="preserve"> V § 314o odst. 2 na konci textu věty první a v § 314q </w:t>
      </w:r>
      <w:r w:rsidR="00D3265D" w:rsidRPr="00774CE5">
        <w:rPr>
          <w:rFonts w:eastAsia="Calibri" w:cs="Times New Roman"/>
          <w:szCs w:val="24"/>
        </w:rPr>
        <w:t xml:space="preserve">odst. 2 </w:t>
      </w:r>
      <w:r w:rsidR="000B26C4" w:rsidRPr="00774CE5">
        <w:rPr>
          <w:rFonts w:eastAsia="Calibri" w:cs="Times New Roman"/>
          <w:szCs w:val="24"/>
        </w:rPr>
        <w:t>na konci textu věty první se doplňují slova „a návrhu na provedení záznamu v evidenci skutečností důležitých pro práci s dětmi, byl-li zároveň podán“.</w:t>
      </w:r>
    </w:p>
    <w:p w14:paraId="6EC3A91B" w14:textId="6AFC4D1D" w:rsidR="008D1531" w:rsidRPr="00774CE5" w:rsidRDefault="00BE26D5" w:rsidP="00774CE5">
      <w:pPr>
        <w:ind w:left="284" w:hanging="284"/>
        <w:rPr>
          <w:rFonts w:eastAsia="Calibri" w:cs="Times New Roman"/>
          <w:szCs w:val="24"/>
        </w:rPr>
      </w:pPr>
      <w:r>
        <w:rPr>
          <w:rFonts w:eastAsia="Calibri" w:cs="Times New Roman"/>
          <w:b/>
          <w:bCs/>
          <w:szCs w:val="24"/>
        </w:rPr>
        <w:t>A32</w:t>
      </w:r>
      <w:r w:rsidR="008D1531" w:rsidRPr="00774CE5">
        <w:rPr>
          <w:rFonts w:eastAsia="Calibri" w:cs="Times New Roman"/>
          <w:b/>
          <w:bCs/>
          <w:szCs w:val="24"/>
        </w:rPr>
        <w:t xml:space="preserve">. </w:t>
      </w:r>
      <w:r w:rsidR="008D1531" w:rsidRPr="00774CE5">
        <w:rPr>
          <w:rFonts w:eastAsia="Calibri" w:cs="Times New Roman"/>
          <w:szCs w:val="24"/>
        </w:rPr>
        <w:t>V § 314p odst. 2</w:t>
      </w:r>
      <w:r w:rsidR="005B01D0">
        <w:rPr>
          <w:rFonts w:eastAsia="Calibri" w:cs="Times New Roman"/>
          <w:szCs w:val="24"/>
        </w:rPr>
        <w:t xml:space="preserve"> větě druhé</w:t>
      </w:r>
      <w:r w:rsidR="008D1531" w:rsidRPr="00774CE5">
        <w:rPr>
          <w:rFonts w:eastAsia="Calibri" w:cs="Times New Roman"/>
          <w:szCs w:val="24"/>
        </w:rPr>
        <w:t xml:space="preserve"> a v § 314q odst. 2 větě druhé se slovo „návrhu“ nahrazuje slovem „návrhů“.</w:t>
      </w:r>
    </w:p>
    <w:p w14:paraId="1709C7A8" w14:textId="6DCC0E8D" w:rsidR="008D1531" w:rsidRPr="00774CE5" w:rsidRDefault="00BE26D5" w:rsidP="00774CE5">
      <w:pPr>
        <w:ind w:left="284" w:hanging="284"/>
        <w:rPr>
          <w:rFonts w:eastAsia="Calibri" w:cs="Times New Roman"/>
          <w:szCs w:val="24"/>
        </w:rPr>
      </w:pPr>
      <w:r>
        <w:rPr>
          <w:rFonts w:eastAsia="Calibri" w:cs="Times New Roman"/>
          <w:b/>
          <w:bCs/>
          <w:szCs w:val="24"/>
        </w:rPr>
        <w:t>A33</w:t>
      </w:r>
      <w:r w:rsidR="008D1531" w:rsidRPr="00774CE5">
        <w:rPr>
          <w:rFonts w:eastAsia="Calibri" w:cs="Times New Roman"/>
          <w:b/>
          <w:bCs/>
          <w:szCs w:val="24"/>
        </w:rPr>
        <w:t xml:space="preserve">. </w:t>
      </w:r>
      <w:r w:rsidR="008D1531" w:rsidRPr="00774CE5">
        <w:rPr>
          <w:rFonts w:eastAsia="Calibri" w:cs="Times New Roman"/>
          <w:szCs w:val="24"/>
        </w:rPr>
        <w:t>V § 314q odst. 1 se věta první nahrazuje větami „O návrhu na schválení dohody o vině a</w:t>
      </w:r>
      <w:r w:rsidR="00774A68" w:rsidRPr="00774CE5">
        <w:rPr>
          <w:rFonts w:eastAsia="Calibri" w:cs="Times New Roman"/>
          <w:szCs w:val="24"/>
        </w:rPr>
        <w:t> </w:t>
      </w:r>
      <w:r w:rsidR="008D1531" w:rsidRPr="00774CE5">
        <w:rPr>
          <w:rFonts w:eastAsia="Calibri" w:cs="Times New Roman"/>
          <w:szCs w:val="24"/>
        </w:rPr>
        <w:t>trestu a návrhu na provedení záznamu v evidenci skutečností důležitých pro práci s dětmi, byl-li zároveň podán, rozhoduje soud ve společném veřejném zasedání, pokud si rozhodnutí o návrhu na provedení záznamu v takové evidenci nevyhradil do jiného veřejného zasedání. Předseda senátu předvolá k veřejnému zasedání obviněného; o době a místu veřejného zasedání vyrozumí státního zástupce a obhájce obviněného, jakož i poškozeného. Pokud nebylo učiněno prohlášení o záznamu v evidenci skutečností důležitých pro práci s dětmi a</w:t>
      </w:r>
      <w:r w:rsidR="00774A68" w:rsidRPr="00774CE5">
        <w:rPr>
          <w:rFonts w:eastAsia="Calibri" w:cs="Times New Roman"/>
          <w:szCs w:val="24"/>
        </w:rPr>
        <w:t> </w:t>
      </w:r>
      <w:r w:rsidR="008D1531" w:rsidRPr="00774CE5">
        <w:rPr>
          <w:rFonts w:eastAsia="Calibri" w:cs="Times New Roman"/>
          <w:szCs w:val="24"/>
        </w:rPr>
        <w:t>provedení záznamu v takové evidenci přichází v úvahu, předseda senátu na to obviněného a jeho obhájce upozorní, a stanoví obviněnému lhůtu, ve které se k tomu má právo vyjádřit.“.</w:t>
      </w:r>
      <w:r w:rsidR="00AB0C85">
        <w:rPr>
          <w:rFonts w:eastAsia="Calibri" w:cs="Times New Roman"/>
          <w:szCs w:val="24"/>
        </w:rPr>
        <w:t>“.</w:t>
      </w:r>
    </w:p>
    <w:p w14:paraId="681D8BD5" w14:textId="77777777" w:rsidR="008D1531" w:rsidRPr="00774CE5" w:rsidRDefault="008D1531" w:rsidP="00774CE5">
      <w:pPr>
        <w:rPr>
          <w:rFonts w:eastAsia="Calibri" w:cs="Times New Roman"/>
          <w:szCs w:val="24"/>
        </w:rPr>
      </w:pPr>
      <w:r w:rsidRPr="00774CE5">
        <w:rPr>
          <w:rFonts w:eastAsia="Calibri" w:cs="Times New Roman"/>
          <w:szCs w:val="24"/>
        </w:rPr>
        <w:t>Následující novelizační body se přečíslují.</w:t>
      </w:r>
    </w:p>
    <w:p w14:paraId="508A4FE8" w14:textId="380F992D" w:rsidR="008D1531" w:rsidRPr="00774CE5" w:rsidRDefault="008D1531" w:rsidP="00774CE5">
      <w:pPr>
        <w:pStyle w:val="Nadpis3"/>
        <w:keepNext w:val="0"/>
        <w:keepLines w:val="0"/>
        <w:numPr>
          <w:ilvl w:val="0"/>
          <w:numId w:val="11"/>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lastRenderedPageBreak/>
        <w:t>V čl. III se za dosavadní novelizační bod 58 vkládají nové novelizační body</w:t>
      </w:r>
      <w:r w:rsidR="003A5E4D" w:rsidRPr="00774CE5">
        <w:rPr>
          <w:rFonts w:ascii="Times New Roman" w:hAnsi="Times New Roman" w:cs="Times New Roman"/>
          <w:color w:val="auto"/>
          <w:sz w:val="24"/>
          <w:szCs w:val="24"/>
        </w:rPr>
        <w:t xml:space="preserve"> </w:t>
      </w:r>
      <w:r w:rsidR="00BE26D5">
        <w:rPr>
          <w:rFonts w:ascii="Times New Roman" w:hAnsi="Times New Roman" w:cs="Times New Roman"/>
          <w:color w:val="auto"/>
          <w:sz w:val="24"/>
          <w:szCs w:val="24"/>
        </w:rPr>
        <w:t>A34</w:t>
      </w:r>
      <w:r w:rsidR="00264E99" w:rsidRPr="00774CE5">
        <w:rPr>
          <w:rFonts w:ascii="Times New Roman" w:hAnsi="Times New Roman" w:cs="Times New Roman"/>
          <w:color w:val="auto"/>
          <w:sz w:val="24"/>
          <w:szCs w:val="24"/>
        </w:rPr>
        <w:t xml:space="preserve"> a</w:t>
      </w:r>
      <w:r w:rsidR="008C51EE">
        <w:rPr>
          <w:rFonts w:ascii="Times New Roman" w:hAnsi="Times New Roman" w:cs="Times New Roman"/>
          <w:color w:val="auto"/>
          <w:sz w:val="24"/>
          <w:szCs w:val="24"/>
        </w:rPr>
        <w:t>ž</w:t>
      </w:r>
      <w:r w:rsidR="00264E99" w:rsidRPr="00774CE5">
        <w:rPr>
          <w:rFonts w:ascii="Times New Roman" w:hAnsi="Times New Roman" w:cs="Times New Roman"/>
          <w:color w:val="auto"/>
          <w:sz w:val="24"/>
          <w:szCs w:val="24"/>
        </w:rPr>
        <w:t xml:space="preserve"> </w:t>
      </w:r>
      <w:r w:rsidR="00BE26D5">
        <w:rPr>
          <w:rFonts w:ascii="Times New Roman" w:hAnsi="Times New Roman" w:cs="Times New Roman"/>
          <w:color w:val="auto"/>
          <w:sz w:val="24"/>
          <w:szCs w:val="24"/>
        </w:rPr>
        <w:t>A</w:t>
      </w:r>
      <w:r w:rsidR="00636BE5">
        <w:rPr>
          <w:rFonts w:ascii="Times New Roman" w:hAnsi="Times New Roman" w:cs="Times New Roman"/>
          <w:color w:val="auto"/>
          <w:sz w:val="24"/>
          <w:szCs w:val="24"/>
        </w:rPr>
        <w:t>40</w:t>
      </w:r>
      <w:r w:rsidRPr="00774CE5">
        <w:rPr>
          <w:rFonts w:ascii="Times New Roman" w:hAnsi="Times New Roman" w:cs="Times New Roman"/>
          <w:color w:val="auto"/>
          <w:sz w:val="24"/>
          <w:szCs w:val="24"/>
        </w:rPr>
        <w:t>, které znějí:</w:t>
      </w:r>
    </w:p>
    <w:p w14:paraId="26EBB392" w14:textId="43A89DC0" w:rsidR="000B26C4" w:rsidRPr="00774CE5" w:rsidRDefault="00306E71" w:rsidP="00774CE5">
      <w:pPr>
        <w:ind w:left="284" w:hanging="284"/>
        <w:rPr>
          <w:rFonts w:eastAsia="Calibri" w:cs="Times New Roman"/>
          <w:b/>
          <w:kern w:val="0"/>
          <w:szCs w:val="24"/>
          <w14:ligatures w14:val="none"/>
        </w:rPr>
      </w:pPr>
      <w:r w:rsidRPr="00774CE5">
        <w:rPr>
          <w:rFonts w:eastAsia="Calibri" w:cs="Times New Roman"/>
          <w:szCs w:val="24"/>
        </w:rPr>
        <w:t>„</w:t>
      </w:r>
      <w:r w:rsidR="00BE26D5">
        <w:rPr>
          <w:rFonts w:eastAsia="Calibri" w:cs="Times New Roman"/>
          <w:b/>
          <w:bCs/>
          <w:szCs w:val="24"/>
        </w:rPr>
        <w:t>A34</w:t>
      </w:r>
      <w:r w:rsidRPr="00774CE5">
        <w:rPr>
          <w:rFonts w:eastAsia="Calibri" w:cs="Times New Roman"/>
          <w:b/>
          <w:bCs/>
          <w:szCs w:val="24"/>
        </w:rPr>
        <w:t xml:space="preserve">. </w:t>
      </w:r>
      <w:r w:rsidRPr="00774CE5">
        <w:rPr>
          <w:rFonts w:eastAsia="Calibri" w:cs="Times New Roman"/>
          <w:szCs w:val="24"/>
        </w:rPr>
        <w:t>V § 314</w:t>
      </w:r>
      <w:r w:rsidR="00457F6F" w:rsidRPr="00774CE5">
        <w:rPr>
          <w:rFonts w:eastAsia="Calibri" w:cs="Times New Roman"/>
          <w:szCs w:val="24"/>
        </w:rPr>
        <w:t>q</w:t>
      </w:r>
      <w:r w:rsidRPr="00774CE5">
        <w:rPr>
          <w:rFonts w:eastAsia="Calibri" w:cs="Times New Roman"/>
          <w:szCs w:val="24"/>
        </w:rPr>
        <w:t xml:space="preserve"> odst. 3 úvodní části ustanovení se slovo „návrhu“ nahrazuje slovem „návrhům“.</w:t>
      </w:r>
    </w:p>
    <w:p w14:paraId="6456EC7B" w14:textId="65EEE89B" w:rsidR="00306E71" w:rsidRPr="00774CE5" w:rsidRDefault="00BE26D5" w:rsidP="00774CE5">
      <w:pPr>
        <w:ind w:left="284" w:hanging="284"/>
        <w:rPr>
          <w:rFonts w:eastAsia="Calibri" w:cs="Times New Roman"/>
          <w:szCs w:val="24"/>
        </w:rPr>
      </w:pPr>
      <w:r>
        <w:rPr>
          <w:rFonts w:eastAsia="Calibri" w:cs="Times New Roman"/>
          <w:b/>
          <w:kern w:val="0"/>
          <w:szCs w:val="24"/>
          <w14:ligatures w14:val="none"/>
        </w:rPr>
        <w:t>A35</w:t>
      </w:r>
      <w:r w:rsidR="00306E71" w:rsidRPr="00774CE5">
        <w:rPr>
          <w:rFonts w:eastAsia="Calibri" w:cs="Times New Roman"/>
          <w:b/>
          <w:kern w:val="0"/>
          <w:szCs w:val="24"/>
          <w14:ligatures w14:val="none"/>
        </w:rPr>
        <w:t>.</w:t>
      </w:r>
      <w:r w:rsidR="00306E71" w:rsidRPr="00774CE5">
        <w:rPr>
          <w:rFonts w:eastAsia="Calibri" w:cs="Times New Roman"/>
          <w:szCs w:val="24"/>
        </w:rPr>
        <w:t xml:space="preserve"> V § 314</w:t>
      </w:r>
      <w:r w:rsidR="00457F6F" w:rsidRPr="00774CE5">
        <w:rPr>
          <w:rFonts w:eastAsia="Calibri" w:cs="Times New Roman"/>
          <w:szCs w:val="24"/>
        </w:rPr>
        <w:t>q</w:t>
      </w:r>
      <w:r w:rsidR="00306E71" w:rsidRPr="00774CE5">
        <w:rPr>
          <w:rFonts w:eastAsia="Calibri" w:cs="Times New Roman"/>
          <w:szCs w:val="24"/>
        </w:rPr>
        <w:t xml:space="preserve"> odst. 3 písm. c) </w:t>
      </w:r>
      <w:proofErr w:type="gramStart"/>
      <w:r w:rsidR="00306E71" w:rsidRPr="00774CE5">
        <w:rPr>
          <w:rFonts w:eastAsia="Calibri" w:cs="Times New Roman"/>
          <w:szCs w:val="24"/>
        </w:rPr>
        <w:t>se</w:t>
      </w:r>
      <w:proofErr w:type="gramEnd"/>
      <w:r w:rsidR="00306E71" w:rsidRPr="00774CE5">
        <w:rPr>
          <w:rFonts w:eastAsia="Calibri" w:cs="Times New Roman"/>
          <w:szCs w:val="24"/>
        </w:rPr>
        <w:t xml:space="preserve"> slova „</w:t>
      </w:r>
      <w:bookmarkStart w:id="17" w:name="_Hlk149657613"/>
      <w:r w:rsidR="00306E71" w:rsidRPr="00774CE5">
        <w:rPr>
          <w:rFonts w:eastAsia="Calibri" w:cs="Times New Roman"/>
          <w:szCs w:val="24"/>
        </w:rPr>
        <w:t>práva podat odvolání proti rozsudku, kterým by soud dohodu o vině a trestu schválil, s výjimkou důvodu uvedeného v § 245 odst. 1 větě druhé“ nahrazují slovy „</w:t>
      </w:r>
      <w:bookmarkStart w:id="18" w:name="_Hlk149657629"/>
      <w:bookmarkEnd w:id="17"/>
      <w:r w:rsidR="00306E71" w:rsidRPr="00774CE5">
        <w:rPr>
          <w:rFonts w:eastAsia="Calibri" w:cs="Times New Roman"/>
          <w:szCs w:val="24"/>
        </w:rPr>
        <w:t>že podat odvolání může pouze z důvodů uvedených v § 245 odst. 2</w:t>
      </w:r>
      <w:bookmarkEnd w:id="18"/>
      <w:r w:rsidR="00306E71" w:rsidRPr="00774CE5">
        <w:rPr>
          <w:rFonts w:eastAsia="Calibri" w:cs="Times New Roman"/>
          <w:szCs w:val="24"/>
        </w:rPr>
        <w:t>“.</w:t>
      </w:r>
    </w:p>
    <w:p w14:paraId="453C0400" w14:textId="55F618F9" w:rsidR="00306E71" w:rsidRPr="00774CE5" w:rsidRDefault="00BE26D5" w:rsidP="00774CE5">
      <w:pPr>
        <w:ind w:left="284" w:hanging="284"/>
        <w:rPr>
          <w:rFonts w:eastAsia="Calibri" w:cs="Times New Roman"/>
          <w:szCs w:val="24"/>
        </w:rPr>
      </w:pPr>
      <w:r>
        <w:rPr>
          <w:rFonts w:eastAsia="Calibri" w:cs="Times New Roman"/>
          <w:b/>
          <w:kern w:val="0"/>
          <w:szCs w:val="24"/>
          <w14:ligatures w14:val="none"/>
        </w:rPr>
        <w:t>A36</w:t>
      </w:r>
      <w:r w:rsidR="00306E71" w:rsidRPr="00774CE5">
        <w:rPr>
          <w:rFonts w:eastAsia="Calibri" w:cs="Times New Roman"/>
          <w:b/>
          <w:kern w:val="0"/>
          <w:szCs w:val="24"/>
          <w14:ligatures w14:val="none"/>
        </w:rPr>
        <w:t>.</w:t>
      </w:r>
      <w:r w:rsidR="00306E71" w:rsidRPr="00774CE5">
        <w:rPr>
          <w:rFonts w:eastAsia="Calibri" w:cs="Times New Roman"/>
          <w:szCs w:val="24"/>
        </w:rPr>
        <w:t xml:space="preserve"> V § 314</w:t>
      </w:r>
      <w:r w:rsidR="00457F6F" w:rsidRPr="00774CE5">
        <w:rPr>
          <w:rFonts w:eastAsia="Calibri" w:cs="Times New Roman"/>
          <w:szCs w:val="24"/>
        </w:rPr>
        <w:t>q</w:t>
      </w:r>
      <w:r w:rsidR="00306E71" w:rsidRPr="00774CE5">
        <w:rPr>
          <w:rFonts w:eastAsia="Calibri" w:cs="Times New Roman"/>
          <w:szCs w:val="24"/>
        </w:rPr>
        <w:t xml:space="preserve"> odst. 5 větě první se za slovo „Dokazování“ vkládají slova „týkající se skutečností uvedených v dohodě o vině a trestu“ a na konci odstavce se doplňují věty „Soud provede dokazování v rozsahu, který je potřebný pro rozhodnutí o provedení záznamu v evidenci skutečností důležitých pro práci s dětmi, pokud o tom v dohodě o vině a trestu nebylo učiněno prohlášení a takové rozhodnutí přichází v úvahu. Pokud soud potřebuje k rozhodnutí o provedení záznamu v takové evidenci provést rozsáhlejší dokazování nebo dokazování, které nemůže provést ihned, vyhradí rozhodnutí o tom do jiného veřejného zasedání.“.</w:t>
      </w:r>
    </w:p>
    <w:p w14:paraId="3A62F636" w14:textId="06333BA1" w:rsidR="00306E71" w:rsidRPr="00774CE5" w:rsidRDefault="00BE26D5" w:rsidP="00774CE5">
      <w:pPr>
        <w:ind w:left="284" w:hanging="284"/>
        <w:rPr>
          <w:rFonts w:eastAsia="Calibri" w:cs="Times New Roman"/>
          <w:b/>
          <w:bCs/>
          <w:szCs w:val="24"/>
        </w:rPr>
      </w:pPr>
      <w:r>
        <w:rPr>
          <w:rFonts w:eastAsia="Calibri" w:cs="Times New Roman"/>
          <w:b/>
          <w:kern w:val="0"/>
          <w:szCs w:val="24"/>
          <w14:ligatures w14:val="none"/>
        </w:rPr>
        <w:t>A37</w:t>
      </w:r>
      <w:r w:rsidR="00457F6F" w:rsidRPr="00774CE5">
        <w:rPr>
          <w:rFonts w:eastAsia="Calibri" w:cs="Times New Roman"/>
          <w:b/>
          <w:kern w:val="0"/>
          <w:szCs w:val="24"/>
          <w14:ligatures w14:val="none"/>
        </w:rPr>
        <w:t>.</w:t>
      </w:r>
      <w:r w:rsidR="00457F6F" w:rsidRPr="00774CE5">
        <w:rPr>
          <w:rFonts w:eastAsia="Calibri" w:cs="Times New Roman"/>
          <w:szCs w:val="24"/>
        </w:rPr>
        <w:t xml:space="preserve"> V § 314r odst. 1 se slova „a ochranném opatření“ </w:t>
      </w:r>
      <w:r w:rsidR="0033596F" w:rsidRPr="00774CE5">
        <w:rPr>
          <w:rFonts w:eastAsia="Calibri" w:cs="Times New Roman"/>
          <w:szCs w:val="24"/>
        </w:rPr>
        <w:t>nahrazují</w:t>
      </w:r>
      <w:r w:rsidR="00457F6F" w:rsidRPr="00774CE5">
        <w:rPr>
          <w:rFonts w:eastAsia="Calibri" w:cs="Times New Roman"/>
          <w:szCs w:val="24"/>
        </w:rPr>
        <w:t xml:space="preserve"> slovy „, ochranném opatření a</w:t>
      </w:r>
      <w:r w:rsidR="00771A8B" w:rsidRPr="00774CE5">
        <w:rPr>
          <w:rFonts w:eastAsia="Calibri" w:cs="Times New Roman"/>
          <w:szCs w:val="24"/>
        </w:rPr>
        <w:t> </w:t>
      </w:r>
      <w:r w:rsidR="00457F6F" w:rsidRPr="00774CE5">
        <w:rPr>
          <w:rFonts w:eastAsia="Calibri" w:cs="Times New Roman"/>
          <w:szCs w:val="24"/>
        </w:rPr>
        <w:t>záznamu v evidenci skutečností důležitých pro práci s dětmi“ a za větu první se vkládá věta „Pokud dohoda o vině a trestu neobsahuje prohlášení o záznamu v evidenci skutečností důležitých pro práci s dětmi, soud o tom rozhodne samostatně, a to i bez návrhu státního zástupce, pokud shledá, že jsou pro provedení nebo neprovedení záznamu v takové evidenci splněny zákonné podmínky.“.</w:t>
      </w:r>
    </w:p>
    <w:p w14:paraId="47E40B5D" w14:textId="22B8A5E8" w:rsidR="00457F6F" w:rsidRPr="00774CE5" w:rsidRDefault="00BE26D5" w:rsidP="00774CE5">
      <w:pPr>
        <w:ind w:left="284" w:hanging="284"/>
        <w:rPr>
          <w:rFonts w:eastAsia="Calibri" w:cs="Times New Roman"/>
          <w:b/>
          <w:bCs/>
          <w:szCs w:val="24"/>
        </w:rPr>
      </w:pPr>
      <w:r>
        <w:rPr>
          <w:rFonts w:eastAsia="Calibri" w:cs="Times New Roman"/>
          <w:b/>
          <w:kern w:val="0"/>
          <w:szCs w:val="24"/>
          <w14:ligatures w14:val="none"/>
        </w:rPr>
        <w:t>A38</w:t>
      </w:r>
      <w:r w:rsidR="00457F6F" w:rsidRPr="00774CE5">
        <w:rPr>
          <w:rFonts w:eastAsia="Calibri" w:cs="Times New Roman"/>
          <w:b/>
          <w:kern w:val="0"/>
          <w:szCs w:val="24"/>
          <w14:ligatures w14:val="none"/>
        </w:rPr>
        <w:t>.</w:t>
      </w:r>
      <w:r w:rsidR="00457F6F" w:rsidRPr="00774CE5">
        <w:rPr>
          <w:rFonts w:eastAsia="Calibri" w:cs="Times New Roman"/>
          <w:szCs w:val="24"/>
        </w:rPr>
        <w:t xml:space="preserve"> V § 314r odst. 2 se slova </w:t>
      </w:r>
      <w:r w:rsidR="0033596F" w:rsidRPr="00774CE5">
        <w:rPr>
          <w:rFonts w:eastAsia="Calibri" w:cs="Times New Roman"/>
          <w:szCs w:val="24"/>
        </w:rPr>
        <w:t xml:space="preserve">„nebo z hlediska druhu a výše navrženého trestu, případně ochranného opatření“ nahrazují slovy „, </w:t>
      </w:r>
      <w:bookmarkStart w:id="19" w:name="_Hlk189742531"/>
      <w:r w:rsidR="0033596F" w:rsidRPr="00774CE5">
        <w:rPr>
          <w:rFonts w:eastAsia="Calibri" w:cs="Times New Roman"/>
          <w:szCs w:val="24"/>
        </w:rPr>
        <w:t xml:space="preserve">z hlediska druhu a výše navrženého trestu, případně ochranného opatření, </w:t>
      </w:r>
      <w:bookmarkEnd w:id="19"/>
      <w:r w:rsidR="0033596F" w:rsidRPr="00774CE5">
        <w:rPr>
          <w:rFonts w:eastAsia="Calibri" w:cs="Times New Roman"/>
          <w:szCs w:val="24"/>
        </w:rPr>
        <w:t>nebo z hlediska, zda se provede nebo nemá být proveden záznam do</w:t>
      </w:r>
      <w:r w:rsidR="0095236F" w:rsidRPr="00774CE5">
        <w:rPr>
          <w:rFonts w:eastAsia="Calibri" w:cs="Times New Roman"/>
          <w:szCs w:val="24"/>
        </w:rPr>
        <w:t> </w:t>
      </w:r>
      <w:r w:rsidR="0033596F" w:rsidRPr="00774CE5">
        <w:rPr>
          <w:rFonts w:eastAsia="Calibri" w:cs="Times New Roman"/>
          <w:szCs w:val="24"/>
        </w:rPr>
        <w:t>evidence skutečností důležitých pro práci s dětmi“.</w:t>
      </w:r>
    </w:p>
    <w:p w14:paraId="591C11DB" w14:textId="3AC4FF25" w:rsidR="0033596F" w:rsidRPr="00774CE5" w:rsidRDefault="00BE26D5" w:rsidP="00774CE5">
      <w:pPr>
        <w:ind w:left="284" w:hanging="284"/>
        <w:rPr>
          <w:rFonts w:eastAsia="Calibri" w:cs="Times New Roman"/>
          <w:b/>
          <w:bCs/>
          <w:szCs w:val="24"/>
        </w:rPr>
      </w:pPr>
      <w:r>
        <w:rPr>
          <w:rFonts w:eastAsia="Calibri" w:cs="Times New Roman"/>
          <w:b/>
          <w:kern w:val="0"/>
          <w:szCs w:val="24"/>
          <w14:ligatures w14:val="none"/>
        </w:rPr>
        <w:t>A39</w:t>
      </w:r>
      <w:r w:rsidR="0033596F" w:rsidRPr="00774CE5">
        <w:rPr>
          <w:rFonts w:eastAsia="Calibri" w:cs="Times New Roman"/>
          <w:b/>
          <w:kern w:val="0"/>
          <w:szCs w:val="24"/>
          <w14:ligatures w14:val="none"/>
        </w:rPr>
        <w:t>.</w:t>
      </w:r>
      <w:r w:rsidR="0033596F" w:rsidRPr="00774CE5">
        <w:rPr>
          <w:rFonts w:eastAsia="Calibri" w:cs="Times New Roman"/>
          <w:szCs w:val="24"/>
        </w:rPr>
        <w:t xml:space="preserve"> V § 314r odst. 4 věta první se nahrazuje větou „Soud dohodu o vině a trestu schválí odsuzujícím rozsudkem, ve kterém uvede v souladu s dohodou o vině a trestu výrok o schválení dohody o vině a trestu, výrok o vině a trestu, případně ochranném opatření, a o</w:t>
      </w:r>
      <w:r w:rsidR="0095236F" w:rsidRPr="00774CE5">
        <w:rPr>
          <w:rFonts w:eastAsia="Calibri" w:cs="Times New Roman"/>
          <w:szCs w:val="24"/>
        </w:rPr>
        <w:t> </w:t>
      </w:r>
      <w:r w:rsidR="0033596F" w:rsidRPr="00774CE5">
        <w:rPr>
          <w:rFonts w:eastAsia="Calibri" w:cs="Times New Roman"/>
          <w:szCs w:val="24"/>
        </w:rPr>
        <w:t>záznamu do evidence skutečností důležitých pro práci s dětmi.“.</w:t>
      </w:r>
    </w:p>
    <w:p w14:paraId="01DA010F" w14:textId="1A375C20" w:rsidR="0033596F" w:rsidRPr="00774CE5" w:rsidRDefault="00BE26D5" w:rsidP="00774CE5">
      <w:pPr>
        <w:ind w:left="284" w:hanging="284"/>
        <w:rPr>
          <w:rFonts w:eastAsia="Calibri" w:cs="Times New Roman"/>
          <w:b/>
          <w:bCs/>
          <w:szCs w:val="24"/>
        </w:rPr>
      </w:pPr>
      <w:r>
        <w:rPr>
          <w:rFonts w:eastAsia="Calibri" w:cs="Times New Roman"/>
          <w:b/>
          <w:kern w:val="0"/>
          <w:szCs w:val="24"/>
          <w14:ligatures w14:val="none"/>
        </w:rPr>
        <w:t>A40</w:t>
      </w:r>
      <w:r w:rsidR="0033596F" w:rsidRPr="00774CE5">
        <w:rPr>
          <w:rFonts w:eastAsia="Calibri" w:cs="Times New Roman"/>
          <w:b/>
          <w:kern w:val="0"/>
          <w:szCs w:val="24"/>
          <w14:ligatures w14:val="none"/>
        </w:rPr>
        <w:t>.</w:t>
      </w:r>
      <w:r w:rsidR="0033596F" w:rsidRPr="00774CE5">
        <w:rPr>
          <w:rFonts w:eastAsia="Calibri" w:cs="Times New Roman"/>
          <w:szCs w:val="24"/>
        </w:rPr>
        <w:t xml:space="preserve"> V § 314r odst. 4 s za větu první vkládá věta „Pokud není v dohodě o vině a trestu obsaženo prohlášení o záznamu do evidence skutečností důležitých pro práci s dětmi a soud má pro rozhodnutí o záznamu v takové evidenci dostatečné podklady, uvede v odsuzujícím rozsudku také výrok o tom, že se provede nebo nemá být proveden záznam do takové evidence.“.</w:t>
      </w:r>
      <w:r w:rsidR="008A0016" w:rsidRPr="00774CE5">
        <w:rPr>
          <w:rFonts w:eastAsia="Calibri" w:cs="Times New Roman"/>
          <w:szCs w:val="24"/>
        </w:rPr>
        <w:t>“.</w:t>
      </w:r>
    </w:p>
    <w:p w14:paraId="1C1D0F96" w14:textId="77777777" w:rsidR="008A0016" w:rsidRPr="00774CE5" w:rsidRDefault="008A0016" w:rsidP="00774CE5">
      <w:pPr>
        <w:rPr>
          <w:rFonts w:eastAsia="Calibri" w:cs="Times New Roman"/>
          <w:szCs w:val="24"/>
        </w:rPr>
      </w:pPr>
      <w:r w:rsidRPr="00774CE5">
        <w:rPr>
          <w:rFonts w:eastAsia="Calibri" w:cs="Times New Roman"/>
          <w:szCs w:val="24"/>
        </w:rPr>
        <w:t>Následující novelizační body se přečíslují.</w:t>
      </w:r>
    </w:p>
    <w:p w14:paraId="21EBC071" w14:textId="04AB852B" w:rsidR="008A0016" w:rsidRPr="00774CE5" w:rsidRDefault="008A0016" w:rsidP="00774CE5">
      <w:pPr>
        <w:pStyle w:val="Nadpis3"/>
        <w:keepNext w:val="0"/>
        <w:keepLines w:val="0"/>
        <w:numPr>
          <w:ilvl w:val="0"/>
          <w:numId w:val="11"/>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V čl. III se za dosavadní novelizační bod 75 vkládá nový novelizační bod</w:t>
      </w:r>
      <w:r w:rsidR="003A5E4D" w:rsidRPr="00774CE5">
        <w:rPr>
          <w:rFonts w:ascii="Times New Roman" w:hAnsi="Times New Roman" w:cs="Times New Roman"/>
          <w:color w:val="auto"/>
          <w:sz w:val="24"/>
          <w:szCs w:val="24"/>
        </w:rPr>
        <w:t xml:space="preserve"> </w:t>
      </w:r>
      <w:r w:rsidR="00BE26D5">
        <w:rPr>
          <w:rFonts w:ascii="Times New Roman" w:hAnsi="Times New Roman" w:cs="Times New Roman"/>
          <w:color w:val="auto"/>
          <w:sz w:val="24"/>
          <w:szCs w:val="24"/>
        </w:rPr>
        <w:t>A4</w:t>
      </w:r>
      <w:r w:rsidR="00636BE5">
        <w:rPr>
          <w:rFonts w:ascii="Times New Roman" w:hAnsi="Times New Roman" w:cs="Times New Roman"/>
          <w:color w:val="auto"/>
          <w:sz w:val="24"/>
          <w:szCs w:val="24"/>
        </w:rPr>
        <w:t>1</w:t>
      </w:r>
      <w:r w:rsidRPr="00774CE5">
        <w:rPr>
          <w:rFonts w:ascii="Times New Roman" w:hAnsi="Times New Roman" w:cs="Times New Roman"/>
          <w:color w:val="auto"/>
          <w:sz w:val="24"/>
          <w:szCs w:val="24"/>
        </w:rPr>
        <w:t>, který zní:</w:t>
      </w:r>
    </w:p>
    <w:p w14:paraId="7842EE6C" w14:textId="761ED499" w:rsidR="008A0016" w:rsidRPr="00774CE5" w:rsidRDefault="008A0016" w:rsidP="00774CE5">
      <w:pPr>
        <w:rPr>
          <w:rFonts w:cs="Times New Roman"/>
          <w:szCs w:val="24"/>
        </w:rPr>
      </w:pPr>
      <w:r w:rsidRPr="00774CE5">
        <w:rPr>
          <w:rFonts w:cs="Times New Roman"/>
          <w:szCs w:val="24"/>
        </w:rPr>
        <w:t>„</w:t>
      </w:r>
      <w:r w:rsidR="00BE26D5">
        <w:rPr>
          <w:rFonts w:cs="Times New Roman"/>
          <w:b/>
          <w:bCs/>
          <w:szCs w:val="24"/>
        </w:rPr>
        <w:t>A4</w:t>
      </w:r>
      <w:r w:rsidR="00636BE5">
        <w:rPr>
          <w:rFonts w:cs="Times New Roman"/>
          <w:b/>
          <w:bCs/>
          <w:szCs w:val="24"/>
        </w:rPr>
        <w:t>1</w:t>
      </w:r>
      <w:r w:rsidRPr="00774CE5">
        <w:rPr>
          <w:rFonts w:cs="Times New Roman"/>
          <w:b/>
          <w:bCs/>
          <w:szCs w:val="24"/>
        </w:rPr>
        <w:t xml:space="preserve">. </w:t>
      </w:r>
      <w:r w:rsidRPr="00774CE5">
        <w:rPr>
          <w:rFonts w:cs="Times New Roman"/>
          <w:szCs w:val="24"/>
        </w:rPr>
        <w:t>V § 365 odst. 1 se část věty za středníkem včetně středníku zrušuje.</w:t>
      </w:r>
      <w:r w:rsidR="00973C1D">
        <w:rPr>
          <w:rFonts w:cs="Times New Roman"/>
          <w:szCs w:val="24"/>
        </w:rPr>
        <w:t>“.</w:t>
      </w:r>
    </w:p>
    <w:p w14:paraId="2DA1E2C7" w14:textId="7F13DD04" w:rsidR="008F4E3C" w:rsidRPr="00774CE5" w:rsidRDefault="008F4E3C" w:rsidP="00774CE5">
      <w:pPr>
        <w:pStyle w:val="Nadpis3"/>
        <w:keepNext w:val="0"/>
        <w:keepLines w:val="0"/>
        <w:numPr>
          <w:ilvl w:val="0"/>
          <w:numId w:val="11"/>
        </w:numPr>
        <w:spacing w:before="360" w:after="0"/>
        <w:ind w:left="425" w:hanging="425"/>
        <w:rPr>
          <w:rFonts w:ascii="Times New Roman" w:hAnsi="Times New Roman" w:cs="Times New Roman"/>
          <w:color w:val="auto"/>
          <w:sz w:val="24"/>
          <w:szCs w:val="24"/>
        </w:rPr>
      </w:pPr>
      <w:bookmarkStart w:id="20" w:name="_Hlk189980033"/>
      <w:r w:rsidRPr="00774CE5">
        <w:rPr>
          <w:rFonts w:ascii="Times New Roman" w:hAnsi="Times New Roman" w:cs="Times New Roman"/>
          <w:color w:val="auto"/>
          <w:sz w:val="24"/>
          <w:szCs w:val="24"/>
        </w:rPr>
        <w:t>V nadpise čl. IV se slovo „</w:t>
      </w:r>
      <w:r w:rsidRPr="00774CE5">
        <w:rPr>
          <w:rFonts w:ascii="Times New Roman" w:hAnsi="Times New Roman" w:cs="Times New Roman"/>
          <w:b/>
          <w:bCs/>
          <w:color w:val="auto"/>
          <w:sz w:val="24"/>
          <w:szCs w:val="24"/>
        </w:rPr>
        <w:t>Přechodné</w:t>
      </w:r>
      <w:r w:rsidRPr="00774CE5">
        <w:rPr>
          <w:rFonts w:ascii="Times New Roman" w:hAnsi="Times New Roman" w:cs="Times New Roman"/>
          <w:color w:val="auto"/>
          <w:sz w:val="24"/>
          <w:szCs w:val="24"/>
        </w:rPr>
        <w:t>“ nahrazuje slov</w:t>
      </w:r>
      <w:r w:rsidR="00EE0ADC">
        <w:rPr>
          <w:rFonts w:ascii="Times New Roman" w:hAnsi="Times New Roman" w:cs="Times New Roman"/>
          <w:color w:val="auto"/>
          <w:sz w:val="24"/>
          <w:szCs w:val="24"/>
        </w:rPr>
        <w:t>em</w:t>
      </w:r>
      <w:r w:rsidRPr="00774CE5">
        <w:rPr>
          <w:rFonts w:ascii="Times New Roman" w:hAnsi="Times New Roman" w:cs="Times New Roman"/>
          <w:color w:val="auto"/>
          <w:sz w:val="24"/>
          <w:szCs w:val="24"/>
        </w:rPr>
        <w:t xml:space="preserve"> „</w:t>
      </w:r>
      <w:r w:rsidRPr="00774CE5">
        <w:rPr>
          <w:rFonts w:ascii="Times New Roman" w:hAnsi="Times New Roman" w:cs="Times New Roman"/>
          <w:b/>
          <w:bCs/>
          <w:color w:val="auto"/>
          <w:sz w:val="24"/>
          <w:szCs w:val="24"/>
        </w:rPr>
        <w:t>Přechodná</w:t>
      </w:r>
      <w:r w:rsidRPr="00774CE5">
        <w:rPr>
          <w:rFonts w:ascii="Times New Roman" w:hAnsi="Times New Roman" w:cs="Times New Roman"/>
          <w:color w:val="auto"/>
          <w:sz w:val="24"/>
          <w:szCs w:val="24"/>
        </w:rPr>
        <w:t xml:space="preserve">“. </w:t>
      </w:r>
    </w:p>
    <w:bookmarkEnd w:id="20"/>
    <w:p w14:paraId="0087F218" w14:textId="382F0C0D" w:rsidR="008F4E3C" w:rsidRPr="00774CE5" w:rsidRDefault="008F4E3C" w:rsidP="00774CE5">
      <w:pPr>
        <w:pStyle w:val="Nadpis3"/>
        <w:keepNext w:val="0"/>
        <w:keepLines w:val="0"/>
        <w:numPr>
          <w:ilvl w:val="0"/>
          <w:numId w:val="11"/>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 xml:space="preserve">V čl. IV se dosavadní text označuje jako bod 1 </w:t>
      </w:r>
      <w:r w:rsidR="0042793A" w:rsidRPr="00774CE5">
        <w:rPr>
          <w:rFonts w:ascii="Times New Roman" w:hAnsi="Times New Roman" w:cs="Times New Roman"/>
          <w:color w:val="auto"/>
          <w:sz w:val="24"/>
          <w:szCs w:val="24"/>
        </w:rPr>
        <w:t xml:space="preserve">a doplňují se body </w:t>
      </w:r>
      <w:r w:rsidR="00D74CFB">
        <w:rPr>
          <w:rFonts w:ascii="Times New Roman" w:hAnsi="Times New Roman" w:cs="Times New Roman"/>
          <w:color w:val="auto"/>
          <w:sz w:val="24"/>
          <w:szCs w:val="24"/>
        </w:rPr>
        <w:t>2</w:t>
      </w:r>
      <w:r w:rsidR="0042793A" w:rsidRPr="00774CE5">
        <w:rPr>
          <w:rFonts w:ascii="Times New Roman" w:hAnsi="Times New Roman" w:cs="Times New Roman"/>
          <w:color w:val="auto"/>
          <w:sz w:val="24"/>
          <w:szCs w:val="24"/>
        </w:rPr>
        <w:t xml:space="preserve"> až </w:t>
      </w:r>
      <w:r w:rsidR="00D74CFB">
        <w:rPr>
          <w:rFonts w:ascii="Times New Roman" w:hAnsi="Times New Roman" w:cs="Times New Roman"/>
          <w:color w:val="auto"/>
          <w:sz w:val="24"/>
          <w:szCs w:val="24"/>
        </w:rPr>
        <w:t>4</w:t>
      </w:r>
      <w:r w:rsidR="0042793A" w:rsidRPr="00774CE5">
        <w:rPr>
          <w:rFonts w:ascii="Times New Roman" w:hAnsi="Times New Roman" w:cs="Times New Roman"/>
          <w:color w:val="auto"/>
          <w:sz w:val="24"/>
          <w:szCs w:val="24"/>
        </w:rPr>
        <w:t>, které znějí:</w:t>
      </w:r>
    </w:p>
    <w:p w14:paraId="512F1703" w14:textId="22504BED" w:rsidR="00832961" w:rsidRPr="00774CE5" w:rsidRDefault="00832961" w:rsidP="00832961">
      <w:pPr>
        <w:ind w:left="284" w:hanging="284"/>
        <w:rPr>
          <w:rFonts w:cs="Times New Roman"/>
          <w:szCs w:val="24"/>
        </w:rPr>
      </w:pPr>
      <w:r w:rsidRPr="00774CE5">
        <w:rPr>
          <w:rFonts w:cs="Times New Roman"/>
          <w:szCs w:val="24"/>
        </w:rPr>
        <w:t>„</w:t>
      </w:r>
      <w:r>
        <w:rPr>
          <w:rFonts w:cs="Times New Roman"/>
          <w:szCs w:val="24"/>
        </w:rPr>
        <w:t>2</w:t>
      </w:r>
      <w:r w:rsidRPr="00774CE5">
        <w:rPr>
          <w:rFonts w:cs="Times New Roman"/>
          <w:szCs w:val="24"/>
        </w:rPr>
        <w:t>. Osoba, o níž byl k</w:t>
      </w:r>
      <w:r>
        <w:rPr>
          <w:rFonts w:cs="Times New Roman"/>
          <w:szCs w:val="24"/>
        </w:rPr>
        <w:t xml:space="preserve"> 1. lednu 2027 </w:t>
      </w:r>
      <w:r w:rsidRPr="00774CE5">
        <w:rPr>
          <w:rFonts w:cs="Times New Roman"/>
          <w:szCs w:val="24"/>
        </w:rPr>
        <w:t xml:space="preserve">pořízen podle </w:t>
      </w:r>
      <w:r w:rsidRPr="00D74CFB">
        <w:rPr>
          <w:rFonts w:cs="Times New Roman"/>
          <w:szCs w:val="24"/>
        </w:rPr>
        <w:t xml:space="preserve">čl. VIII bodu 1 tohoto zákona </w:t>
      </w:r>
      <w:r w:rsidRPr="003C76AF">
        <w:rPr>
          <w:rFonts w:cs="Times New Roman"/>
          <w:i/>
          <w:iCs/>
          <w:szCs w:val="24"/>
        </w:rPr>
        <w:t>[přechodná ustanovení k ZRT dle tohoto pozměňovacího návrhu]</w:t>
      </w:r>
      <w:r w:rsidRPr="00774CE5">
        <w:rPr>
          <w:rFonts w:cs="Times New Roman"/>
          <w:szCs w:val="24"/>
        </w:rPr>
        <w:t xml:space="preserve"> záznam v evidenci skutečností důležitých</w:t>
      </w:r>
      <w:r>
        <w:rPr>
          <w:rFonts w:cs="Times New Roman"/>
          <w:szCs w:val="24"/>
        </w:rPr>
        <w:t xml:space="preserve"> </w:t>
      </w:r>
      <w:r w:rsidRPr="00774CE5">
        <w:rPr>
          <w:rFonts w:cs="Times New Roman"/>
          <w:szCs w:val="24"/>
        </w:rPr>
        <w:t>pro</w:t>
      </w:r>
      <w:r>
        <w:rPr>
          <w:rFonts w:cs="Times New Roman"/>
          <w:szCs w:val="24"/>
        </w:rPr>
        <w:t xml:space="preserve"> </w:t>
      </w:r>
      <w:r w:rsidRPr="00774CE5">
        <w:rPr>
          <w:rFonts w:cs="Times New Roman"/>
          <w:szCs w:val="24"/>
        </w:rPr>
        <w:t xml:space="preserve">práci s dětmi podle § 9d zákona č. 269/1994 Sb., ve znění účinném </w:t>
      </w:r>
      <w:r w:rsidRPr="00F90C5B">
        <w:rPr>
          <w:rFonts w:cs="Times New Roman"/>
          <w:szCs w:val="24"/>
        </w:rPr>
        <w:t xml:space="preserve">ode dne </w:t>
      </w:r>
      <w:r>
        <w:rPr>
          <w:rFonts w:cs="Times New Roman"/>
          <w:szCs w:val="24"/>
        </w:rPr>
        <w:t>1. ledna 2027</w:t>
      </w:r>
      <w:r w:rsidRPr="00774CE5">
        <w:rPr>
          <w:rFonts w:cs="Times New Roman"/>
          <w:szCs w:val="24"/>
        </w:rPr>
        <w:t xml:space="preserve">, neboť </w:t>
      </w:r>
      <w:r>
        <w:rPr>
          <w:rFonts w:cs="Times New Roman"/>
          <w:szCs w:val="24"/>
        </w:rPr>
        <w:t xml:space="preserve">do 31. prosince 2026 </w:t>
      </w:r>
      <w:r w:rsidRPr="00774CE5">
        <w:rPr>
          <w:rFonts w:cs="Times New Roman"/>
          <w:szCs w:val="24"/>
        </w:rPr>
        <w:t xml:space="preserve">byla pravomocně odsouzena za trestný čin, jehož </w:t>
      </w:r>
      <w:r w:rsidRPr="00774CE5">
        <w:rPr>
          <w:rFonts w:cs="Times New Roman"/>
          <w:szCs w:val="24"/>
        </w:rPr>
        <w:lastRenderedPageBreak/>
        <w:t>znaky odpovídají znakům některého z</w:t>
      </w:r>
      <w:r>
        <w:rPr>
          <w:rFonts w:cs="Times New Roman"/>
          <w:szCs w:val="24"/>
        </w:rPr>
        <w:t> </w:t>
      </w:r>
      <w:r w:rsidRPr="00774CE5">
        <w:rPr>
          <w:rFonts w:cs="Times New Roman"/>
          <w:szCs w:val="24"/>
        </w:rPr>
        <w:t>trestných činů uvedených v § 9d odst. 1 písm.</w:t>
      </w:r>
      <w:r>
        <w:rPr>
          <w:rFonts w:cs="Times New Roman"/>
          <w:szCs w:val="24"/>
        </w:rPr>
        <w:t> </w:t>
      </w:r>
      <w:r w:rsidRPr="00774CE5">
        <w:rPr>
          <w:rFonts w:cs="Times New Roman"/>
          <w:szCs w:val="24"/>
        </w:rPr>
        <w:t xml:space="preserve">a) zákona č. 269/1994 Sb., ve znění účinném </w:t>
      </w:r>
      <w:r w:rsidRPr="00F90C5B">
        <w:rPr>
          <w:rFonts w:cs="Times New Roman"/>
          <w:szCs w:val="24"/>
        </w:rPr>
        <w:t xml:space="preserve">ode dne </w:t>
      </w:r>
      <w:r>
        <w:rPr>
          <w:rFonts w:cs="Times New Roman"/>
          <w:szCs w:val="24"/>
        </w:rPr>
        <w:t>1. ledna 2027,</w:t>
      </w:r>
      <w:r w:rsidRPr="00774CE5">
        <w:rPr>
          <w:rFonts w:cs="Times New Roman"/>
          <w:szCs w:val="24"/>
        </w:rPr>
        <w:t xml:space="preserve"> má právo podat soudu, který o takovém trestném činu rozhodl v prvním stupni, návrh na opravu nebo výmaz záznamu v takové evidenci, pokud má za to, že byl záznam v takové evidenci proveden nesprávně nebo již uplynula doba, po kterou má být záznam v takové evidenci veden, anebo pokud má za to, že záznam v takové evidenci neměl být proveden, protože nejsou splněny podmínky pro jeho provedení uvedené v § 9d odst. 1 písm. a) zákona č.</w:t>
      </w:r>
      <w:r>
        <w:rPr>
          <w:rFonts w:cs="Times New Roman"/>
          <w:szCs w:val="24"/>
        </w:rPr>
        <w:t> </w:t>
      </w:r>
      <w:r w:rsidRPr="00774CE5">
        <w:rPr>
          <w:rFonts w:cs="Times New Roman"/>
          <w:szCs w:val="24"/>
        </w:rPr>
        <w:t>269/1994</w:t>
      </w:r>
      <w:r>
        <w:rPr>
          <w:rFonts w:cs="Times New Roman"/>
          <w:szCs w:val="24"/>
        </w:rPr>
        <w:t> </w:t>
      </w:r>
      <w:r w:rsidRPr="00774CE5">
        <w:rPr>
          <w:rFonts w:cs="Times New Roman"/>
          <w:szCs w:val="24"/>
        </w:rPr>
        <w:t>Sb., ve</w:t>
      </w:r>
      <w:r>
        <w:rPr>
          <w:rFonts w:cs="Times New Roman"/>
          <w:szCs w:val="24"/>
        </w:rPr>
        <w:t> </w:t>
      </w:r>
      <w:r w:rsidRPr="00774CE5">
        <w:rPr>
          <w:rFonts w:cs="Times New Roman"/>
          <w:szCs w:val="24"/>
        </w:rPr>
        <w:t xml:space="preserve">znění účinném </w:t>
      </w:r>
      <w:r w:rsidRPr="00F90C5B">
        <w:rPr>
          <w:rFonts w:cs="Times New Roman"/>
          <w:szCs w:val="24"/>
        </w:rPr>
        <w:t xml:space="preserve">ode dne </w:t>
      </w:r>
      <w:r>
        <w:rPr>
          <w:rFonts w:cs="Times New Roman"/>
          <w:szCs w:val="24"/>
        </w:rPr>
        <w:t>1. ledna 2027</w:t>
      </w:r>
      <w:r w:rsidRPr="00774CE5">
        <w:rPr>
          <w:rFonts w:cs="Times New Roman"/>
          <w:szCs w:val="24"/>
        </w:rPr>
        <w:t>.</w:t>
      </w:r>
    </w:p>
    <w:p w14:paraId="1692B81E" w14:textId="77777777" w:rsidR="00832961" w:rsidRPr="00774CE5" w:rsidRDefault="00832961" w:rsidP="00832961">
      <w:pPr>
        <w:ind w:left="284" w:hanging="284"/>
        <w:rPr>
          <w:rFonts w:cs="Times New Roman"/>
          <w:szCs w:val="24"/>
        </w:rPr>
      </w:pPr>
      <w:r>
        <w:rPr>
          <w:rFonts w:cs="Times New Roman"/>
          <w:szCs w:val="24"/>
        </w:rPr>
        <w:t>3</w:t>
      </w:r>
      <w:r w:rsidRPr="00774CE5">
        <w:rPr>
          <w:rFonts w:cs="Times New Roman"/>
          <w:szCs w:val="24"/>
        </w:rPr>
        <w:t xml:space="preserve">. Předseda senátu k rozhodnutí podle bodu </w:t>
      </w:r>
      <w:r>
        <w:rPr>
          <w:rFonts w:cs="Times New Roman"/>
          <w:szCs w:val="24"/>
        </w:rPr>
        <w:t>2</w:t>
      </w:r>
      <w:r w:rsidRPr="00774CE5">
        <w:rPr>
          <w:rFonts w:cs="Times New Roman"/>
          <w:szCs w:val="24"/>
        </w:rPr>
        <w:t xml:space="preserve"> nařídí veřejné zasedání; mimo veřejné zasedání může rozhodnout tehdy, pokud hodlá návrhu vyhovět a státní zástupce s tím souhlasí. </w:t>
      </w:r>
    </w:p>
    <w:p w14:paraId="097E6681" w14:textId="4AA2B9F8" w:rsidR="00832961" w:rsidRPr="00774CE5" w:rsidRDefault="00832961" w:rsidP="00832961">
      <w:pPr>
        <w:ind w:left="284" w:hanging="284"/>
        <w:rPr>
          <w:rFonts w:cs="Times New Roman"/>
          <w:szCs w:val="24"/>
        </w:rPr>
      </w:pPr>
      <w:r>
        <w:rPr>
          <w:rFonts w:cs="Times New Roman"/>
          <w:szCs w:val="24"/>
        </w:rPr>
        <w:t>4</w:t>
      </w:r>
      <w:r w:rsidRPr="00774CE5">
        <w:rPr>
          <w:rFonts w:cs="Times New Roman"/>
          <w:szCs w:val="24"/>
        </w:rPr>
        <w:t xml:space="preserve">. Proti usnesení podle bodu </w:t>
      </w:r>
      <w:r>
        <w:rPr>
          <w:rFonts w:cs="Times New Roman"/>
          <w:szCs w:val="24"/>
        </w:rPr>
        <w:t>3</w:t>
      </w:r>
      <w:r w:rsidRPr="00774CE5">
        <w:rPr>
          <w:rFonts w:cs="Times New Roman"/>
          <w:szCs w:val="24"/>
        </w:rPr>
        <w:t xml:space="preserve"> je přípustná stížnost, která má odkladný účinek.“.</w:t>
      </w:r>
      <w:r>
        <w:rPr>
          <w:rFonts w:cs="Times New Roman"/>
          <w:szCs w:val="24"/>
        </w:rPr>
        <w:t xml:space="preserve"> </w:t>
      </w:r>
    </w:p>
    <w:p w14:paraId="2062A22F" w14:textId="6676F992" w:rsidR="00437E72" w:rsidRPr="00774CE5" w:rsidRDefault="00437E72" w:rsidP="00774CE5">
      <w:pPr>
        <w:pStyle w:val="Nadpis3"/>
        <w:keepNext w:val="0"/>
        <w:keepLines w:val="0"/>
        <w:numPr>
          <w:ilvl w:val="0"/>
          <w:numId w:val="11"/>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V čl. VII se za novelizační bod 1 vkládá nový novelizační bod</w:t>
      </w:r>
      <w:r w:rsidR="0068620C" w:rsidRPr="00774CE5">
        <w:rPr>
          <w:rFonts w:ascii="Times New Roman" w:hAnsi="Times New Roman" w:cs="Times New Roman"/>
          <w:color w:val="auto"/>
          <w:sz w:val="24"/>
          <w:szCs w:val="24"/>
        </w:rPr>
        <w:t xml:space="preserve"> </w:t>
      </w:r>
      <w:r w:rsidR="00636BE5">
        <w:rPr>
          <w:rFonts w:ascii="Times New Roman" w:hAnsi="Times New Roman" w:cs="Times New Roman"/>
          <w:color w:val="auto"/>
          <w:sz w:val="24"/>
          <w:szCs w:val="24"/>
        </w:rPr>
        <w:t>B</w:t>
      </w:r>
      <w:r w:rsidR="00530445">
        <w:rPr>
          <w:rFonts w:ascii="Times New Roman" w:hAnsi="Times New Roman" w:cs="Times New Roman"/>
          <w:color w:val="auto"/>
          <w:sz w:val="24"/>
          <w:szCs w:val="24"/>
        </w:rPr>
        <w:t>1</w:t>
      </w:r>
      <w:r w:rsidRPr="00774CE5">
        <w:rPr>
          <w:rFonts w:ascii="Times New Roman" w:hAnsi="Times New Roman" w:cs="Times New Roman"/>
          <w:color w:val="auto"/>
          <w:sz w:val="24"/>
          <w:szCs w:val="24"/>
        </w:rPr>
        <w:t>, který zní:</w:t>
      </w:r>
    </w:p>
    <w:p w14:paraId="02F49867" w14:textId="32F1BE61" w:rsidR="00437E72" w:rsidRPr="00774CE5" w:rsidRDefault="00437E72" w:rsidP="00774CE5">
      <w:pPr>
        <w:rPr>
          <w:rFonts w:cs="Times New Roman"/>
          <w:b/>
          <w:bCs/>
          <w:szCs w:val="24"/>
        </w:rPr>
      </w:pPr>
      <w:r w:rsidRPr="00774CE5">
        <w:rPr>
          <w:rFonts w:eastAsiaTheme="majorEastAsia" w:cs="Times New Roman"/>
          <w:szCs w:val="24"/>
        </w:rPr>
        <w:t>„</w:t>
      </w:r>
      <w:r w:rsidR="00636BE5">
        <w:rPr>
          <w:rFonts w:eastAsiaTheme="majorEastAsia" w:cs="Times New Roman"/>
          <w:b/>
          <w:bCs/>
          <w:szCs w:val="24"/>
        </w:rPr>
        <w:t>B</w:t>
      </w:r>
      <w:r w:rsidR="00530445">
        <w:rPr>
          <w:rFonts w:eastAsiaTheme="majorEastAsia" w:cs="Times New Roman"/>
          <w:b/>
          <w:bCs/>
          <w:szCs w:val="24"/>
        </w:rPr>
        <w:t>1</w:t>
      </w:r>
      <w:r w:rsidRPr="00774CE5">
        <w:rPr>
          <w:rFonts w:eastAsiaTheme="majorEastAsia" w:cs="Times New Roman"/>
          <w:b/>
          <w:bCs/>
          <w:szCs w:val="24"/>
        </w:rPr>
        <w:t xml:space="preserve">. </w:t>
      </w:r>
      <w:r w:rsidRPr="00774CE5">
        <w:rPr>
          <w:rFonts w:eastAsiaTheme="majorEastAsia" w:cs="Times New Roman"/>
          <w:szCs w:val="24"/>
        </w:rPr>
        <w:t>V § 1a odst. 1 se slova „</w:t>
      </w:r>
      <w:r w:rsidRPr="00774CE5">
        <w:rPr>
          <w:rFonts w:cs="Times New Roman"/>
          <w:szCs w:val="24"/>
        </w:rPr>
        <w:t>dále údaje o jiných významných skutečnostech pro trestní řízení“ nahrazují slovy „údaje o dalších skutečnostech“.</w:t>
      </w:r>
    </w:p>
    <w:p w14:paraId="7C876B26" w14:textId="77777777" w:rsidR="00437E72" w:rsidRPr="00774CE5" w:rsidRDefault="00437E72" w:rsidP="00774CE5">
      <w:pPr>
        <w:rPr>
          <w:rFonts w:cs="Times New Roman"/>
          <w:b/>
          <w:bCs/>
          <w:szCs w:val="24"/>
        </w:rPr>
      </w:pPr>
      <w:r w:rsidRPr="00774CE5">
        <w:rPr>
          <w:rFonts w:eastAsia="Calibri" w:cs="Times New Roman"/>
          <w:szCs w:val="24"/>
        </w:rPr>
        <w:t>Následující novelizační body se přečíslují.</w:t>
      </w:r>
    </w:p>
    <w:p w14:paraId="722698CD" w14:textId="4F662C49" w:rsidR="00437E72" w:rsidRPr="00774CE5" w:rsidRDefault="00437E72" w:rsidP="00774CE5">
      <w:pPr>
        <w:pStyle w:val="Nadpis3"/>
        <w:keepNext w:val="0"/>
        <w:keepLines w:val="0"/>
        <w:numPr>
          <w:ilvl w:val="0"/>
          <w:numId w:val="11"/>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V čl. VII se za dosavadní novelizační bod 3 vkládají nové novelizační body</w:t>
      </w:r>
      <w:r w:rsidR="0068620C" w:rsidRPr="00774CE5">
        <w:rPr>
          <w:rFonts w:ascii="Times New Roman" w:hAnsi="Times New Roman" w:cs="Times New Roman"/>
          <w:color w:val="auto"/>
          <w:sz w:val="24"/>
          <w:szCs w:val="24"/>
        </w:rPr>
        <w:t xml:space="preserve"> </w:t>
      </w:r>
      <w:r w:rsidR="008A6C47" w:rsidRPr="00774CE5">
        <w:rPr>
          <w:rFonts w:ascii="Times New Roman" w:hAnsi="Times New Roman" w:cs="Times New Roman"/>
          <w:color w:val="auto"/>
          <w:sz w:val="24"/>
          <w:szCs w:val="24"/>
        </w:rPr>
        <w:t>B</w:t>
      </w:r>
      <w:r w:rsidR="00636BE5">
        <w:rPr>
          <w:rFonts w:ascii="Times New Roman" w:hAnsi="Times New Roman" w:cs="Times New Roman"/>
          <w:color w:val="auto"/>
          <w:sz w:val="24"/>
          <w:szCs w:val="24"/>
        </w:rPr>
        <w:t>2</w:t>
      </w:r>
      <w:r w:rsidR="008A6C47" w:rsidRPr="00774CE5">
        <w:rPr>
          <w:rFonts w:ascii="Times New Roman" w:hAnsi="Times New Roman" w:cs="Times New Roman"/>
          <w:color w:val="auto"/>
          <w:sz w:val="24"/>
          <w:szCs w:val="24"/>
        </w:rPr>
        <w:t xml:space="preserve"> až B</w:t>
      </w:r>
      <w:r w:rsidR="00636BE5">
        <w:rPr>
          <w:rFonts w:ascii="Times New Roman" w:hAnsi="Times New Roman" w:cs="Times New Roman"/>
          <w:color w:val="auto"/>
          <w:sz w:val="24"/>
          <w:szCs w:val="24"/>
        </w:rPr>
        <w:t>8</w:t>
      </w:r>
      <w:r w:rsidRPr="00774CE5">
        <w:rPr>
          <w:rFonts w:ascii="Times New Roman" w:hAnsi="Times New Roman" w:cs="Times New Roman"/>
          <w:color w:val="auto"/>
          <w:sz w:val="24"/>
          <w:szCs w:val="24"/>
        </w:rPr>
        <w:t>, které znějí:</w:t>
      </w:r>
    </w:p>
    <w:p w14:paraId="4DC0D4F3" w14:textId="1B3A0411" w:rsidR="00437E72" w:rsidRPr="00774CE5" w:rsidRDefault="00437E72" w:rsidP="00774CE5">
      <w:pPr>
        <w:rPr>
          <w:rFonts w:eastAsiaTheme="majorEastAsia" w:cs="Times New Roman"/>
          <w:b/>
          <w:bCs/>
          <w:szCs w:val="24"/>
        </w:rPr>
      </w:pPr>
      <w:r w:rsidRPr="00774CE5">
        <w:rPr>
          <w:rFonts w:eastAsiaTheme="majorEastAsia" w:cs="Times New Roman"/>
          <w:szCs w:val="24"/>
        </w:rPr>
        <w:t>„</w:t>
      </w:r>
      <w:r w:rsidR="008A6C47" w:rsidRPr="00774CE5">
        <w:rPr>
          <w:rFonts w:eastAsiaTheme="majorEastAsia" w:cs="Times New Roman"/>
          <w:b/>
          <w:bCs/>
          <w:szCs w:val="24"/>
        </w:rPr>
        <w:t>B</w:t>
      </w:r>
      <w:r w:rsidR="00636BE5">
        <w:rPr>
          <w:rFonts w:eastAsiaTheme="majorEastAsia" w:cs="Times New Roman"/>
          <w:b/>
          <w:bCs/>
          <w:szCs w:val="24"/>
        </w:rPr>
        <w:t>2</w:t>
      </w:r>
      <w:r w:rsidRPr="00774CE5">
        <w:rPr>
          <w:rFonts w:eastAsiaTheme="majorEastAsia" w:cs="Times New Roman"/>
          <w:b/>
          <w:bCs/>
          <w:szCs w:val="24"/>
        </w:rPr>
        <w:t xml:space="preserve">. </w:t>
      </w:r>
      <w:r w:rsidRPr="00774CE5">
        <w:rPr>
          <w:rFonts w:cs="Times New Roman"/>
          <w:szCs w:val="24"/>
        </w:rPr>
        <w:t>V § 2c písm. e) se slovo „a“ zrušuje.</w:t>
      </w:r>
    </w:p>
    <w:p w14:paraId="79B65E71" w14:textId="68F1ACA4" w:rsidR="00437E72" w:rsidRPr="00774CE5" w:rsidRDefault="0068620C" w:rsidP="00774CE5">
      <w:pPr>
        <w:rPr>
          <w:rFonts w:cs="Times New Roman"/>
          <w:szCs w:val="24"/>
        </w:rPr>
      </w:pPr>
      <w:r w:rsidRPr="00774CE5">
        <w:rPr>
          <w:rFonts w:cs="Times New Roman"/>
          <w:b/>
          <w:bCs/>
          <w:szCs w:val="24"/>
        </w:rPr>
        <w:t>B</w:t>
      </w:r>
      <w:r w:rsidR="00636BE5">
        <w:rPr>
          <w:rFonts w:cs="Times New Roman"/>
          <w:b/>
          <w:bCs/>
          <w:szCs w:val="24"/>
        </w:rPr>
        <w:t>3</w:t>
      </w:r>
      <w:r w:rsidR="00437E72" w:rsidRPr="00774CE5">
        <w:rPr>
          <w:rFonts w:cs="Times New Roman"/>
          <w:b/>
          <w:bCs/>
          <w:szCs w:val="24"/>
        </w:rPr>
        <w:t xml:space="preserve">. </w:t>
      </w:r>
      <w:r w:rsidR="00437E72" w:rsidRPr="00774CE5">
        <w:rPr>
          <w:rFonts w:cs="Times New Roman"/>
          <w:szCs w:val="24"/>
        </w:rPr>
        <w:t>V § 2c se na konci písmene f) tečka nahrazuje čárkou a doplňují se písmena g) až j), která znějí:</w:t>
      </w:r>
    </w:p>
    <w:p w14:paraId="64521207" w14:textId="77777777" w:rsidR="00437E72" w:rsidRPr="00774CE5" w:rsidRDefault="00437E72" w:rsidP="00774CE5">
      <w:pPr>
        <w:rPr>
          <w:rFonts w:eastAsia="Aptos" w:cs="Times New Roman"/>
          <w:szCs w:val="24"/>
        </w:rPr>
      </w:pPr>
      <w:r w:rsidRPr="00774CE5">
        <w:rPr>
          <w:rFonts w:cs="Times New Roman"/>
          <w:szCs w:val="24"/>
        </w:rPr>
        <w:t>„</w:t>
      </w:r>
      <w:r w:rsidRPr="00774CE5">
        <w:rPr>
          <w:rFonts w:eastAsia="Aptos" w:cs="Times New Roman"/>
          <w:szCs w:val="24"/>
        </w:rPr>
        <w:t>g) ochranného léčení,</w:t>
      </w:r>
    </w:p>
    <w:p w14:paraId="3B8A95D9" w14:textId="77777777" w:rsidR="00437E72" w:rsidRPr="00774CE5" w:rsidRDefault="00437E72" w:rsidP="00774CE5">
      <w:pPr>
        <w:rPr>
          <w:rFonts w:eastAsia="Aptos" w:cs="Times New Roman"/>
          <w:szCs w:val="24"/>
        </w:rPr>
      </w:pPr>
      <w:r w:rsidRPr="00774CE5">
        <w:rPr>
          <w:rFonts w:eastAsia="Aptos" w:cs="Times New Roman"/>
          <w:szCs w:val="24"/>
        </w:rPr>
        <w:t>h) zabezpečovací detence,</w:t>
      </w:r>
    </w:p>
    <w:p w14:paraId="4EA3709C" w14:textId="77777777" w:rsidR="00437E72" w:rsidRPr="00774CE5" w:rsidRDefault="00437E72" w:rsidP="00774CE5">
      <w:pPr>
        <w:rPr>
          <w:rFonts w:cs="Times New Roman"/>
          <w:szCs w:val="24"/>
        </w:rPr>
      </w:pPr>
      <w:r w:rsidRPr="00774CE5">
        <w:rPr>
          <w:rFonts w:eastAsia="Aptos" w:cs="Times New Roman"/>
          <w:szCs w:val="24"/>
        </w:rPr>
        <w:t xml:space="preserve">i) </w:t>
      </w:r>
      <w:r w:rsidRPr="00774CE5">
        <w:rPr>
          <w:rFonts w:cs="Times New Roman"/>
          <w:szCs w:val="24"/>
        </w:rPr>
        <w:t>skutečností důležitých pro práci s dětmi a</w:t>
      </w:r>
    </w:p>
    <w:p w14:paraId="6F23F526" w14:textId="77777777" w:rsidR="00437E72" w:rsidRPr="00774CE5" w:rsidRDefault="00437E72" w:rsidP="00774CE5">
      <w:pPr>
        <w:rPr>
          <w:rFonts w:eastAsia="Aptos" w:cs="Times New Roman"/>
          <w:szCs w:val="24"/>
        </w:rPr>
      </w:pPr>
      <w:r w:rsidRPr="00774CE5">
        <w:rPr>
          <w:rFonts w:cs="Times New Roman"/>
          <w:szCs w:val="24"/>
        </w:rPr>
        <w:t>j) dalších skutečností, pokud tak stanoví jiný zákon.</w:t>
      </w:r>
      <w:r w:rsidRPr="00774CE5">
        <w:rPr>
          <w:rFonts w:eastAsia="Aptos" w:cs="Times New Roman"/>
          <w:szCs w:val="24"/>
        </w:rPr>
        <w:t>“.</w:t>
      </w:r>
    </w:p>
    <w:p w14:paraId="5180A2E6" w14:textId="30AD0559" w:rsidR="00437E72" w:rsidRPr="00774CE5" w:rsidRDefault="008A6C47" w:rsidP="00774CE5">
      <w:pPr>
        <w:rPr>
          <w:rFonts w:eastAsiaTheme="majorEastAsia" w:cs="Times New Roman"/>
          <w:szCs w:val="24"/>
        </w:rPr>
      </w:pPr>
      <w:r w:rsidRPr="00774CE5">
        <w:rPr>
          <w:rFonts w:eastAsiaTheme="majorEastAsia" w:cs="Times New Roman"/>
          <w:b/>
          <w:bCs/>
          <w:szCs w:val="24"/>
        </w:rPr>
        <w:t>B</w:t>
      </w:r>
      <w:r w:rsidR="00636BE5">
        <w:rPr>
          <w:rFonts w:eastAsiaTheme="majorEastAsia" w:cs="Times New Roman"/>
          <w:b/>
          <w:bCs/>
          <w:szCs w:val="24"/>
        </w:rPr>
        <w:t>4</w:t>
      </w:r>
      <w:r w:rsidR="00437E72" w:rsidRPr="00774CE5">
        <w:rPr>
          <w:rFonts w:eastAsiaTheme="majorEastAsia" w:cs="Times New Roman"/>
          <w:b/>
          <w:bCs/>
          <w:szCs w:val="24"/>
        </w:rPr>
        <w:t>.</w:t>
      </w:r>
      <w:r w:rsidR="00437E72" w:rsidRPr="00774CE5">
        <w:rPr>
          <w:rFonts w:eastAsiaTheme="majorEastAsia" w:cs="Times New Roman"/>
          <w:szCs w:val="24"/>
        </w:rPr>
        <w:t xml:space="preserve"> Za § 2c se vkládají nové § 2d a 2e, které znějí:</w:t>
      </w:r>
    </w:p>
    <w:p w14:paraId="4EF62134" w14:textId="77777777" w:rsidR="00437E72" w:rsidRPr="00774CE5" w:rsidRDefault="00437E72" w:rsidP="00774CE5">
      <w:pPr>
        <w:jc w:val="center"/>
        <w:outlineLvl w:val="1"/>
        <w:rPr>
          <w:rFonts w:eastAsiaTheme="majorEastAsia" w:cs="Times New Roman"/>
          <w:szCs w:val="24"/>
        </w:rPr>
      </w:pPr>
      <w:r w:rsidRPr="00774CE5">
        <w:rPr>
          <w:rFonts w:eastAsia="Aptos" w:cs="Times New Roman"/>
          <w:color w:val="0F4761" w:themeColor="accent1" w:themeShade="BF"/>
          <w:szCs w:val="24"/>
        </w:rPr>
        <w:t>„</w:t>
      </w:r>
      <w:r w:rsidRPr="00774CE5">
        <w:rPr>
          <w:rFonts w:eastAsiaTheme="majorEastAsia" w:cs="Times New Roman"/>
          <w:szCs w:val="24"/>
        </w:rPr>
        <w:t>§ 2d</w:t>
      </w:r>
    </w:p>
    <w:p w14:paraId="5364A4F3" w14:textId="77777777" w:rsidR="00437E72" w:rsidRPr="00774CE5" w:rsidRDefault="00437E72" w:rsidP="00774CE5">
      <w:pPr>
        <w:ind w:firstLine="426"/>
        <w:rPr>
          <w:rFonts w:cs="Times New Roman"/>
          <w:color w:val="467886" w:themeColor="hyperlink"/>
          <w:szCs w:val="24"/>
          <w:u w:val="single"/>
        </w:rPr>
      </w:pPr>
      <w:r w:rsidRPr="00774CE5">
        <w:rPr>
          <w:rFonts w:cs="Times New Roman"/>
          <w:szCs w:val="24"/>
        </w:rPr>
        <w:t>(1) Soudy neprodleně zasílají ministerstvu trestní listy pravomocně odsouzených osob a </w:t>
      </w:r>
      <w:bookmarkStart w:id="21" w:name="_Hlk183892356"/>
      <w:r w:rsidRPr="00774CE5">
        <w:rPr>
          <w:rFonts w:cs="Times New Roman"/>
          <w:szCs w:val="24"/>
        </w:rPr>
        <w:t>sdělují i všechny další skutečnosti důležité pro zápis do rejstříku trestů nebo pro změnu zápisu</w:t>
      </w:r>
      <w:bookmarkEnd w:id="21"/>
      <w:r w:rsidRPr="00774CE5">
        <w:rPr>
          <w:rFonts w:cs="Times New Roman"/>
          <w:szCs w:val="24"/>
        </w:rPr>
        <w:t>. Stejně postupuje i státní zástupce, pokud rozhoduje o skutečnosti evidované podle § 1a odst. 1.</w:t>
      </w:r>
      <w:r w:rsidRPr="00774CE5">
        <w:rPr>
          <w:rFonts w:cs="Times New Roman"/>
          <w:color w:val="467886" w:themeColor="hyperlink"/>
          <w:szCs w:val="24"/>
          <w:u w:val="single"/>
        </w:rPr>
        <w:t xml:space="preserve"> </w:t>
      </w:r>
    </w:p>
    <w:p w14:paraId="5718EF0B" w14:textId="77777777" w:rsidR="00437E72" w:rsidRPr="00774CE5" w:rsidRDefault="00437E72" w:rsidP="00774CE5">
      <w:pPr>
        <w:ind w:firstLine="426"/>
        <w:rPr>
          <w:rFonts w:cs="Times New Roman"/>
          <w:szCs w:val="24"/>
        </w:rPr>
      </w:pPr>
      <w:r w:rsidRPr="00774CE5">
        <w:rPr>
          <w:rFonts w:cs="Times New Roman"/>
          <w:szCs w:val="24"/>
        </w:rPr>
        <w:t>(2) Trestním listem se pro účely tohoto zákona rozumí oznámení soudu, které obsahuje údaje o</w:t>
      </w:r>
    </w:p>
    <w:p w14:paraId="729760FE" w14:textId="77777777" w:rsidR="00437E72" w:rsidRPr="00774CE5" w:rsidRDefault="00437E72" w:rsidP="00774CE5">
      <w:pPr>
        <w:ind w:left="284" w:hanging="284"/>
        <w:rPr>
          <w:rFonts w:cs="Times New Roman"/>
          <w:szCs w:val="24"/>
        </w:rPr>
      </w:pPr>
      <w:r w:rsidRPr="00774CE5">
        <w:rPr>
          <w:rFonts w:cs="Times New Roman"/>
          <w:szCs w:val="24"/>
        </w:rPr>
        <w:t>a) odsouzené osobě, aby nebyla zaměnitelná s jinou osobou, včetně údaje o její státní příslušnosti, není-li státním příslušníkem pouze České republiky, nebo informace, že je osobou bez státní příslušnosti nebo že se její státní příslušnost nepodařilo zjistit,</w:t>
      </w:r>
    </w:p>
    <w:p w14:paraId="3470F4F9" w14:textId="77777777" w:rsidR="00437E72" w:rsidRPr="00774CE5" w:rsidRDefault="00437E72" w:rsidP="00774CE5">
      <w:pPr>
        <w:ind w:left="284" w:hanging="284"/>
        <w:rPr>
          <w:rFonts w:cs="Times New Roman"/>
          <w:szCs w:val="24"/>
        </w:rPr>
      </w:pPr>
      <w:r w:rsidRPr="00774CE5">
        <w:rPr>
          <w:rFonts w:cs="Times New Roman"/>
          <w:szCs w:val="24"/>
        </w:rPr>
        <w:t>b) soudu a spisové značce trestní věci a</w:t>
      </w:r>
    </w:p>
    <w:p w14:paraId="6C72C24E" w14:textId="77777777" w:rsidR="00437E72" w:rsidRPr="00774CE5" w:rsidRDefault="00437E72" w:rsidP="00774CE5">
      <w:pPr>
        <w:ind w:left="284" w:hanging="284"/>
        <w:rPr>
          <w:rFonts w:cs="Times New Roman"/>
          <w:szCs w:val="24"/>
        </w:rPr>
      </w:pPr>
      <w:r w:rsidRPr="00774CE5">
        <w:rPr>
          <w:rFonts w:cs="Times New Roman"/>
          <w:szCs w:val="24"/>
        </w:rPr>
        <w:t>c) rozhodnutí o vině, trestu a o ochranném opatření, a informaci o tom, zda rozhodl, že záznam do evidence skutečností důležitých pro práci s dětmi v případě odsouzení za trestný čin uvedený v § 9d odst. 1 písm. a) proveden nebude nebo že si rozhodnutí o tom vyhradil veřejnému zasedání anebo že záznam v případě odsouzení za jiný trestný čin proveden bude.</w:t>
      </w:r>
    </w:p>
    <w:p w14:paraId="09951FFA" w14:textId="77777777" w:rsidR="00437E72" w:rsidRPr="00774CE5" w:rsidRDefault="00437E72" w:rsidP="00774CE5">
      <w:pPr>
        <w:ind w:firstLine="426"/>
        <w:rPr>
          <w:rFonts w:cs="Times New Roman"/>
          <w:szCs w:val="24"/>
        </w:rPr>
      </w:pPr>
      <w:r w:rsidRPr="00774CE5">
        <w:rPr>
          <w:rFonts w:cs="Times New Roman"/>
          <w:szCs w:val="24"/>
        </w:rPr>
        <w:lastRenderedPageBreak/>
        <w:t>(3) Dalšími skutečnostmi důležitými pro zápis do rejstříku trestů nebo pro změnu zápisu se rozumí zejména oznámení, které obsahuje údaje o</w:t>
      </w:r>
    </w:p>
    <w:p w14:paraId="38F87431" w14:textId="77777777" w:rsidR="00437E72" w:rsidRPr="00774CE5" w:rsidRDefault="00437E72" w:rsidP="00774CE5">
      <w:pPr>
        <w:rPr>
          <w:rFonts w:cs="Times New Roman"/>
          <w:szCs w:val="24"/>
        </w:rPr>
      </w:pPr>
      <w:r w:rsidRPr="00774CE5">
        <w:rPr>
          <w:rFonts w:cs="Times New Roman"/>
          <w:szCs w:val="24"/>
        </w:rPr>
        <w:t>a) výkonu trestu a ochranného opatření,</w:t>
      </w:r>
    </w:p>
    <w:p w14:paraId="2E8E4262" w14:textId="77777777" w:rsidR="00437E72" w:rsidRPr="00774CE5" w:rsidRDefault="00437E72" w:rsidP="00774CE5">
      <w:pPr>
        <w:ind w:left="284" w:hanging="284"/>
        <w:rPr>
          <w:rFonts w:cs="Times New Roman"/>
          <w:szCs w:val="24"/>
        </w:rPr>
      </w:pPr>
      <w:r w:rsidRPr="00774CE5">
        <w:rPr>
          <w:rFonts w:cs="Times New Roman"/>
          <w:szCs w:val="24"/>
        </w:rPr>
        <w:t>b) rozhodnutí soudu při podmíněném odsouzení, podmíněném propuštění z výkonu trestu nebo upuštění od výkonu jeho zbytku,</w:t>
      </w:r>
    </w:p>
    <w:p w14:paraId="2295877D" w14:textId="77777777" w:rsidR="00437E72" w:rsidRPr="00774CE5" w:rsidRDefault="00437E72" w:rsidP="00774CE5">
      <w:pPr>
        <w:ind w:left="284" w:hanging="284"/>
        <w:rPr>
          <w:rFonts w:cs="Times New Roman"/>
          <w:szCs w:val="24"/>
        </w:rPr>
      </w:pPr>
      <w:r w:rsidRPr="00774CE5">
        <w:rPr>
          <w:rFonts w:cs="Times New Roman"/>
          <w:szCs w:val="24"/>
        </w:rPr>
        <w:t>c) udělení milosti,</w:t>
      </w:r>
    </w:p>
    <w:p w14:paraId="5D7B90BD" w14:textId="77777777" w:rsidR="00437E72" w:rsidRPr="00774CE5" w:rsidRDefault="00437E72" w:rsidP="00774CE5">
      <w:pPr>
        <w:ind w:left="284" w:hanging="284"/>
        <w:rPr>
          <w:rFonts w:cs="Times New Roman"/>
          <w:szCs w:val="24"/>
        </w:rPr>
      </w:pPr>
      <w:r w:rsidRPr="00774CE5">
        <w:rPr>
          <w:rFonts w:cs="Times New Roman"/>
          <w:szCs w:val="24"/>
        </w:rPr>
        <w:t>d) účasti odsouzeného na amnestii, nebo</w:t>
      </w:r>
    </w:p>
    <w:p w14:paraId="686C83B1" w14:textId="77777777" w:rsidR="00437E72" w:rsidRPr="00774CE5" w:rsidRDefault="00437E72" w:rsidP="00774CE5">
      <w:pPr>
        <w:ind w:left="284" w:hanging="284"/>
        <w:rPr>
          <w:rFonts w:cs="Times New Roman"/>
          <w:szCs w:val="24"/>
        </w:rPr>
      </w:pPr>
      <w:r w:rsidRPr="00774CE5">
        <w:rPr>
          <w:rFonts w:cs="Times New Roman"/>
          <w:szCs w:val="24"/>
        </w:rPr>
        <w:t>e) zahlazení odsouzení.</w:t>
      </w:r>
    </w:p>
    <w:p w14:paraId="28D482E1" w14:textId="77777777" w:rsidR="00437E72" w:rsidRPr="00774CE5" w:rsidRDefault="00437E72" w:rsidP="00774CE5">
      <w:pPr>
        <w:jc w:val="center"/>
        <w:outlineLvl w:val="1"/>
        <w:rPr>
          <w:rFonts w:eastAsiaTheme="majorEastAsia" w:cs="Times New Roman"/>
          <w:szCs w:val="24"/>
        </w:rPr>
      </w:pPr>
      <w:r w:rsidRPr="00774CE5">
        <w:rPr>
          <w:rFonts w:eastAsiaTheme="majorEastAsia" w:cs="Times New Roman"/>
          <w:szCs w:val="24"/>
        </w:rPr>
        <w:t>§ 2e</w:t>
      </w:r>
    </w:p>
    <w:p w14:paraId="7BADBD90" w14:textId="77777777" w:rsidR="00437E72" w:rsidRPr="00774CE5" w:rsidRDefault="00437E72" w:rsidP="00774CE5">
      <w:pPr>
        <w:ind w:firstLine="426"/>
        <w:rPr>
          <w:rFonts w:cs="Times New Roman"/>
          <w:szCs w:val="24"/>
        </w:rPr>
      </w:pPr>
      <w:r w:rsidRPr="00774CE5">
        <w:rPr>
          <w:rFonts w:cs="Times New Roman"/>
          <w:szCs w:val="24"/>
        </w:rPr>
        <w:t>Údaje se v rejstříku trestů uchovávají 100 let od</w:t>
      </w:r>
    </w:p>
    <w:p w14:paraId="534E369F" w14:textId="77777777" w:rsidR="00437E72" w:rsidRPr="00774CE5" w:rsidRDefault="00437E72" w:rsidP="00774CE5">
      <w:pPr>
        <w:ind w:left="284" w:hanging="284"/>
        <w:rPr>
          <w:rFonts w:cs="Times New Roman"/>
          <w:szCs w:val="24"/>
        </w:rPr>
      </w:pPr>
      <w:r w:rsidRPr="00774CE5">
        <w:rPr>
          <w:rFonts w:cs="Times New Roman"/>
          <w:szCs w:val="24"/>
        </w:rPr>
        <w:t>a) narození fyzické osoby, které se týkají,</w:t>
      </w:r>
    </w:p>
    <w:p w14:paraId="7A924E98" w14:textId="77777777" w:rsidR="00437E72" w:rsidRPr="00774CE5" w:rsidRDefault="00437E72" w:rsidP="00774CE5">
      <w:pPr>
        <w:ind w:left="284" w:hanging="284"/>
        <w:rPr>
          <w:rFonts w:cs="Times New Roman"/>
          <w:szCs w:val="24"/>
        </w:rPr>
      </w:pPr>
      <w:r w:rsidRPr="00774CE5">
        <w:rPr>
          <w:rFonts w:cs="Times New Roman"/>
          <w:szCs w:val="24"/>
        </w:rPr>
        <w:t>b) pravomocného odsouzení právnické osoby, které se týkají, nebo</w:t>
      </w:r>
    </w:p>
    <w:p w14:paraId="59DE1F71" w14:textId="77777777" w:rsidR="00437E72" w:rsidRPr="00774CE5" w:rsidRDefault="00437E72" w:rsidP="00774CE5">
      <w:pPr>
        <w:ind w:left="284" w:hanging="284"/>
        <w:rPr>
          <w:rFonts w:cs="Times New Roman"/>
          <w:szCs w:val="24"/>
        </w:rPr>
      </w:pPr>
      <w:r w:rsidRPr="00774CE5">
        <w:rPr>
          <w:rFonts w:cs="Times New Roman"/>
          <w:szCs w:val="24"/>
        </w:rPr>
        <w:t xml:space="preserve">c) právní moci rozhodnutí o skutečnosti evidované podle </w:t>
      </w:r>
      <w:r w:rsidRPr="00774CE5">
        <w:rPr>
          <w:rFonts w:eastAsia="Aptos" w:cs="Times New Roman"/>
          <w:szCs w:val="24"/>
        </w:rPr>
        <w:t xml:space="preserve">§ 1a </w:t>
      </w:r>
      <w:r w:rsidRPr="00774CE5">
        <w:rPr>
          <w:rFonts w:cs="Times New Roman"/>
          <w:szCs w:val="24"/>
        </w:rPr>
        <w:t>odst. 1, která se týká právnické osoby.“.</w:t>
      </w:r>
    </w:p>
    <w:p w14:paraId="39692691" w14:textId="043B5DF0" w:rsidR="00437E72" w:rsidRPr="00774CE5" w:rsidRDefault="008A6C47" w:rsidP="00774CE5">
      <w:pPr>
        <w:rPr>
          <w:rFonts w:cs="Times New Roman"/>
          <w:szCs w:val="24"/>
        </w:rPr>
      </w:pPr>
      <w:r w:rsidRPr="00774CE5">
        <w:rPr>
          <w:rFonts w:cs="Times New Roman"/>
          <w:b/>
          <w:bCs/>
          <w:szCs w:val="24"/>
        </w:rPr>
        <w:t>B</w:t>
      </w:r>
      <w:r w:rsidR="00636BE5">
        <w:rPr>
          <w:rFonts w:cs="Times New Roman"/>
          <w:b/>
          <w:bCs/>
          <w:szCs w:val="24"/>
        </w:rPr>
        <w:t>5</w:t>
      </w:r>
      <w:r w:rsidR="00437E72" w:rsidRPr="00774CE5">
        <w:rPr>
          <w:rFonts w:cs="Times New Roman"/>
          <w:b/>
          <w:bCs/>
          <w:szCs w:val="24"/>
        </w:rPr>
        <w:t xml:space="preserve">. </w:t>
      </w:r>
      <w:r w:rsidR="00437E72" w:rsidRPr="00774CE5">
        <w:rPr>
          <w:rFonts w:cs="Times New Roman"/>
          <w:szCs w:val="24"/>
        </w:rPr>
        <w:t>V § 3 se odstavec 3 zrušuje.</w:t>
      </w:r>
    </w:p>
    <w:p w14:paraId="11F94D77" w14:textId="3E5B2A6F" w:rsidR="00437E72" w:rsidRPr="00774CE5" w:rsidRDefault="008A6C47" w:rsidP="00774CE5">
      <w:pPr>
        <w:rPr>
          <w:rFonts w:cs="Times New Roman"/>
          <w:szCs w:val="24"/>
        </w:rPr>
      </w:pPr>
      <w:r w:rsidRPr="00774CE5">
        <w:rPr>
          <w:rFonts w:cs="Times New Roman"/>
          <w:b/>
          <w:bCs/>
          <w:szCs w:val="24"/>
        </w:rPr>
        <w:t>B</w:t>
      </w:r>
      <w:r w:rsidR="00636BE5">
        <w:rPr>
          <w:rFonts w:cs="Times New Roman"/>
          <w:b/>
          <w:bCs/>
          <w:szCs w:val="24"/>
        </w:rPr>
        <w:t>6</w:t>
      </w:r>
      <w:r w:rsidR="00437E72" w:rsidRPr="00774CE5">
        <w:rPr>
          <w:rFonts w:cs="Times New Roman"/>
          <w:b/>
          <w:bCs/>
          <w:szCs w:val="24"/>
        </w:rPr>
        <w:t xml:space="preserve">. </w:t>
      </w:r>
      <w:r w:rsidR="00437E72" w:rsidRPr="00774CE5">
        <w:rPr>
          <w:rFonts w:cs="Times New Roman"/>
          <w:szCs w:val="24"/>
        </w:rPr>
        <w:t>§ 5 včetně poznámky pod čarou č. 2b a § 6 se zrušuje.</w:t>
      </w:r>
    </w:p>
    <w:p w14:paraId="241D77F8" w14:textId="268FAFBA" w:rsidR="00437E72" w:rsidRPr="00774CE5" w:rsidRDefault="008A6C47" w:rsidP="00774CE5">
      <w:pPr>
        <w:rPr>
          <w:rFonts w:cs="Times New Roman"/>
          <w:szCs w:val="24"/>
        </w:rPr>
      </w:pPr>
      <w:r w:rsidRPr="00774CE5">
        <w:rPr>
          <w:rFonts w:cs="Times New Roman"/>
          <w:b/>
          <w:bCs/>
          <w:szCs w:val="24"/>
        </w:rPr>
        <w:t>B</w:t>
      </w:r>
      <w:r w:rsidR="00636BE5">
        <w:rPr>
          <w:rFonts w:cs="Times New Roman"/>
          <w:b/>
          <w:bCs/>
          <w:szCs w:val="24"/>
        </w:rPr>
        <w:t>7</w:t>
      </w:r>
      <w:r w:rsidR="00437E72" w:rsidRPr="00774CE5">
        <w:rPr>
          <w:rFonts w:cs="Times New Roman"/>
          <w:b/>
          <w:bCs/>
          <w:szCs w:val="24"/>
        </w:rPr>
        <w:t xml:space="preserve">. </w:t>
      </w:r>
      <w:r w:rsidR="00437E72" w:rsidRPr="00774CE5">
        <w:rPr>
          <w:rFonts w:cs="Times New Roman"/>
          <w:szCs w:val="24"/>
        </w:rPr>
        <w:t>§ 8 zní:</w:t>
      </w:r>
    </w:p>
    <w:p w14:paraId="19901F3E" w14:textId="77777777" w:rsidR="00437E72" w:rsidRPr="00774CE5" w:rsidRDefault="00437E72" w:rsidP="00774CE5">
      <w:pPr>
        <w:jc w:val="center"/>
        <w:outlineLvl w:val="1"/>
        <w:rPr>
          <w:rFonts w:eastAsiaTheme="majorEastAsia" w:cs="Times New Roman"/>
          <w:szCs w:val="24"/>
        </w:rPr>
      </w:pPr>
      <w:r w:rsidRPr="00774CE5">
        <w:rPr>
          <w:rFonts w:eastAsiaTheme="majorEastAsia" w:cs="Times New Roman"/>
          <w:color w:val="0F4761" w:themeColor="accent1" w:themeShade="BF"/>
          <w:szCs w:val="24"/>
        </w:rPr>
        <w:t>„</w:t>
      </w:r>
      <w:r w:rsidRPr="00774CE5">
        <w:rPr>
          <w:rFonts w:eastAsiaTheme="majorEastAsia" w:cs="Times New Roman"/>
          <w:szCs w:val="24"/>
        </w:rPr>
        <w:t>§ 8</w:t>
      </w:r>
    </w:p>
    <w:p w14:paraId="490B3F33" w14:textId="57E0D046" w:rsidR="00437E72" w:rsidRPr="00774CE5" w:rsidRDefault="00437E72" w:rsidP="00774CE5">
      <w:pPr>
        <w:ind w:firstLine="426"/>
        <w:rPr>
          <w:rFonts w:cs="Times New Roman"/>
          <w:szCs w:val="24"/>
        </w:rPr>
      </w:pPr>
      <w:r w:rsidRPr="00774CE5">
        <w:rPr>
          <w:rFonts w:cs="Times New Roman"/>
          <w:szCs w:val="24"/>
        </w:rPr>
        <w:t>(1) Soudy, státní zastupitelství a Úřad evropského veřejného žalobce jsou povinny neprodleně zasílat ministerstvu zprávu o podmíněném zastavení trestního stíhání. Ve zprávě se uvede označení soudu, státního zastupitelství nebo Úřadu evropského veřejného žalobce, datum rozhodnutí a spisová značka, pod kterou se řízení vede, právní kvalifikace trestného činu, kterého se rozhodnutí týká, datum skončení zkušební doby a informace o započtení doby, po</w:t>
      </w:r>
      <w:r w:rsidR="00771A8B" w:rsidRPr="00774CE5">
        <w:rPr>
          <w:rFonts w:cs="Times New Roman"/>
          <w:szCs w:val="24"/>
        </w:rPr>
        <w:t> </w:t>
      </w:r>
      <w:r w:rsidRPr="00774CE5">
        <w:rPr>
          <w:rFonts w:cs="Times New Roman"/>
          <w:szCs w:val="24"/>
        </w:rPr>
        <w:t>kterou bylo obviněnému před právní mocí rozhodnutí oprávnění k činnosti, která je předmětem závazku, v souvislosti s trestným činem odňato podle zvláštního právního předpisu nebo na základě rozhodnutí nebo opatření státního orgánu nesměl již tuto činnost vykonávat, do doby, po kterou se zavázal zdržet se určité činnosti.</w:t>
      </w:r>
    </w:p>
    <w:p w14:paraId="4F8471C6" w14:textId="118C5F61" w:rsidR="00437E72" w:rsidRPr="00774CE5" w:rsidRDefault="00437E72" w:rsidP="00774CE5">
      <w:pPr>
        <w:ind w:firstLine="426"/>
        <w:rPr>
          <w:rFonts w:cs="Times New Roman"/>
          <w:szCs w:val="24"/>
        </w:rPr>
      </w:pPr>
      <w:r w:rsidRPr="00774CE5">
        <w:rPr>
          <w:rFonts w:cs="Times New Roman"/>
          <w:szCs w:val="24"/>
        </w:rPr>
        <w:t>(2) Soudy, státní zastupitelství a Úřad evropského veřejného žalobce jsou povinny neprodleně zasílat ministerstvu dodatečnou zprávu s informacemi důležitými pro změnu zápisu do evidence podmíněného zastavení trestního stíhání, kterými jsou zejména informace o tom, že zbytek závazku zdržet se během zkušební doby podmíněného zastavení trestního stíhání určité činnosti nebude vykonán, o ponechání podmíněného zastavení trestního stíhání v</w:t>
      </w:r>
      <w:r w:rsidR="00771A8B" w:rsidRPr="00774CE5">
        <w:rPr>
          <w:rFonts w:cs="Times New Roman"/>
          <w:szCs w:val="24"/>
        </w:rPr>
        <w:t> </w:t>
      </w:r>
      <w:r w:rsidRPr="00774CE5">
        <w:rPr>
          <w:rFonts w:cs="Times New Roman"/>
          <w:szCs w:val="24"/>
        </w:rPr>
        <w:t>platnosti, jakož i o tom, že bylo pravomocně rozhodnuto o tom, že se obviněný v průběhu zkušební doby osvědčil.“.</w:t>
      </w:r>
    </w:p>
    <w:p w14:paraId="270DA880" w14:textId="01BC90B6" w:rsidR="00437E72" w:rsidRPr="00774CE5" w:rsidRDefault="008A6C47" w:rsidP="00774CE5">
      <w:pPr>
        <w:rPr>
          <w:rFonts w:cs="Times New Roman"/>
          <w:szCs w:val="24"/>
        </w:rPr>
      </w:pPr>
      <w:r w:rsidRPr="00774CE5">
        <w:rPr>
          <w:rFonts w:cs="Times New Roman"/>
          <w:b/>
          <w:bCs/>
          <w:szCs w:val="24"/>
        </w:rPr>
        <w:t>B</w:t>
      </w:r>
      <w:r w:rsidR="00636BE5">
        <w:rPr>
          <w:rFonts w:cs="Times New Roman"/>
          <w:b/>
          <w:bCs/>
          <w:szCs w:val="24"/>
        </w:rPr>
        <w:t>8</w:t>
      </w:r>
      <w:r w:rsidR="00437E72" w:rsidRPr="00774CE5">
        <w:rPr>
          <w:rFonts w:cs="Times New Roman"/>
          <w:b/>
          <w:bCs/>
          <w:szCs w:val="24"/>
        </w:rPr>
        <w:t xml:space="preserve">. </w:t>
      </w:r>
      <w:r w:rsidR="00437E72" w:rsidRPr="00774CE5">
        <w:rPr>
          <w:rFonts w:cs="Times New Roman"/>
          <w:szCs w:val="24"/>
        </w:rPr>
        <w:t>V § 9 se za slovo „zprávy“ vkládají slova „o tom, že bylo pravomocně rozhodnuto o osvědčení se obviněného v průběhu zkušební doby“.</w:t>
      </w:r>
      <w:r w:rsidR="004A71E2">
        <w:rPr>
          <w:rFonts w:cs="Times New Roman"/>
          <w:szCs w:val="24"/>
        </w:rPr>
        <w:t>“.</w:t>
      </w:r>
    </w:p>
    <w:p w14:paraId="4A972ED7" w14:textId="0F67A624" w:rsidR="00437E72" w:rsidRDefault="00437E72" w:rsidP="00774CE5">
      <w:pPr>
        <w:rPr>
          <w:rFonts w:eastAsia="Calibri" w:cs="Times New Roman"/>
          <w:szCs w:val="24"/>
        </w:rPr>
      </w:pPr>
      <w:r w:rsidRPr="00774CE5">
        <w:rPr>
          <w:rFonts w:eastAsia="Calibri" w:cs="Times New Roman"/>
          <w:szCs w:val="24"/>
        </w:rPr>
        <w:t>Následující novelizační body se přečíslují.</w:t>
      </w:r>
    </w:p>
    <w:p w14:paraId="63B89114" w14:textId="77777777" w:rsidR="009E208A" w:rsidRDefault="009E208A" w:rsidP="00774CE5">
      <w:pPr>
        <w:rPr>
          <w:rFonts w:eastAsia="Calibri" w:cs="Times New Roman"/>
          <w:szCs w:val="24"/>
        </w:rPr>
      </w:pPr>
    </w:p>
    <w:p w14:paraId="0BD0DF83" w14:textId="77777777" w:rsidR="009E208A" w:rsidRPr="00774CE5" w:rsidRDefault="009E208A" w:rsidP="00774CE5">
      <w:pPr>
        <w:rPr>
          <w:rFonts w:cs="Times New Roman"/>
          <w:szCs w:val="24"/>
        </w:rPr>
      </w:pPr>
    </w:p>
    <w:p w14:paraId="24ECDC41" w14:textId="152D4090" w:rsidR="00437E72" w:rsidRPr="00774CE5" w:rsidRDefault="00437E72" w:rsidP="00774CE5">
      <w:pPr>
        <w:pStyle w:val="Nadpis3"/>
        <w:keepNext w:val="0"/>
        <w:keepLines w:val="0"/>
        <w:numPr>
          <w:ilvl w:val="0"/>
          <w:numId w:val="11"/>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lastRenderedPageBreak/>
        <w:t>V čl. VII se za dosavadní novelizační bod 5 vkládají nové novelizační body</w:t>
      </w:r>
      <w:r w:rsidR="00BA2891" w:rsidRPr="00774CE5">
        <w:rPr>
          <w:rFonts w:ascii="Times New Roman" w:hAnsi="Times New Roman" w:cs="Times New Roman"/>
          <w:color w:val="auto"/>
          <w:sz w:val="24"/>
          <w:szCs w:val="24"/>
        </w:rPr>
        <w:t xml:space="preserve"> </w:t>
      </w:r>
      <w:bookmarkStart w:id="22" w:name="_Hlk189990018"/>
      <w:r w:rsidR="00636BE5">
        <w:rPr>
          <w:rFonts w:ascii="Times New Roman" w:hAnsi="Times New Roman" w:cs="Times New Roman"/>
          <w:color w:val="auto"/>
          <w:sz w:val="24"/>
          <w:szCs w:val="24"/>
        </w:rPr>
        <w:t>B9</w:t>
      </w:r>
      <w:r w:rsidR="00BA2891" w:rsidRPr="00774CE5">
        <w:rPr>
          <w:rFonts w:ascii="Times New Roman" w:hAnsi="Times New Roman" w:cs="Times New Roman"/>
          <w:color w:val="auto"/>
          <w:sz w:val="24"/>
          <w:szCs w:val="24"/>
        </w:rPr>
        <w:t xml:space="preserve"> a </w:t>
      </w:r>
      <w:bookmarkEnd w:id="22"/>
      <w:r w:rsidR="00636BE5">
        <w:rPr>
          <w:rFonts w:ascii="Times New Roman" w:hAnsi="Times New Roman" w:cs="Times New Roman"/>
          <w:color w:val="auto"/>
          <w:sz w:val="24"/>
          <w:szCs w:val="24"/>
        </w:rPr>
        <w:t>B10</w:t>
      </w:r>
      <w:r w:rsidRPr="00774CE5">
        <w:rPr>
          <w:rFonts w:ascii="Times New Roman" w:hAnsi="Times New Roman" w:cs="Times New Roman"/>
          <w:color w:val="auto"/>
          <w:sz w:val="24"/>
          <w:szCs w:val="24"/>
        </w:rPr>
        <w:t>, které znějí:</w:t>
      </w:r>
    </w:p>
    <w:p w14:paraId="2DCA5D8A" w14:textId="567F465A" w:rsidR="00437E72" w:rsidRPr="00774CE5" w:rsidRDefault="00437E72" w:rsidP="00774CE5">
      <w:pPr>
        <w:rPr>
          <w:rFonts w:cs="Times New Roman"/>
          <w:szCs w:val="24"/>
        </w:rPr>
      </w:pPr>
      <w:r w:rsidRPr="00774CE5">
        <w:rPr>
          <w:rFonts w:eastAsiaTheme="majorEastAsia" w:cs="Times New Roman"/>
          <w:szCs w:val="24"/>
        </w:rPr>
        <w:t>„</w:t>
      </w:r>
      <w:r w:rsidR="00636BE5">
        <w:rPr>
          <w:rFonts w:eastAsiaTheme="majorEastAsia" w:cs="Times New Roman"/>
          <w:b/>
          <w:bCs/>
          <w:szCs w:val="24"/>
        </w:rPr>
        <w:t>B9</w:t>
      </w:r>
      <w:r w:rsidRPr="00774CE5">
        <w:rPr>
          <w:rFonts w:eastAsiaTheme="majorEastAsia" w:cs="Times New Roman"/>
          <w:b/>
          <w:bCs/>
          <w:szCs w:val="24"/>
        </w:rPr>
        <w:t xml:space="preserve">. </w:t>
      </w:r>
      <w:r w:rsidRPr="00774CE5">
        <w:rPr>
          <w:rFonts w:cs="Times New Roman"/>
          <w:szCs w:val="24"/>
        </w:rPr>
        <w:t>Za § 9</w:t>
      </w:r>
      <w:r w:rsidR="008E6107">
        <w:rPr>
          <w:rFonts w:cs="Times New Roman"/>
          <w:szCs w:val="24"/>
        </w:rPr>
        <w:t>a</w:t>
      </w:r>
      <w:r w:rsidRPr="00774CE5">
        <w:rPr>
          <w:rFonts w:cs="Times New Roman"/>
          <w:szCs w:val="24"/>
        </w:rPr>
        <w:t xml:space="preserve"> se vkládají nové § 9b až </w:t>
      </w:r>
      <w:proofErr w:type="gramStart"/>
      <w:r w:rsidRPr="00774CE5">
        <w:rPr>
          <w:rFonts w:cs="Times New Roman"/>
          <w:szCs w:val="24"/>
        </w:rPr>
        <w:t>9d</w:t>
      </w:r>
      <w:proofErr w:type="gramEnd"/>
      <w:r w:rsidRPr="00774CE5">
        <w:rPr>
          <w:rFonts w:cs="Times New Roman"/>
          <w:szCs w:val="24"/>
        </w:rPr>
        <w:t>, které včetně nadpis</w:t>
      </w:r>
      <w:r w:rsidR="00310D1F">
        <w:rPr>
          <w:rFonts w:cs="Times New Roman"/>
          <w:szCs w:val="24"/>
        </w:rPr>
        <w:t>ů</w:t>
      </w:r>
      <w:r w:rsidRPr="00774CE5">
        <w:rPr>
          <w:rFonts w:cs="Times New Roman"/>
          <w:szCs w:val="24"/>
        </w:rPr>
        <w:t xml:space="preserve"> znějí:</w:t>
      </w:r>
    </w:p>
    <w:p w14:paraId="47734C40" w14:textId="77777777" w:rsidR="00437E72" w:rsidRPr="00774CE5" w:rsidRDefault="00437E72" w:rsidP="00774CE5">
      <w:pPr>
        <w:jc w:val="center"/>
        <w:outlineLvl w:val="1"/>
        <w:rPr>
          <w:rFonts w:eastAsiaTheme="majorEastAsia" w:cs="Times New Roman"/>
          <w:szCs w:val="24"/>
        </w:rPr>
      </w:pPr>
      <w:r w:rsidRPr="00774CE5">
        <w:rPr>
          <w:rFonts w:eastAsiaTheme="majorEastAsia" w:cs="Times New Roman"/>
          <w:color w:val="0F4761" w:themeColor="accent1" w:themeShade="BF"/>
          <w:szCs w:val="24"/>
        </w:rPr>
        <w:t>„</w:t>
      </w:r>
      <w:r w:rsidRPr="00774CE5">
        <w:rPr>
          <w:rFonts w:eastAsiaTheme="majorEastAsia" w:cs="Times New Roman"/>
          <w:szCs w:val="24"/>
        </w:rPr>
        <w:t>§ 9b</w:t>
      </w:r>
    </w:p>
    <w:p w14:paraId="2D411A47" w14:textId="77777777" w:rsidR="00437E72" w:rsidRPr="00774CE5" w:rsidRDefault="00437E72" w:rsidP="00774CE5">
      <w:pPr>
        <w:jc w:val="center"/>
        <w:rPr>
          <w:rFonts w:eastAsia="Aptos" w:cs="Times New Roman"/>
          <w:b/>
          <w:bCs/>
          <w:szCs w:val="24"/>
        </w:rPr>
      </w:pPr>
      <w:r w:rsidRPr="00774CE5">
        <w:rPr>
          <w:rFonts w:eastAsia="Aptos" w:cs="Times New Roman"/>
          <w:b/>
          <w:bCs/>
          <w:szCs w:val="24"/>
        </w:rPr>
        <w:t>Evidence ochranného léčení</w:t>
      </w:r>
    </w:p>
    <w:p w14:paraId="3599E644" w14:textId="4D1475B3" w:rsidR="00437E72" w:rsidRPr="00774CE5" w:rsidRDefault="00437E72" w:rsidP="00774CE5">
      <w:pPr>
        <w:ind w:firstLine="426"/>
        <w:rPr>
          <w:rFonts w:cs="Times New Roman"/>
          <w:szCs w:val="24"/>
        </w:rPr>
      </w:pPr>
      <w:r w:rsidRPr="00774CE5">
        <w:rPr>
          <w:rFonts w:cs="Times New Roman"/>
          <w:szCs w:val="24"/>
        </w:rPr>
        <w:t>(1) V evidenci ochranného léčení jsou evidovány údaje o ochranném léčení uloženém za</w:t>
      </w:r>
      <w:r w:rsidR="00771A8B" w:rsidRPr="00774CE5">
        <w:rPr>
          <w:rFonts w:cs="Times New Roman"/>
          <w:szCs w:val="24"/>
        </w:rPr>
        <w:t> </w:t>
      </w:r>
      <w:r w:rsidRPr="00774CE5">
        <w:rPr>
          <w:rFonts w:cs="Times New Roman"/>
          <w:szCs w:val="24"/>
        </w:rPr>
        <w:t>spáchání trestného činu i činu jinak trestného. Údaje o ochranném léčení uloženém osobě, která se dopustila trestného činu, jsou evidovány zároveň v evidenci odsouzení i v evidenci ochranného léčení.</w:t>
      </w:r>
    </w:p>
    <w:p w14:paraId="2D1898BD" w14:textId="523E0DA5" w:rsidR="00437E72" w:rsidRPr="00636BE5" w:rsidRDefault="00437E72" w:rsidP="00636BE5">
      <w:pPr>
        <w:ind w:firstLine="426"/>
        <w:rPr>
          <w:rFonts w:cs="Times New Roman"/>
          <w:szCs w:val="24"/>
        </w:rPr>
      </w:pPr>
      <w:r w:rsidRPr="00774CE5">
        <w:rPr>
          <w:rFonts w:cs="Times New Roman"/>
          <w:szCs w:val="24"/>
        </w:rPr>
        <w:t>(2) Soudy neprodleně zasílají ministerstvu zprávu o ochranném léčení uloženém osobě, která se dopustila činu jinak trestného, ve které uvede označení soudu, datum rozhodnutí a</w:t>
      </w:r>
      <w:r w:rsidR="00771A8B" w:rsidRPr="00774CE5">
        <w:rPr>
          <w:rFonts w:cs="Times New Roman"/>
          <w:szCs w:val="24"/>
        </w:rPr>
        <w:t> </w:t>
      </w:r>
      <w:r w:rsidRPr="00774CE5">
        <w:rPr>
          <w:rFonts w:cs="Times New Roman"/>
          <w:szCs w:val="24"/>
        </w:rPr>
        <w:t>spisovou značku, pod kterou se řízení vede. Soudy neprodleně zasílají ministerstvu i</w:t>
      </w:r>
      <w:r w:rsidR="00771A8B" w:rsidRPr="00774CE5">
        <w:rPr>
          <w:rFonts w:cs="Times New Roman"/>
          <w:szCs w:val="24"/>
        </w:rPr>
        <w:t> </w:t>
      </w:r>
      <w:r w:rsidRPr="00774CE5">
        <w:rPr>
          <w:rFonts w:cs="Times New Roman"/>
          <w:szCs w:val="24"/>
        </w:rPr>
        <w:t xml:space="preserve">dodatečnou zprávu </w:t>
      </w:r>
      <w:bookmarkStart w:id="23" w:name="_Hlk183892835"/>
      <w:r w:rsidRPr="00774CE5">
        <w:rPr>
          <w:rFonts w:cs="Times New Roman"/>
          <w:szCs w:val="24"/>
        </w:rPr>
        <w:t>s informacemi důležitými pro změnu zápisu do evidence ochranného léčení, kterými jsou</w:t>
      </w:r>
      <w:bookmarkEnd w:id="23"/>
      <w:r w:rsidRPr="00774CE5">
        <w:rPr>
          <w:rFonts w:cs="Times New Roman"/>
          <w:szCs w:val="24"/>
        </w:rPr>
        <w:t xml:space="preserve"> zejména informace o změně ochranného léčení a o jeho výkonu. </w:t>
      </w:r>
    </w:p>
    <w:p w14:paraId="23A8506C" w14:textId="77777777" w:rsidR="00437E72" w:rsidRPr="00774CE5" w:rsidRDefault="00437E72" w:rsidP="00774CE5">
      <w:pPr>
        <w:jc w:val="center"/>
        <w:outlineLvl w:val="1"/>
        <w:rPr>
          <w:rFonts w:eastAsiaTheme="majorEastAsia" w:cs="Times New Roman"/>
          <w:bCs/>
          <w:szCs w:val="24"/>
        </w:rPr>
      </w:pPr>
      <w:r w:rsidRPr="00774CE5">
        <w:rPr>
          <w:rFonts w:eastAsiaTheme="majorEastAsia" w:cs="Times New Roman"/>
          <w:bCs/>
          <w:szCs w:val="24"/>
        </w:rPr>
        <w:t>§ 9c</w:t>
      </w:r>
    </w:p>
    <w:p w14:paraId="0B21F6D6" w14:textId="77777777" w:rsidR="00437E72" w:rsidRPr="00774CE5" w:rsidRDefault="00437E72" w:rsidP="00774CE5">
      <w:pPr>
        <w:jc w:val="center"/>
        <w:rPr>
          <w:rFonts w:eastAsia="Aptos" w:cs="Times New Roman"/>
          <w:b/>
          <w:bCs/>
          <w:szCs w:val="24"/>
        </w:rPr>
      </w:pPr>
      <w:r w:rsidRPr="00774CE5">
        <w:rPr>
          <w:rFonts w:eastAsia="Aptos" w:cs="Times New Roman"/>
          <w:b/>
          <w:bCs/>
          <w:szCs w:val="24"/>
        </w:rPr>
        <w:t>Evidence zabezpečovací detence</w:t>
      </w:r>
    </w:p>
    <w:p w14:paraId="31071AAD" w14:textId="77777777" w:rsidR="00437E72" w:rsidRPr="00774CE5" w:rsidRDefault="00437E72" w:rsidP="00774CE5">
      <w:pPr>
        <w:ind w:firstLine="426"/>
        <w:rPr>
          <w:rFonts w:cs="Times New Roman"/>
          <w:szCs w:val="24"/>
        </w:rPr>
      </w:pPr>
      <w:r w:rsidRPr="00774CE5">
        <w:rPr>
          <w:rFonts w:cs="Times New Roman"/>
          <w:szCs w:val="24"/>
        </w:rPr>
        <w:t>(1) V evidenci zabezpečovací detence jsou evidovány údaje o zabezpečovací detenci uložené za spáchání trestného činu i činu jinak trestného. Údaje o zabezpečovací detenci uložené osobě, která se dopustila trestného činu, jsou evidovány zároveň v evidenci odsouzení i v evidenci zabezpečovací detence.</w:t>
      </w:r>
    </w:p>
    <w:p w14:paraId="5CDC644E" w14:textId="319E54B9" w:rsidR="00437E72" w:rsidRPr="00636BE5" w:rsidRDefault="00437E72" w:rsidP="00636BE5">
      <w:pPr>
        <w:ind w:firstLine="426"/>
        <w:rPr>
          <w:rFonts w:cs="Times New Roman"/>
          <w:szCs w:val="24"/>
        </w:rPr>
      </w:pPr>
      <w:r w:rsidRPr="00774CE5">
        <w:rPr>
          <w:rFonts w:cs="Times New Roman"/>
          <w:szCs w:val="24"/>
        </w:rPr>
        <w:t>(2) Při zasílání údajů do evidence zabezpečovací detence se postupuje přiměřeně podle §</w:t>
      </w:r>
      <w:r w:rsidR="00771A8B" w:rsidRPr="00774CE5">
        <w:rPr>
          <w:rFonts w:cs="Times New Roman"/>
          <w:szCs w:val="24"/>
        </w:rPr>
        <w:t> </w:t>
      </w:r>
      <w:r w:rsidRPr="00774CE5">
        <w:rPr>
          <w:rFonts w:cs="Times New Roman"/>
          <w:szCs w:val="24"/>
        </w:rPr>
        <w:t>9b odst. 2.</w:t>
      </w:r>
    </w:p>
    <w:p w14:paraId="0E00F4A8" w14:textId="77777777" w:rsidR="00437E72" w:rsidRPr="00774CE5" w:rsidRDefault="00437E72" w:rsidP="00774CE5">
      <w:pPr>
        <w:jc w:val="center"/>
        <w:outlineLvl w:val="1"/>
        <w:rPr>
          <w:rFonts w:eastAsiaTheme="majorEastAsia" w:cs="Times New Roman"/>
          <w:bCs/>
          <w:szCs w:val="24"/>
        </w:rPr>
      </w:pPr>
      <w:bookmarkStart w:id="24" w:name="_Hlk183458346"/>
      <w:r w:rsidRPr="00774CE5">
        <w:rPr>
          <w:rFonts w:eastAsiaTheme="majorEastAsia" w:cs="Times New Roman"/>
          <w:bCs/>
          <w:szCs w:val="24"/>
        </w:rPr>
        <w:t>§ 9d</w:t>
      </w:r>
    </w:p>
    <w:bookmarkEnd w:id="24"/>
    <w:p w14:paraId="55B68F39" w14:textId="77777777" w:rsidR="00437E72" w:rsidRPr="00774CE5" w:rsidRDefault="00437E72" w:rsidP="00774CE5">
      <w:pPr>
        <w:jc w:val="center"/>
        <w:rPr>
          <w:rFonts w:cs="Times New Roman"/>
          <w:b/>
          <w:bCs/>
          <w:szCs w:val="24"/>
        </w:rPr>
      </w:pPr>
      <w:r w:rsidRPr="00774CE5">
        <w:rPr>
          <w:rFonts w:eastAsia="Aptos" w:cs="Times New Roman"/>
          <w:b/>
          <w:bCs/>
          <w:szCs w:val="24"/>
        </w:rPr>
        <w:t xml:space="preserve">Evidence </w:t>
      </w:r>
      <w:r w:rsidRPr="00774CE5">
        <w:rPr>
          <w:rFonts w:cs="Times New Roman"/>
          <w:b/>
          <w:bCs/>
          <w:szCs w:val="24"/>
        </w:rPr>
        <w:t>skutečností důležitých pro práci s dětmi</w:t>
      </w:r>
    </w:p>
    <w:p w14:paraId="57A14E67" w14:textId="77777777" w:rsidR="00437E72" w:rsidRPr="00774CE5" w:rsidRDefault="00437E72" w:rsidP="00774CE5">
      <w:pPr>
        <w:overflowPunct w:val="0"/>
        <w:autoSpaceDE w:val="0"/>
        <w:autoSpaceDN w:val="0"/>
        <w:adjustRightInd w:val="0"/>
        <w:ind w:firstLine="426"/>
        <w:rPr>
          <w:rFonts w:eastAsia="Times New Roman" w:cs="Times New Roman"/>
          <w:kern w:val="0"/>
          <w:szCs w:val="24"/>
          <w:lang w:eastAsia="cs-CZ"/>
        </w:rPr>
      </w:pPr>
      <w:bookmarkStart w:id="25" w:name="_Hlk182646562"/>
      <w:r w:rsidRPr="00774CE5">
        <w:rPr>
          <w:rFonts w:eastAsia="Times New Roman" w:cs="Times New Roman"/>
          <w:kern w:val="0"/>
          <w:szCs w:val="24"/>
          <w:lang w:eastAsia="cs-CZ"/>
        </w:rPr>
        <w:t xml:space="preserve">(1) V evidenci skutečností důležitých pro práci s dětmi jsou evidovány údaje o osobách, které se dopustily úmyslného trestného činu nebo činu jinak trestného, za podmínky, že </w:t>
      </w:r>
    </w:p>
    <w:p w14:paraId="6249B74F" w14:textId="5F3113C6" w:rsidR="00437E72" w:rsidRPr="00774CE5" w:rsidRDefault="00437E72" w:rsidP="00774CE5">
      <w:pPr>
        <w:overflowPunct w:val="0"/>
        <w:autoSpaceDE w:val="0"/>
        <w:autoSpaceDN w:val="0"/>
        <w:adjustRightInd w:val="0"/>
        <w:ind w:left="284" w:hanging="284"/>
        <w:rPr>
          <w:rFonts w:eastAsia="Times New Roman" w:cs="Times New Roman"/>
          <w:kern w:val="0"/>
          <w:szCs w:val="24"/>
          <w:lang w:eastAsia="cs-CZ"/>
        </w:rPr>
      </w:pPr>
      <w:r w:rsidRPr="00774CE5">
        <w:rPr>
          <w:rFonts w:eastAsia="Times New Roman" w:cs="Times New Roman"/>
          <w:kern w:val="0"/>
          <w:szCs w:val="24"/>
          <w:lang w:eastAsia="cs-CZ"/>
        </w:rPr>
        <w:t>a) osoba byla pravomocně odsouzena za trestný čin vraždy (§ 140 trestního zákoníku), těžkého ublížení na zdraví (§ 145 trestního zákoníku), ublížení na zdraví podle § 146 odst. 2 písm.</w:t>
      </w:r>
      <w:r w:rsidR="00E070C6">
        <w:rPr>
          <w:rFonts w:eastAsia="Times New Roman" w:cs="Times New Roman"/>
          <w:kern w:val="0"/>
          <w:szCs w:val="24"/>
          <w:lang w:eastAsia="cs-CZ"/>
        </w:rPr>
        <w:t> </w:t>
      </w:r>
      <w:r w:rsidRPr="00774CE5">
        <w:rPr>
          <w:rFonts w:eastAsia="Times New Roman" w:cs="Times New Roman"/>
          <w:kern w:val="0"/>
          <w:szCs w:val="24"/>
          <w:lang w:eastAsia="cs-CZ"/>
        </w:rPr>
        <w:t>b) trestního zákoníku, obchodování s lidmi podle § 168 odst. 1 písm. a) nebo §</w:t>
      </w:r>
      <w:r w:rsidR="00771A8B" w:rsidRPr="00774CE5">
        <w:rPr>
          <w:rFonts w:eastAsia="Times New Roman" w:cs="Times New Roman"/>
          <w:kern w:val="0"/>
          <w:szCs w:val="24"/>
          <w:lang w:eastAsia="cs-CZ"/>
        </w:rPr>
        <w:t> </w:t>
      </w:r>
      <w:r w:rsidRPr="00774CE5">
        <w:rPr>
          <w:rFonts w:eastAsia="Times New Roman" w:cs="Times New Roman"/>
          <w:kern w:val="0"/>
          <w:szCs w:val="24"/>
          <w:lang w:eastAsia="cs-CZ"/>
        </w:rPr>
        <w:t>168</w:t>
      </w:r>
      <w:r w:rsidR="00771A8B" w:rsidRPr="00774CE5">
        <w:rPr>
          <w:rFonts w:eastAsia="Times New Roman" w:cs="Times New Roman"/>
          <w:kern w:val="0"/>
          <w:szCs w:val="24"/>
          <w:lang w:eastAsia="cs-CZ"/>
        </w:rPr>
        <w:t> </w:t>
      </w:r>
      <w:r w:rsidRPr="00774CE5">
        <w:rPr>
          <w:rFonts w:eastAsia="Times New Roman" w:cs="Times New Roman"/>
          <w:kern w:val="0"/>
          <w:szCs w:val="24"/>
          <w:lang w:eastAsia="cs-CZ"/>
        </w:rPr>
        <w:t>odst. 2</w:t>
      </w:r>
      <w:r w:rsidR="00771A8B" w:rsidRPr="00774CE5">
        <w:rPr>
          <w:rFonts w:eastAsia="Times New Roman" w:cs="Times New Roman"/>
          <w:kern w:val="0"/>
          <w:szCs w:val="24"/>
          <w:lang w:eastAsia="cs-CZ"/>
        </w:rPr>
        <w:t> </w:t>
      </w:r>
      <w:r w:rsidRPr="00774CE5">
        <w:rPr>
          <w:rFonts w:eastAsia="Times New Roman" w:cs="Times New Roman"/>
          <w:kern w:val="0"/>
          <w:szCs w:val="24"/>
          <w:lang w:eastAsia="cs-CZ"/>
        </w:rPr>
        <w:t>písm. a) trestního zákoníku, znásilnění (§ 185 trestního zákoníku), sexuálního útoku (§ 185a trestního zákoníku), sexuálního nátlaku (§ 186 trestního zákoníku), pohlavního zneužití (§ 187 trestního zákoníku) zneužití dítěte k výrobě pornografie (§ 193 trestního zákoníku), týrání svěřené osoby podle § 198 odst. 2 nebo 3 trestního zákoníku nebo týrání osoby žijící ve společném obydlí podle § 199 odst. 2 nebo 3 trestního zákoníku anebo spáchala čin jinak trestný, který naplňuje znaky některého z těchto trestných činů, pokud soud nerozhodne, že záznam v evidenci skutečností důležitých pro práci s dětmi nemá být proveden, neboť vzhledem k okolnostem případu nebo osobě pachatele nehrozí nebezpečí, že se pachatel v souvislosti s činností, která zahrnuje přímý a pravidelný kontakt s dětmi, dopustí takového trestného činu nebo činu jinak trestného vůči dítěti, nebo</w:t>
      </w:r>
    </w:p>
    <w:p w14:paraId="410A2F23" w14:textId="4FFBBA65" w:rsidR="00437E72" w:rsidRPr="00774CE5" w:rsidRDefault="00437E72" w:rsidP="00774CE5">
      <w:pPr>
        <w:overflowPunct w:val="0"/>
        <w:autoSpaceDE w:val="0"/>
        <w:autoSpaceDN w:val="0"/>
        <w:adjustRightInd w:val="0"/>
        <w:ind w:left="284" w:hanging="284"/>
        <w:rPr>
          <w:rFonts w:eastAsia="Times New Roman" w:cs="Times New Roman"/>
          <w:kern w:val="0"/>
          <w:szCs w:val="24"/>
          <w:lang w:eastAsia="cs-CZ"/>
        </w:rPr>
      </w:pPr>
      <w:r w:rsidRPr="00774CE5">
        <w:rPr>
          <w:rFonts w:eastAsia="Times New Roman" w:cs="Times New Roman"/>
          <w:kern w:val="0"/>
          <w:szCs w:val="24"/>
          <w:lang w:eastAsia="cs-CZ"/>
        </w:rPr>
        <w:t xml:space="preserve">b) osoba byla pravomocně odsouzena za jiný úmyslný trestný čin neuvedený v písmenu a) nebo spáchala čin jinak trestný, který naplňuje znaky takového trestného činu, pokud soud rozhodne, že záznam v evidenci skutečností důležitých pro práci s dětmi se provede, neboť vzhledem k okolnostem případu nebo osobě pachatele hrozí nebezpečí, že se pachatel v souvislosti s činností, která zahrnuje přímý a pravidelný kontakt s dětmi, dopustí vůči dítěti </w:t>
      </w:r>
      <w:r w:rsidRPr="00774CE5">
        <w:rPr>
          <w:rFonts w:eastAsia="Times New Roman" w:cs="Times New Roman"/>
          <w:kern w:val="0"/>
          <w:szCs w:val="24"/>
          <w:lang w:eastAsia="cs-CZ"/>
        </w:rPr>
        <w:lastRenderedPageBreak/>
        <w:t>trestného činu uvedeného v písmenu a) nebo činu jinak trestného, který naplňuje znaky některého z těchto trestných činů.</w:t>
      </w:r>
    </w:p>
    <w:bookmarkEnd w:id="25"/>
    <w:p w14:paraId="3EBF1899" w14:textId="77777777" w:rsidR="00437E72" w:rsidRPr="00774CE5" w:rsidRDefault="00437E72" w:rsidP="00774CE5">
      <w:pPr>
        <w:ind w:firstLine="426"/>
        <w:rPr>
          <w:rFonts w:cs="Times New Roman"/>
          <w:szCs w:val="24"/>
        </w:rPr>
      </w:pPr>
      <w:r w:rsidRPr="00774CE5">
        <w:rPr>
          <w:rFonts w:cs="Times New Roman"/>
          <w:szCs w:val="24"/>
        </w:rPr>
        <w:t xml:space="preserve">(2) </w:t>
      </w:r>
      <w:bookmarkStart w:id="26" w:name="_Hlk183458054"/>
      <w:r w:rsidRPr="00774CE5">
        <w:rPr>
          <w:rFonts w:cs="Times New Roman"/>
          <w:szCs w:val="24"/>
        </w:rPr>
        <w:t xml:space="preserve">Soudy neprodleně zasílají ministerstvu zprávu o nutnosti provést záznam v evidenci skutečností důležitých pro práci s dětmi, který se týká osob, které spáchaly čin jinak trestný. V této </w:t>
      </w:r>
      <w:bookmarkEnd w:id="26"/>
      <w:r w:rsidRPr="00774CE5">
        <w:rPr>
          <w:rFonts w:cs="Times New Roman"/>
          <w:szCs w:val="24"/>
        </w:rPr>
        <w:t xml:space="preserve">zprávě se uvede </w:t>
      </w:r>
      <w:bookmarkStart w:id="27" w:name="_Hlk182647413"/>
      <w:r w:rsidRPr="00774CE5">
        <w:rPr>
          <w:rFonts w:cs="Times New Roman"/>
          <w:szCs w:val="24"/>
        </w:rPr>
        <w:t>označení soudu a spisová značka, pod kterou se řízení vede</w:t>
      </w:r>
      <w:bookmarkEnd w:id="27"/>
      <w:r w:rsidRPr="00774CE5">
        <w:rPr>
          <w:rFonts w:cs="Times New Roman"/>
          <w:szCs w:val="24"/>
        </w:rPr>
        <w:t>, a v případě podle odstavce 3 písm. c) doba, po kterou má být záznam veden.</w:t>
      </w:r>
    </w:p>
    <w:p w14:paraId="441F78FA" w14:textId="07EF9A78" w:rsidR="00437E72" w:rsidRPr="00774CE5" w:rsidRDefault="00437E72" w:rsidP="00774CE5">
      <w:pPr>
        <w:ind w:firstLine="426"/>
        <w:rPr>
          <w:rFonts w:cs="Times New Roman"/>
          <w:szCs w:val="24"/>
        </w:rPr>
      </w:pPr>
      <w:r w:rsidRPr="00774CE5">
        <w:rPr>
          <w:rFonts w:cs="Times New Roman"/>
          <w:szCs w:val="24"/>
        </w:rPr>
        <w:t>(3) Záznam je v evidenci skutečností důležitých pro práci s dětmi veden, týká-li se</w:t>
      </w:r>
    </w:p>
    <w:p w14:paraId="0670EF08" w14:textId="339A44FB" w:rsidR="00437E72" w:rsidRPr="00774CE5" w:rsidRDefault="00437E72" w:rsidP="00774CE5">
      <w:pPr>
        <w:ind w:left="284" w:hanging="284"/>
        <w:rPr>
          <w:rFonts w:cs="Times New Roman"/>
          <w:szCs w:val="24"/>
        </w:rPr>
      </w:pPr>
      <w:r w:rsidRPr="00774CE5">
        <w:rPr>
          <w:rFonts w:cs="Times New Roman"/>
          <w:szCs w:val="24"/>
        </w:rPr>
        <w:t>a) osoby, která spáchala trestný čin s horní hranicí trestní sazby odnětí svobody nejméně 5 let, 100 let od jejího narození, jde-li o fyzickou osobu, nebo od pravomocného odsouzení, jde-li právnickou osobu,</w:t>
      </w:r>
    </w:p>
    <w:p w14:paraId="358EC213" w14:textId="12A46C1E" w:rsidR="00437E72" w:rsidRPr="00774CE5" w:rsidRDefault="00437E72" w:rsidP="00774CE5">
      <w:pPr>
        <w:ind w:left="284" w:hanging="284"/>
        <w:rPr>
          <w:rFonts w:cs="Times New Roman"/>
          <w:szCs w:val="24"/>
        </w:rPr>
      </w:pPr>
      <w:r w:rsidRPr="00774CE5">
        <w:rPr>
          <w:rFonts w:cs="Times New Roman"/>
          <w:szCs w:val="24"/>
        </w:rPr>
        <w:t>b) osoby, která spáchala trestný čin s horní hranicí trestní sazby odnětí svobody nižší než 5</w:t>
      </w:r>
      <w:r w:rsidR="00771A8B" w:rsidRPr="00774CE5">
        <w:rPr>
          <w:rFonts w:cs="Times New Roman"/>
          <w:szCs w:val="24"/>
        </w:rPr>
        <w:t> </w:t>
      </w:r>
      <w:r w:rsidRPr="00774CE5">
        <w:rPr>
          <w:rFonts w:cs="Times New Roman"/>
          <w:szCs w:val="24"/>
        </w:rPr>
        <w:t>let, po dobu 20 let a</w:t>
      </w:r>
    </w:p>
    <w:p w14:paraId="40B82746" w14:textId="77777777" w:rsidR="00437E72" w:rsidRPr="00774CE5" w:rsidRDefault="00437E72" w:rsidP="00774CE5">
      <w:pPr>
        <w:ind w:left="284" w:hanging="284"/>
        <w:rPr>
          <w:rFonts w:cs="Times New Roman"/>
          <w:szCs w:val="24"/>
        </w:rPr>
      </w:pPr>
      <w:r w:rsidRPr="00774CE5">
        <w:rPr>
          <w:rFonts w:cs="Times New Roman"/>
          <w:szCs w:val="24"/>
        </w:rPr>
        <w:t xml:space="preserve">c) fyzické osoby, která se dopustila činu jinak trestného, po dobu stanovenou soudem. </w:t>
      </w:r>
    </w:p>
    <w:p w14:paraId="73C77022" w14:textId="190E2560" w:rsidR="00437E72" w:rsidRPr="00774CE5" w:rsidRDefault="00437E72" w:rsidP="00774CE5">
      <w:pPr>
        <w:ind w:firstLine="426"/>
        <w:rPr>
          <w:rFonts w:cs="Times New Roman"/>
          <w:szCs w:val="24"/>
        </w:rPr>
      </w:pPr>
      <w:r w:rsidRPr="00774CE5">
        <w:rPr>
          <w:rFonts w:cs="Times New Roman"/>
          <w:szCs w:val="24"/>
        </w:rPr>
        <w:t>(4) Po uplynutí doby záznamu podle odstavce 3 písm. b) nebo c) jsou údaje z evidence skutečností důležitých pro práci s dětmi uváděny pouze v příloze opisu vydávaného na žádost orgánu činnému v trestním řízení pro potřeby trestního řízení a Kanceláři prezidenta republiky, týká-li se opis osoby, ohledně níž Kancelář prezidenta republiky provádí řízení o žádosti o</w:t>
      </w:r>
      <w:r w:rsidR="00771A8B" w:rsidRPr="00774CE5">
        <w:rPr>
          <w:rFonts w:cs="Times New Roman"/>
          <w:szCs w:val="24"/>
        </w:rPr>
        <w:t> </w:t>
      </w:r>
      <w:r w:rsidRPr="00774CE5">
        <w:rPr>
          <w:rFonts w:cs="Times New Roman"/>
          <w:szCs w:val="24"/>
        </w:rPr>
        <w:t>milost, nebo užívaného ministerstvem podle § 10 odst. 2 a 3.“.</w:t>
      </w:r>
    </w:p>
    <w:p w14:paraId="4525C209" w14:textId="3CA3AA1E" w:rsidR="00437E72" w:rsidRPr="00774CE5" w:rsidRDefault="00636BE5" w:rsidP="00774CE5">
      <w:pPr>
        <w:rPr>
          <w:rFonts w:cs="Times New Roman"/>
          <w:szCs w:val="24"/>
        </w:rPr>
      </w:pPr>
      <w:r>
        <w:rPr>
          <w:rFonts w:cs="Times New Roman"/>
          <w:b/>
          <w:bCs/>
          <w:szCs w:val="24"/>
        </w:rPr>
        <w:t>B10</w:t>
      </w:r>
      <w:r w:rsidR="00437E72" w:rsidRPr="00774CE5">
        <w:rPr>
          <w:rFonts w:cs="Times New Roman"/>
          <w:b/>
          <w:bCs/>
          <w:szCs w:val="24"/>
        </w:rPr>
        <w:t xml:space="preserve">. </w:t>
      </w:r>
      <w:r w:rsidR="00437E72" w:rsidRPr="00774CE5">
        <w:rPr>
          <w:rFonts w:cs="Times New Roman"/>
          <w:szCs w:val="24"/>
        </w:rPr>
        <w:t>V § 10 odst. 4 větě první se za slovo „uvádějí“ vkládají slova „z evidence odsouzení“.</w:t>
      </w:r>
      <w:r w:rsidR="00206543">
        <w:rPr>
          <w:rFonts w:cs="Times New Roman"/>
          <w:szCs w:val="24"/>
        </w:rPr>
        <w:t>“.</w:t>
      </w:r>
    </w:p>
    <w:p w14:paraId="5491AC82" w14:textId="77777777" w:rsidR="00437E72" w:rsidRPr="00774CE5" w:rsidRDefault="00437E72" w:rsidP="00774CE5">
      <w:pPr>
        <w:rPr>
          <w:rFonts w:eastAsia="Calibri" w:cs="Times New Roman"/>
          <w:szCs w:val="24"/>
        </w:rPr>
      </w:pPr>
      <w:r w:rsidRPr="00774CE5">
        <w:rPr>
          <w:rFonts w:eastAsia="Calibri" w:cs="Times New Roman"/>
          <w:szCs w:val="24"/>
        </w:rPr>
        <w:t>Následující novelizační body se přečíslují.</w:t>
      </w:r>
    </w:p>
    <w:p w14:paraId="7393DDE0" w14:textId="58E70032" w:rsidR="00437E72" w:rsidRPr="00774CE5" w:rsidRDefault="00437E72" w:rsidP="00774CE5">
      <w:pPr>
        <w:pStyle w:val="Nadpis3"/>
        <w:keepNext w:val="0"/>
        <w:keepLines w:val="0"/>
        <w:numPr>
          <w:ilvl w:val="0"/>
          <w:numId w:val="11"/>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 xml:space="preserve">V čl. VII se za dosavadní novelizační bod 6 </w:t>
      </w:r>
      <w:r w:rsidR="00985CAD">
        <w:rPr>
          <w:rFonts w:ascii="Times New Roman" w:hAnsi="Times New Roman" w:cs="Times New Roman"/>
          <w:color w:val="auto"/>
          <w:sz w:val="24"/>
          <w:szCs w:val="24"/>
        </w:rPr>
        <w:t>vkládají</w:t>
      </w:r>
      <w:r w:rsidRPr="00774CE5">
        <w:rPr>
          <w:rFonts w:ascii="Times New Roman" w:hAnsi="Times New Roman" w:cs="Times New Roman"/>
          <w:color w:val="auto"/>
          <w:sz w:val="24"/>
          <w:szCs w:val="24"/>
        </w:rPr>
        <w:t xml:space="preserve"> nové novelizační body</w:t>
      </w:r>
      <w:r w:rsidR="00BA2891" w:rsidRPr="00774CE5">
        <w:rPr>
          <w:rFonts w:ascii="Times New Roman" w:hAnsi="Times New Roman" w:cs="Times New Roman"/>
          <w:color w:val="auto"/>
          <w:sz w:val="24"/>
          <w:szCs w:val="24"/>
        </w:rPr>
        <w:t xml:space="preserve"> </w:t>
      </w:r>
      <w:bookmarkStart w:id="28" w:name="_Hlk189990057"/>
      <w:r w:rsidR="00636BE5">
        <w:rPr>
          <w:rFonts w:ascii="Times New Roman" w:hAnsi="Times New Roman" w:cs="Times New Roman"/>
          <w:color w:val="auto"/>
          <w:sz w:val="24"/>
          <w:szCs w:val="24"/>
        </w:rPr>
        <w:t>B</w:t>
      </w:r>
      <w:r w:rsidR="008A6C47" w:rsidRPr="00774CE5">
        <w:rPr>
          <w:rFonts w:ascii="Times New Roman" w:hAnsi="Times New Roman" w:cs="Times New Roman"/>
          <w:color w:val="auto"/>
          <w:sz w:val="24"/>
          <w:szCs w:val="24"/>
        </w:rPr>
        <w:t>1</w:t>
      </w:r>
      <w:r w:rsidR="00636BE5">
        <w:rPr>
          <w:rFonts w:ascii="Times New Roman" w:hAnsi="Times New Roman" w:cs="Times New Roman"/>
          <w:color w:val="auto"/>
          <w:sz w:val="24"/>
          <w:szCs w:val="24"/>
        </w:rPr>
        <w:t>1</w:t>
      </w:r>
      <w:r w:rsidR="00BA2891" w:rsidRPr="00774CE5">
        <w:rPr>
          <w:rFonts w:ascii="Times New Roman" w:hAnsi="Times New Roman" w:cs="Times New Roman"/>
          <w:color w:val="auto"/>
          <w:sz w:val="24"/>
          <w:szCs w:val="24"/>
        </w:rPr>
        <w:t xml:space="preserve"> až </w:t>
      </w:r>
      <w:bookmarkEnd w:id="28"/>
      <w:r w:rsidR="00636BE5">
        <w:rPr>
          <w:rFonts w:ascii="Times New Roman" w:hAnsi="Times New Roman" w:cs="Times New Roman"/>
          <w:color w:val="auto"/>
          <w:sz w:val="24"/>
          <w:szCs w:val="24"/>
        </w:rPr>
        <w:t>B19</w:t>
      </w:r>
      <w:r w:rsidRPr="00774CE5">
        <w:rPr>
          <w:rFonts w:ascii="Times New Roman" w:hAnsi="Times New Roman" w:cs="Times New Roman"/>
          <w:color w:val="auto"/>
          <w:sz w:val="24"/>
          <w:szCs w:val="24"/>
        </w:rPr>
        <w:t>, které znějí:</w:t>
      </w:r>
    </w:p>
    <w:p w14:paraId="0AB3D4BD" w14:textId="74086328" w:rsidR="00437E72" w:rsidRPr="00774CE5" w:rsidRDefault="00437E72" w:rsidP="00774CE5">
      <w:pPr>
        <w:rPr>
          <w:rFonts w:cs="Times New Roman"/>
          <w:b/>
          <w:bCs/>
          <w:szCs w:val="24"/>
        </w:rPr>
      </w:pPr>
      <w:r w:rsidRPr="00774CE5">
        <w:rPr>
          <w:rFonts w:eastAsia="Aptos" w:cs="Times New Roman"/>
          <w:szCs w:val="24"/>
        </w:rPr>
        <w:t>„</w:t>
      </w:r>
      <w:r w:rsidR="00636BE5">
        <w:rPr>
          <w:rFonts w:eastAsia="Aptos" w:cs="Times New Roman"/>
          <w:b/>
          <w:bCs/>
          <w:szCs w:val="24"/>
        </w:rPr>
        <w:t>B11</w:t>
      </w:r>
      <w:r w:rsidRPr="00774CE5">
        <w:rPr>
          <w:rFonts w:eastAsia="Aptos" w:cs="Times New Roman"/>
          <w:b/>
          <w:bCs/>
          <w:szCs w:val="24"/>
        </w:rPr>
        <w:t>.</w:t>
      </w:r>
      <w:r w:rsidRPr="00774CE5">
        <w:rPr>
          <w:rFonts w:eastAsia="Aptos" w:cs="Times New Roman"/>
          <w:szCs w:val="24"/>
        </w:rPr>
        <w:t xml:space="preserve"> V § 10 odst. 4 se slova „</w:t>
      </w:r>
      <w:r w:rsidRPr="00774CE5">
        <w:rPr>
          <w:rFonts w:cs="Times New Roman"/>
          <w:szCs w:val="24"/>
        </w:rPr>
        <w:t xml:space="preserve">evidence podmíněného zastavení trestního stíhání, </w:t>
      </w:r>
      <w:r w:rsidRPr="00774CE5">
        <w:rPr>
          <w:rFonts w:eastAsia="Aptos" w:cs="Times New Roman"/>
          <w:szCs w:val="24"/>
        </w:rPr>
        <w:t xml:space="preserve">podmíněného upuštění od trestního stíhání, </w:t>
      </w:r>
      <w:r w:rsidRPr="00774CE5">
        <w:rPr>
          <w:rFonts w:cs="Times New Roman"/>
          <w:szCs w:val="24"/>
        </w:rPr>
        <w:t xml:space="preserve">podmíněného odložení </w:t>
      </w:r>
      <w:r w:rsidRPr="00774CE5">
        <w:rPr>
          <w:rFonts w:eastAsia="Aptos" w:cs="Times New Roman"/>
          <w:szCs w:val="24"/>
        </w:rPr>
        <w:t xml:space="preserve">podání </w:t>
      </w:r>
      <w:r w:rsidRPr="00774CE5">
        <w:rPr>
          <w:rFonts w:cs="Times New Roman"/>
          <w:szCs w:val="24"/>
        </w:rPr>
        <w:t>návrhu na potrestání a jiné významné skutečnosti pro trestní řízení, pokud tak stanoví zvláštní právní předpis</w:t>
      </w:r>
      <w:hyperlink r:id="rId8" w:anchor="f1585018" w:history="1">
        <w:r w:rsidRPr="00774CE5">
          <w:rPr>
            <w:rFonts w:cs="Times New Roman"/>
            <w:szCs w:val="24"/>
            <w:vertAlign w:val="superscript"/>
          </w:rPr>
          <w:t>2b)</w:t>
        </w:r>
      </w:hyperlink>
      <w:r w:rsidRPr="00774CE5">
        <w:rPr>
          <w:rFonts w:cs="Times New Roman"/>
          <w:szCs w:val="24"/>
        </w:rPr>
        <w:t>“ nahrazují slovy „dalších evidencí, které jsou součástí rejstříku trestů; údaje z evidence skutečností důležitých pro práci s dětmi se uvádějí pouze v případech, ve kterých tak stanoví tento zákon“.</w:t>
      </w:r>
    </w:p>
    <w:p w14:paraId="2FF4FB9A" w14:textId="176E16CC" w:rsidR="00437E72" w:rsidRPr="00774CE5" w:rsidRDefault="00636BE5" w:rsidP="00774CE5">
      <w:pPr>
        <w:rPr>
          <w:rFonts w:cs="Times New Roman"/>
          <w:szCs w:val="24"/>
        </w:rPr>
      </w:pPr>
      <w:r>
        <w:rPr>
          <w:rFonts w:cs="Times New Roman"/>
          <w:b/>
          <w:bCs/>
          <w:szCs w:val="24"/>
        </w:rPr>
        <w:t>B12</w:t>
      </w:r>
      <w:r w:rsidR="00437E72" w:rsidRPr="00774CE5">
        <w:rPr>
          <w:rFonts w:cs="Times New Roman"/>
          <w:b/>
          <w:bCs/>
          <w:szCs w:val="24"/>
        </w:rPr>
        <w:t xml:space="preserve">. </w:t>
      </w:r>
      <w:r w:rsidR="00437E72" w:rsidRPr="00774CE5">
        <w:rPr>
          <w:rFonts w:cs="Times New Roman"/>
          <w:szCs w:val="24"/>
        </w:rPr>
        <w:t xml:space="preserve">V § 10 odst. 5 a 6 se slova „Ve zvláštní části“ nahrazují slovy „V příloze“. </w:t>
      </w:r>
    </w:p>
    <w:p w14:paraId="64650B79" w14:textId="4F04766F" w:rsidR="00437E72" w:rsidRPr="00774CE5" w:rsidRDefault="00636BE5" w:rsidP="00774CE5">
      <w:pPr>
        <w:rPr>
          <w:rFonts w:cs="Times New Roman"/>
          <w:b/>
          <w:bCs/>
          <w:szCs w:val="24"/>
        </w:rPr>
      </w:pPr>
      <w:r>
        <w:rPr>
          <w:rFonts w:cs="Times New Roman"/>
          <w:b/>
          <w:bCs/>
          <w:szCs w:val="24"/>
        </w:rPr>
        <w:t>B1</w:t>
      </w:r>
      <w:r w:rsidR="008A6C47" w:rsidRPr="00774CE5">
        <w:rPr>
          <w:rFonts w:cs="Times New Roman"/>
          <w:b/>
          <w:bCs/>
          <w:szCs w:val="24"/>
        </w:rPr>
        <w:t>3</w:t>
      </w:r>
      <w:r w:rsidR="00437E72" w:rsidRPr="00774CE5">
        <w:rPr>
          <w:rFonts w:cs="Times New Roman"/>
          <w:b/>
          <w:bCs/>
          <w:szCs w:val="24"/>
        </w:rPr>
        <w:t xml:space="preserve">. </w:t>
      </w:r>
      <w:r w:rsidR="00437E72" w:rsidRPr="00774CE5">
        <w:rPr>
          <w:rFonts w:cs="Times New Roman"/>
          <w:szCs w:val="24"/>
        </w:rPr>
        <w:t>V § 10 odst. 5 se slova „ve zvláštní části“ nahrazují slovy „v příloze“.</w:t>
      </w:r>
    </w:p>
    <w:p w14:paraId="13761A92" w14:textId="05C21431" w:rsidR="00437E72" w:rsidRPr="00774CE5" w:rsidRDefault="00636BE5" w:rsidP="00774CE5">
      <w:pPr>
        <w:rPr>
          <w:rFonts w:cs="Times New Roman"/>
          <w:szCs w:val="24"/>
        </w:rPr>
      </w:pPr>
      <w:r>
        <w:rPr>
          <w:rFonts w:cs="Times New Roman"/>
          <w:b/>
          <w:bCs/>
          <w:szCs w:val="24"/>
        </w:rPr>
        <w:t>B1</w:t>
      </w:r>
      <w:r w:rsidR="008A6C47" w:rsidRPr="00774CE5">
        <w:rPr>
          <w:rFonts w:cs="Times New Roman"/>
          <w:b/>
          <w:bCs/>
          <w:szCs w:val="24"/>
        </w:rPr>
        <w:t>4</w:t>
      </w:r>
      <w:r w:rsidR="00437E72" w:rsidRPr="00774CE5">
        <w:rPr>
          <w:rFonts w:cs="Times New Roman"/>
          <w:b/>
          <w:bCs/>
          <w:szCs w:val="24"/>
        </w:rPr>
        <w:t>.</w:t>
      </w:r>
      <w:r w:rsidR="00437E72" w:rsidRPr="00774CE5">
        <w:rPr>
          <w:rFonts w:cs="Times New Roman"/>
          <w:szCs w:val="24"/>
        </w:rPr>
        <w:t xml:space="preserve"> Za § 14 se vkládá nový § 14a, který včetně nadpisu zní:</w:t>
      </w:r>
    </w:p>
    <w:p w14:paraId="34E5FEF3" w14:textId="77777777" w:rsidR="00437E72" w:rsidRPr="00774CE5" w:rsidRDefault="00437E72" w:rsidP="00774CE5">
      <w:pPr>
        <w:jc w:val="center"/>
        <w:outlineLvl w:val="1"/>
        <w:rPr>
          <w:rFonts w:eastAsiaTheme="majorEastAsia" w:cs="Times New Roman"/>
          <w:szCs w:val="24"/>
        </w:rPr>
      </w:pPr>
      <w:r w:rsidRPr="00774CE5">
        <w:rPr>
          <w:rFonts w:eastAsiaTheme="majorEastAsia" w:cs="Times New Roman"/>
          <w:color w:val="0F4761" w:themeColor="accent1" w:themeShade="BF"/>
          <w:szCs w:val="24"/>
        </w:rPr>
        <w:t>„</w:t>
      </w:r>
      <w:r w:rsidRPr="00774CE5">
        <w:rPr>
          <w:rFonts w:eastAsiaTheme="majorEastAsia" w:cs="Times New Roman"/>
          <w:szCs w:val="24"/>
        </w:rPr>
        <w:t>§ 14a</w:t>
      </w:r>
    </w:p>
    <w:p w14:paraId="767274AF" w14:textId="77777777" w:rsidR="00437E72" w:rsidRPr="00774CE5" w:rsidRDefault="00437E72" w:rsidP="00774CE5">
      <w:pPr>
        <w:jc w:val="center"/>
        <w:rPr>
          <w:rFonts w:cs="Times New Roman"/>
          <w:b/>
          <w:bCs/>
          <w:szCs w:val="24"/>
        </w:rPr>
      </w:pPr>
      <w:r w:rsidRPr="00774CE5">
        <w:rPr>
          <w:rFonts w:cs="Times New Roman"/>
          <w:b/>
          <w:bCs/>
          <w:szCs w:val="24"/>
        </w:rPr>
        <w:t>Poskytování údajů z </w:t>
      </w:r>
      <w:bookmarkStart w:id="29" w:name="_Hlk179725414"/>
      <w:r w:rsidRPr="00774CE5">
        <w:rPr>
          <w:rFonts w:cs="Times New Roman"/>
          <w:b/>
          <w:bCs/>
          <w:szCs w:val="24"/>
        </w:rPr>
        <w:t>evidence skutečností důležitých pro práci s dětmi</w:t>
      </w:r>
      <w:bookmarkEnd w:id="29"/>
    </w:p>
    <w:p w14:paraId="1FF3578F" w14:textId="77777777" w:rsidR="00437E72" w:rsidRPr="00774CE5" w:rsidRDefault="00437E72" w:rsidP="00774CE5">
      <w:pPr>
        <w:ind w:firstLine="426"/>
        <w:rPr>
          <w:rFonts w:cs="Times New Roman"/>
          <w:szCs w:val="24"/>
        </w:rPr>
      </w:pPr>
      <w:bookmarkStart w:id="30" w:name="_Hlk182648278"/>
      <w:r w:rsidRPr="00774CE5">
        <w:rPr>
          <w:rFonts w:cs="Times New Roman"/>
          <w:szCs w:val="24"/>
        </w:rPr>
        <w:t xml:space="preserve">(1) </w:t>
      </w:r>
      <w:bookmarkStart w:id="31" w:name="_Hlk179725436"/>
      <w:bookmarkStart w:id="32" w:name="_Hlk183458234"/>
      <w:r w:rsidRPr="00774CE5">
        <w:rPr>
          <w:rFonts w:cs="Times New Roman"/>
          <w:szCs w:val="24"/>
        </w:rPr>
        <w:t xml:space="preserve">Výpis nebo opis </w:t>
      </w:r>
      <w:bookmarkStart w:id="33" w:name="_Hlk179727398"/>
      <w:r w:rsidRPr="00774CE5">
        <w:rPr>
          <w:rFonts w:cs="Times New Roman"/>
          <w:szCs w:val="24"/>
        </w:rPr>
        <w:t xml:space="preserve">vydávaný pro práci dětmi </w:t>
      </w:r>
      <w:bookmarkEnd w:id="33"/>
      <w:r w:rsidRPr="00774CE5">
        <w:rPr>
          <w:rFonts w:cs="Times New Roman"/>
          <w:szCs w:val="24"/>
        </w:rPr>
        <w:t>je výpis nebo opis vydávaný s přílohou obsahující údaje z evidence skutečností důležitých pro práci s dětmi</w:t>
      </w:r>
      <w:bookmarkEnd w:id="31"/>
      <w:r w:rsidRPr="00774CE5">
        <w:rPr>
          <w:rFonts w:cs="Times New Roman"/>
          <w:szCs w:val="24"/>
        </w:rPr>
        <w:t xml:space="preserve">, kterými jsou označení soudu a spisová značka, pod kterou se řízení vedlo. </w:t>
      </w:r>
      <w:bookmarkEnd w:id="32"/>
    </w:p>
    <w:bookmarkEnd w:id="30"/>
    <w:p w14:paraId="5572D7B3" w14:textId="77777777" w:rsidR="00437E72" w:rsidRPr="00774CE5" w:rsidRDefault="00437E72" w:rsidP="00774CE5">
      <w:pPr>
        <w:ind w:firstLine="426"/>
        <w:rPr>
          <w:rFonts w:cs="Times New Roman"/>
          <w:szCs w:val="24"/>
        </w:rPr>
      </w:pPr>
      <w:r w:rsidRPr="00774CE5">
        <w:rPr>
          <w:rFonts w:cs="Times New Roman"/>
          <w:szCs w:val="24"/>
        </w:rPr>
        <w:t>(2) Ministerstvo vydá na žádost opis vydávaný pro práci dětmi</w:t>
      </w:r>
    </w:p>
    <w:p w14:paraId="31C9C432" w14:textId="77777777" w:rsidR="00437E72" w:rsidRPr="00774CE5" w:rsidRDefault="00437E72" w:rsidP="00774CE5">
      <w:pPr>
        <w:ind w:left="284" w:hanging="284"/>
        <w:rPr>
          <w:rFonts w:cs="Times New Roman"/>
          <w:szCs w:val="24"/>
        </w:rPr>
      </w:pPr>
      <w:r w:rsidRPr="00774CE5">
        <w:rPr>
          <w:rFonts w:cs="Times New Roman"/>
          <w:szCs w:val="24"/>
        </w:rPr>
        <w:t xml:space="preserve">a) Kanceláři prezidenta republiky, týká-li se opis osoby, ohledně níž Kancelář prezidenta republiky provádí řízení o jmenování nebo podání návrhu na jmenování do funkce prezidentem republiky, nebo </w:t>
      </w:r>
    </w:p>
    <w:p w14:paraId="247887A9" w14:textId="77777777" w:rsidR="00437E72" w:rsidRPr="00774CE5" w:rsidRDefault="00437E72" w:rsidP="00774CE5">
      <w:pPr>
        <w:ind w:left="284" w:hanging="284"/>
        <w:rPr>
          <w:rFonts w:cs="Times New Roman"/>
          <w:szCs w:val="24"/>
        </w:rPr>
      </w:pPr>
      <w:r w:rsidRPr="00774CE5">
        <w:rPr>
          <w:rFonts w:cs="Times New Roman"/>
          <w:szCs w:val="24"/>
        </w:rPr>
        <w:t>b) jinému orgánu nebo osobě, pokud tak stanoví zvláštní právní předpis.</w:t>
      </w:r>
    </w:p>
    <w:p w14:paraId="3EF91B89" w14:textId="77777777" w:rsidR="00437E72" w:rsidRPr="00774CE5" w:rsidRDefault="00437E72" w:rsidP="00774CE5">
      <w:pPr>
        <w:ind w:firstLine="426"/>
        <w:rPr>
          <w:rFonts w:cs="Times New Roman"/>
          <w:szCs w:val="24"/>
        </w:rPr>
      </w:pPr>
      <w:r w:rsidRPr="00774CE5">
        <w:rPr>
          <w:rFonts w:cs="Times New Roman"/>
          <w:szCs w:val="24"/>
        </w:rPr>
        <w:lastRenderedPageBreak/>
        <w:t>(3) Ministerstvo vydá výpis vydávaný pro práci dětmi, který se týká fyzické osoby, na žádost</w:t>
      </w:r>
    </w:p>
    <w:p w14:paraId="75A238FF" w14:textId="77777777" w:rsidR="00437E72" w:rsidRPr="00774CE5" w:rsidRDefault="00437E72" w:rsidP="00774CE5">
      <w:pPr>
        <w:ind w:left="284" w:hanging="284"/>
        <w:rPr>
          <w:rFonts w:cs="Times New Roman"/>
          <w:szCs w:val="24"/>
        </w:rPr>
      </w:pPr>
      <w:r w:rsidRPr="00774CE5">
        <w:rPr>
          <w:rFonts w:cs="Times New Roman"/>
          <w:szCs w:val="24"/>
        </w:rPr>
        <w:t>a) soudu nebo státního zastupitelství pro potřeby jiného než trestního řízení,</w:t>
      </w:r>
    </w:p>
    <w:p w14:paraId="6B7193DB" w14:textId="77777777" w:rsidR="00437E72" w:rsidRPr="00774CE5" w:rsidRDefault="00437E72" w:rsidP="00774CE5">
      <w:pPr>
        <w:ind w:left="284" w:hanging="284"/>
        <w:rPr>
          <w:rFonts w:cs="Times New Roman"/>
          <w:szCs w:val="24"/>
        </w:rPr>
      </w:pPr>
      <w:r w:rsidRPr="00774CE5">
        <w:rPr>
          <w:rFonts w:cs="Times New Roman"/>
          <w:szCs w:val="24"/>
        </w:rPr>
        <w:t>b) osobě, které se výpis týká, nebo po předložení plné moci s úředně ověřeným podpisem zmocnitele i zmocněnci této osoby nebo v rámci poskytování právní pomoci této osobě advokátovi, nebo</w:t>
      </w:r>
    </w:p>
    <w:p w14:paraId="7F423742" w14:textId="77777777" w:rsidR="00437E72" w:rsidRPr="00774CE5" w:rsidRDefault="00437E72" w:rsidP="00774CE5">
      <w:pPr>
        <w:ind w:left="284" w:hanging="284"/>
        <w:rPr>
          <w:rFonts w:cs="Times New Roman"/>
          <w:szCs w:val="24"/>
        </w:rPr>
      </w:pPr>
      <w:r w:rsidRPr="00774CE5">
        <w:rPr>
          <w:rFonts w:cs="Times New Roman"/>
          <w:szCs w:val="24"/>
        </w:rPr>
        <w:t>c) jinému orgánu nebo osobě, pokud tak stanoví zvláštní právní předpis.</w:t>
      </w:r>
    </w:p>
    <w:p w14:paraId="2A4EE52D" w14:textId="77777777" w:rsidR="00437E72" w:rsidRPr="00774CE5" w:rsidRDefault="00437E72" w:rsidP="00774CE5">
      <w:pPr>
        <w:ind w:firstLine="426"/>
        <w:rPr>
          <w:rFonts w:cs="Times New Roman"/>
          <w:szCs w:val="24"/>
        </w:rPr>
      </w:pPr>
      <w:r w:rsidRPr="00774CE5">
        <w:rPr>
          <w:rFonts w:cs="Times New Roman"/>
          <w:szCs w:val="24"/>
        </w:rPr>
        <w:t xml:space="preserve">(4) Ministerstvo vydá výpis, který se týká právnické osoby, s přílohou obsahující údaje z evidence skutečností důležitých pro práci s dětmi kterékoli osobě na její písemnou žádost. </w:t>
      </w:r>
    </w:p>
    <w:p w14:paraId="2FBAAF1D" w14:textId="77777777" w:rsidR="00437E72" w:rsidRPr="00774CE5" w:rsidRDefault="00437E72" w:rsidP="00774CE5">
      <w:pPr>
        <w:ind w:firstLine="426"/>
        <w:rPr>
          <w:rFonts w:cs="Times New Roman"/>
          <w:szCs w:val="24"/>
        </w:rPr>
      </w:pPr>
      <w:r w:rsidRPr="00774CE5">
        <w:rPr>
          <w:rFonts w:cs="Times New Roman"/>
          <w:szCs w:val="24"/>
        </w:rPr>
        <w:t xml:space="preserve">(5) Údaje z evidence skutečností důležitých pro práci s dětmi jsou dále obsaženy v příloze opisu </w:t>
      </w:r>
    </w:p>
    <w:p w14:paraId="27DCB51E" w14:textId="77777777" w:rsidR="00437E72" w:rsidRPr="00774CE5" w:rsidRDefault="00437E72" w:rsidP="00774CE5">
      <w:pPr>
        <w:ind w:left="284" w:hanging="284"/>
        <w:rPr>
          <w:rFonts w:cs="Times New Roman"/>
          <w:szCs w:val="24"/>
        </w:rPr>
      </w:pPr>
      <w:r w:rsidRPr="00774CE5">
        <w:rPr>
          <w:rFonts w:cs="Times New Roman"/>
          <w:szCs w:val="24"/>
        </w:rPr>
        <w:t>a) vydávaného na žádost orgánu činnému v trestním řízení pro potřeby trestního řízení a Kanceláři prezidenta republiky, týká-li se opis osoby, ohledně níž Kancelář prezidenta republiky provádí řízení o žádosti o milost,</w:t>
      </w:r>
    </w:p>
    <w:p w14:paraId="591D019C" w14:textId="77777777" w:rsidR="00437E72" w:rsidRPr="00774CE5" w:rsidRDefault="00437E72" w:rsidP="00774CE5">
      <w:pPr>
        <w:ind w:left="284" w:hanging="284"/>
        <w:rPr>
          <w:rFonts w:cs="Times New Roman"/>
          <w:szCs w:val="24"/>
        </w:rPr>
      </w:pPr>
      <w:r w:rsidRPr="00774CE5">
        <w:rPr>
          <w:rFonts w:cs="Times New Roman"/>
          <w:szCs w:val="24"/>
        </w:rPr>
        <w:t>b) vydávaného podle § 16e odst. 1, nebo</w:t>
      </w:r>
    </w:p>
    <w:p w14:paraId="48D3A2FA" w14:textId="77777777" w:rsidR="00437E72" w:rsidRPr="00774CE5" w:rsidRDefault="00437E72" w:rsidP="00774CE5">
      <w:pPr>
        <w:ind w:left="284" w:hanging="284"/>
        <w:rPr>
          <w:rFonts w:cs="Times New Roman"/>
          <w:szCs w:val="24"/>
        </w:rPr>
      </w:pPr>
      <w:r w:rsidRPr="00774CE5">
        <w:rPr>
          <w:rFonts w:cs="Times New Roman"/>
          <w:szCs w:val="24"/>
        </w:rPr>
        <w:t xml:space="preserve">c) užívaného ministerstvem podle § 10 odst. 2 a 3. </w:t>
      </w:r>
    </w:p>
    <w:p w14:paraId="7A201A79" w14:textId="77777777" w:rsidR="00437E72" w:rsidRPr="00774CE5" w:rsidRDefault="00437E72" w:rsidP="00774CE5">
      <w:pPr>
        <w:ind w:firstLine="426"/>
        <w:rPr>
          <w:rFonts w:cs="Times New Roman"/>
          <w:szCs w:val="24"/>
        </w:rPr>
      </w:pPr>
      <w:r w:rsidRPr="00774CE5">
        <w:rPr>
          <w:rFonts w:cs="Times New Roman"/>
          <w:szCs w:val="24"/>
        </w:rPr>
        <w:t>(6) Údaje z evidence skutečností důležitých pro práci s dětmi jsou dále obsaženy v příloze výpisu vydávaného na žádost podanou pro účely výkonu profesní nebo organizované dobrovolné činnosti, která zahrnuje přímý a pravidelný kontakt s dětmi, a to i v případě, jde-li o výpis vydávaný podle § 16e odst. 2 na žádost příslušného orgánu jiného členského státu Evropské unie</w:t>
      </w:r>
      <w:r w:rsidRPr="00774CE5">
        <w:rPr>
          <w:rFonts w:cs="Times New Roman"/>
          <w:szCs w:val="24"/>
          <w:vertAlign w:val="superscript"/>
        </w:rPr>
        <w:t>6)</w:t>
      </w:r>
      <w:r w:rsidRPr="00774CE5">
        <w:rPr>
          <w:rFonts w:cs="Times New Roman"/>
          <w:szCs w:val="24"/>
        </w:rPr>
        <w:t xml:space="preserve"> nebo Spojeného království (dále jen „příslušný orgán“) podanou pro tyto účely.</w:t>
      </w:r>
    </w:p>
    <w:p w14:paraId="3CA48300" w14:textId="77777777" w:rsidR="00437E72" w:rsidRPr="00774CE5" w:rsidRDefault="00437E72" w:rsidP="00774CE5">
      <w:pPr>
        <w:ind w:firstLine="426"/>
        <w:rPr>
          <w:rFonts w:cs="Times New Roman"/>
          <w:szCs w:val="24"/>
        </w:rPr>
      </w:pPr>
      <w:r w:rsidRPr="00774CE5">
        <w:rPr>
          <w:rFonts w:cs="Times New Roman"/>
          <w:szCs w:val="24"/>
        </w:rPr>
        <w:t>(7) Žádost o výpis nebo opis vydávaný pro práci dětmi se považuje za žádost podávanou pro účely výkonu profesní nebo organizované dobrovolné činnosti, která zahrnuje přímý a pravidelný kontakt s dětmi.“.</w:t>
      </w:r>
    </w:p>
    <w:p w14:paraId="0E427856" w14:textId="314DAC2B" w:rsidR="00437E72" w:rsidRPr="00774CE5" w:rsidRDefault="00636BE5" w:rsidP="00774CE5">
      <w:pPr>
        <w:rPr>
          <w:rFonts w:eastAsia="Times New Roman" w:cs="Times New Roman"/>
          <w:b/>
          <w:bCs/>
          <w:szCs w:val="24"/>
          <w:lang w:eastAsia="cs-CZ"/>
        </w:rPr>
      </w:pPr>
      <w:r>
        <w:rPr>
          <w:rFonts w:eastAsia="Times New Roman" w:cs="Times New Roman"/>
          <w:b/>
          <w:bCs/>
          <w:szCs w:val="24"/>
          <w:lang w:eastAsia="cs-CZ"/>
        </w:rPr>
        <w:t>B1</w:t>
      </w:r>
      <w:r w:rsidR="008A6C47" w:rsidRPr="00774CE5">
        <w:rPr>
          <w:rFonts w:eastAsia="Times New Roman" w:cs="Times New Roman"/>
          <w:b/>
          <w:bCs/>
          <w:szCs w:val="24"/>
          <w:lang w:eastAsia="cs-CZ"/>
        </w:rPr>
        <w:t>5</w:t>
      </w:r>
      <w:r w:rsidR="00437E72" w:rsidRPr="00774CE5">
        <w:rPr>
          <w:rFonts w:eastAsia="Times New Roman" w:cs="Times New Roman"/>
          <w:b/>
          <w:bCs/>
          <w:szCs w:val="24"/>
          <w:lang w:eastAsia="cs-CZ"/>
        </w:rPr>
        <w:t>.</w:t>
      </w:r>
      <w:r w:rsidR="00437E72" w:rsidRPr="00774CE5">
        <w:rPr>
          <w:rFonts w:eastAsia="Times New Roman" w:cs="Times New Roman"/>
          <w:szCs w:val="24"/>
          <w:lang w:eastAsia="cs-CZ"/>
        </w:rPr>
        <w:t xml:space="preserve"> V § 16c odst. 4 se číslo „6“ nahrazuje textem „2e“.</w:t>
      </w:r>
    </w:p>
    <w:p w14:paraId="270F2CD9" w14:textId="1850F369" w:rsidR="00437E72" w:rsidRPr="00774CE5" w:rsidRDefault="00636BE5" w:rsidP="00774CE5">
      <w:pPr>
        <w:rPr>
          <w:rFonts w:eastAsia="Times New Roman" w:cs="Times New Roman"/>
          <w:szCs w:val="24"/>
          <w:lang w:eastAsia="cs-CZ"/>
        </w:rPr>
      </w:pPr>
      <w:r>
        <w:rPr>
          <w:rFonts w:eastAsia="Times New Roman" w:cs="Times New Roman"/>
          <w:b/>
          <w:bCs/>
          <w:szCs w:val="24"/>
          <w:lang w:eastAsia="cs-CZ"/>
        </w:rPr>
        <w:t>B1</w:t>
      </w:r>
      <w:r w:rsidR="008A6C47" w:rsidRPr="00774CE5">
        <w:rPr>
          <w:rFonts w:eastAsia="Times New Roman" w:cs="Times New Roman"/>
          <w:b/>
          <w:bCs/>
          <w:szCs w:val="24"/>
          <w:lang w:eastAsia="cs-CZ"/>
        </w:rPr>
        <w:t>6</w:t>
      </w:r>
      <w:r w:rsidR="00437E72" w:rsidRPr="00774CE5">
        <w:rPr>
          <w:rFonts w:eastAsia="Times New Roman" w:cs="Times New Roman"/>
          <w:b/>
          <w:bCs/>
          <w:szCs w:val="24"/>
          <w:lang w:eastAsia="cs-CZ"/>
        </w:rPr>
        <w:t xml:space="preserve">. </w:t>
      </w:r>
      <w:r w:rsidR="00437E72" w:rsidRPr="00774CE5">
        <w:rPr>
          <w:rFonts w:eastAsia="Times New Roman" w:cs="Times New Roman"/>
          <w:szCs w:val="24"/>
          <w:lang w:eastAsia="cs-CZ"/>
        </w:rPr>
        <w:t>V § 16d odst. 1 se slova „jiného členského státu Evropské unie</w:t>
      </w:r>
      <w:r w:rsidR="00437E72" w:rsidRPr="00774CE5">
        <w:rPr>
          <w:rFonts w:eastAsia="Times New Roman" w:cs="Times New Roman"/>
          <w:szCs w:val="24"/>
          <w:vertAlign w:val="superscript"/>
          <w:lang w:eastAsia="cs-CZ"/>
        </w:rPr>
        <w:t>6)</w:t>
      </w:r>
      <w:r w:rsidR="00437E72" w:rsidRPr="00774CE5">
        <w:rPr>
          <w:rFonts w:eastAsia="Times New Roman" w:cs="Times New Roman"/>
          <w:szCs w:val="24"/>
          <w:lang w:eastAsia="cs-CZ"/>
        </w:rPr>
        <w:t> nebo Spojeného království (dále jen „příslušný orgán“)“ zrušují.</w:t>
      </w:r>
    </w:p>
    <w:p w14:paraId="0C383DC1" w14:textId="23C3B648" w:rsidR="00437E72" w:rsidRPr="00774CE5" w:rsidRDefault="00636BE5" w:rsidP="00774CE5">
      <w:pPr>
        <w:rPr>
          <w:rFonts w:eastAsia="Times New Roman" w:cs="Times New Roman"/>
          <w:szCs w:val="24"/>
          <w:lang w:eastAsia="cs-CZ"/>
        </w:rPr>
      </w:pPr>
      <w:r>
        <w:rPr>
          <w:rFonts w:eastAsia="Times New Roman" w:cs="Times New Roman"/>
          <w:b/>
          <w:bCs/>
          <w:szCs w:val="24"/>
          <w:lang w:eastAsia="cs-CZ"/>
        </w:rPr>
        <w:t>B1</w:t>
      </w:r>
      <w:r w:rsidR="008A6C47" w:rsidRPr="00774CE5">
        <w:rPr>
          <w:rFonts w:eastAsia="Times New Roman" w:cs="Times New Roman"/>
          <w:b/>
          <w:bCs/>
          <w:szCs w:val="24"/>
          <w:lang w:eastAsia="cs-CZ"/>
        </w:rPr>
        <w:t>7</w:t>
      </w:r>
      <w:r w:rsidR="00437E72" w:rsidRPr="00774CE5">
        <w:rPr>
          <w:rFonts w:eastAsia="Times New Roman" w:cs="Times New Roman"/>
          <w:b/>
          <w:bCs/>
          <w:szCs w:val="24"/>
          <w:lang w:eastAsia="cs-CZ"/>
        </w:rPr>
        <w:t xml:space="preserve">. </w:t>
      </w:r>
      <w:r w:rsidR="00437E72" w:rsidRPr="00774CE5">
        <w:rPr>
          <w:rFonts w:eastAsia="Times New Roman" w:cs="Times New Roman"/>
          <w:szCs w:val="24"/>
          <w:lang w:eastAsia="cs-CZ"/>
        </w:rPr>
        <w:t>V § 16e odst. 1 se za slovo „opis“ vkládají slova „vydávaný pro práci s dětmi“.</w:t>
      </w:r>
    </w:p>
    <w:p w14:paraId="64A5BC13" w14:textId="232134FE" w:rsidR="00437E72" w:rsidRPr="00774CE5" w:rsidRDefault="00636BE5" w:rsidP="00774CE5">
      <w:pPr>
        <w:rPr>
          <w:rFonts w:eastAsia="Times New Roman" w:cs="Times New Roman"/>
          <w:szCs w:val="24"/>
          <w:lang w:eastAsia="cs-CZ"/>
        </w:rPr>
      </w:pPr>
      <w:r>
        <w:rPr>
          <w:rFonts w:eastAsia="Times New Roman" w:cs="Times New Roman"/>
          <w:b/>
          <w:bCs/>
          <w:szCs w:val="24"/>
          <w:lang w:eastAsia="cs-CZ"/>
        </w:rPr>
        <w:t>B1</w:t>
      </w:r>
      <w:r w:rsidR="008A6C47" w:rsidRPr="00774CE5">
        <w:rPr>
          <w:rFonts w:eastAsia="Times New Roman" w:cs="Times New Roman"/>
          <w:b/>
          <w:bCs/>
          <w:szCs w:val="24"/>
          <w:lang w:eastAsia="cs-CZ"/>
        </w:rPr>
        <w:t>8</w:t>
      </w:r>
      <w:r w:rsidR="00437E72" w:rsidRPr="00774CE5">
        <w:rPr>
          <w:rFonts w:eastAsia="Times New Roman" w:cs="Times New Roman"/>
          <w:b/>
          <w:bCs/>
          <w:szCs w:val="24"/>
          <w:lang w:eastAsia="cs-CZ"/>
        </w:rPr>
        <w:t xml:space="preserve">. </w:t>
      </w:r>
      <w:r w:rsidR="00437E72" w:rsidRPr="00774CE5">
        <w:rPr>
          <w:rFonts w:eastAsia="Times New Roman" w:cs="Times New Roman"/>
          <w:szCs w:val="24"/>
          <w:lang w:eastAsia="cs-CZ"/>
        </w:rPr>
        <w:t>V § 16e odst. 2 se slova „z rejstříku trestů“ nahrazují slovy „, a je-li žádost podána pro účely výkonu profesní nebo organizované dobrovolné činnosti, která zahrnuje přímý a pravidelný kontakt s dětmi, výpis vydávaný pro práci s dětmi, a to“.</w:t>
      </w:r>
    </w:p>
    <w:p w14:paraId="452D1020" w14:textId="6680B172" w:rsidR="00437E72" w:rsidRPr="00774CE5" w:rsidRDefault="00636BE5" w:rsidP="00774CE5">
      <w:pPr>
        <w:rPr>
          <w:rFonts w:eastAsia="Times New Roman" w:cs="Times New Roman"/>
          <w:szCs w:val="24"/>
          <w:lang w:eastAsia="cs-CZ"/>
        </w:rPr>
      </w:pPr>
      <w:r>
        <w:rPr>
          <w:rFonts w:eastAsia="Times New Roman" w:cs="Times New Roman"/>
          <w:b/>
          <w:bCs/>
          <w:szCs w:val="24"/>
          <w:lang w:eastAsia="cs-CZ"/>
        </w:rPr>
        <w:t>B1</w:t>
      </w:r>
      <w:r w:rsidR="008A6C47" w:rsidRPr="00774CE5">
        <w:rPr>
          <w:rFonts w:eastAsia="Times New Roman" w:cs="Times New Roman"/>
          <w:b/>
          <w:bCs/>
          <w:szCs w:val="24"/>
          <w:lang w:eastAsia="cs-CZ"/>
        </w:rPr>
        <w:t>9</w:t>
      </w:r>
      <w:r w:rsidR="00437E72" w:rsidRPr="00774CE5">
        <w:rPr>
          <w:rFonts w:eastAsia="Times New Roman" w:cs="Times New Roman"/>
          <w:b/>
          <w:bCs/>
          <w:szCs w:val="24"/>
          <w:lang w:eastAsia="cs-CZ"/>
        </w:rPr>
        <w:t xml:space="preserve">. </w:t>
      </w:r>
      <w:r w:rsidR="00437E72" w:rsidRPr="00774CE5">
        <w:rPr>
          <w:rFonts w:eastAsia="Times New Roman" w:cs="Times New Roman"/>
          <w:szCs w:val="24"/>
          <w:lang w:eastAsia="cs-CZ"/>
        </w:rPr>
        <w:t>V § 16e odst. 3 se za slovo „Opis“ vkládají slova „vydávaný pro práci s dětmi, výpis“, za</w:t>
      </w:r>
      <w:r w:rsidR="00771A8B" w:rsidRPr="00774CE5">
        <w:rPr>
          <w:rFonts w:eastAsia="Times New Roman" w:cs="Times New Roman"/>
          <w:szCs w:val="24"/>
          <w:lang w:eastAsia="cs-CZ"/>
        </w:rPr>
        <w:t> </w:t>
      </w:r>
      <w:r w:rsidR="00437E72" w:rsidRPr="00774CE5">
        <w:rPr>
          <w:rFonts w:eastAsia="Times New Roman" w:cs="Times New Roman"/>
          <w:szCs w:val="24"/>
          <w:lang w:eastAsia="cs-CZ"/>
        </w:rPr>
        <w:t>slovo „výpis“ se vkládají slova „vydávaný pro práci s dětmi“ a slova „s tímto opisem nebo výpisem“ se zrušují.</w:t>
      </w:r>
      <w:r w:rsidR="00E1722B">
        <w:rPr>
          <w:rFonts w:eastAsia="Times New Roman" w:cs="Times New Roman"/>
          <w:szCs w:val="24"/>
          <w:lang w:eastAsia="cs-CZ"/>
        </w:rPr>
        <w:t>“.</w:t>
      </w:r>
    </w:p>
    <w:p w14:paraId="32777579" w14:textId="04300934" w:rsidR="0042793A" w:rsidRPr="00774CE5" w:rsidRDefault="0042793A" w:rsidP="00636BE5">
      <w:pPr>
        <w:pStyle w:val="Nadpis3"/>
        <w:keepNext w:val="0"/>
        <w:keepLines w:val="0"/>
        <w:numPr>
          <w:ilvl w:val="0"/>
          <w:numId w:val="11"/>
        </w:numPr>
        <w:tabs>
          <w:tab w:val="left" w:pos="3066"/>
        </w:tabs>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 xml:space="preserve">Za čl. VII se vkládá </w:t>
      </w:r>
      <w:r w:rsidR="00E1722B">
        <w:rPr>
          <w:rFonts w:ascii="Times New Roman" w:hAnsi="Times New Roman" w:cs="Times New Roman"/>
          <w:color w:val="auto"/>
          <w:sz w:val="24"/>
          <w:szCs w:val="24"/>
        </w:rPr>
        <w:t xml:space="preserve">nový </w:t>
      </w:r>
      <w:r w:rsidRPr="00774CE5">
        <w:rPr>
          <w:rFonts w:ascii="Times New Roman" w:hAnsi="Times New Roman" w:cs="Times New Roman"/>
          <w:color w:val="auto"/>
          <w:sz w:val="24"/>
          <w:szCs w:val="24"/>
        </w:rPr>
        <w:t xml:space="preserve">čl. </w:t>
      </w:r>
      <w:r w:rsidR="00636BE5">
        <w:rPr>
          <w:rFonts w:ascii="Times New Roman" w:hAnsi="Times New Roman" w:cs="Times New Roman"/>
          <w:color w:val="auto"/>
          <w:sz w:val="24"/>
          <w:szCs w:val="24"/>
        </w:rPr>
        <w:t>VIII</w:t>
      </w:r>
      <w:r w:rsidRPr="00774CE5">
        <w:rPr>
          <w:rFonts w:ascii="Times New Roman" w:hAnsi="Times New Roman" w:cs="Times New Roman"/>
          <w:color w:val="auto"/>
          <w:sz w:val="24"/>
          <w:szCs w:val="24"/>
        </w:rPr>
        <w:t>, který včetně nadpisu zní:</w:t>
      </w:r>
    </w:p>
    <w:p w14:paraId="2666788C" w14:textId="74FF1BB3" w:rsidR="0008129C" w:rsidRPr="00774CE5" w:rsidRDefault="0042793A" w:rsidP="00774CE5">
      <w:pPr>
        <w:suppressAutoHyphens/>
        <w:jc w:val="center"/>
        <w:outlineLvl w:val="5"/>
        <w:rPr>
          <w:rFonts w:eastAsia="Times New Roman" w:cs="Times New Roman"/>
          <w:szCs w:val="24"/>
          <w:lang w:val="x-none" w:eastAsia="x-none"/>
        </w:rPr>
      </w:pPr>
      <w:r w:rsidRPr="00774CE5">
        <w:rPr>
          <w:rFonts w:eastAsia="Times New Roman" w:cs="Times New Roman"/>
          <w:szCs w:val="24"/>
          <w:lang w:eastAsia="cs-CZ"/>
        </w:rPr>
        <w:t>„</w:t>
      </w:r>
      <w:r w:rsidR="0008129C" w:rsidRPr="00774CE5">
        <w:rPr>
          <w:rFonts w:eastAsia="Times New Roman" w:cs="Times New Roman"/>
          <w:szCs w:val="24"/>
          <w:lang w:val="x-none" w:eastAsia="x-none"/>
        </w:rPr>
        <w:t xml:space="preserve">Čl. </w:t>
      </w:r>
      <w:r w:rsidR="00636BE5">
        <w:rPr>
          <w:rFonts w:eastAsia="Times New Roman" w:cs="Times New Roman"/>
          <w:szCs w:val="24"/>
          <w:lang w:val="x-none" w:eastAsia="x-none"/>
        </w:rPr>
        <w:t>VIII</w:t>
      </w:r>
    </w:p>
    <w:p w14:paraId="442B5971" w14:textId="61B2C68B" w:rsidR="0008129C" w:rsidRPr="00774CE5" w:rsidRDefault="0008129C" w:rsidP="00774CE5">
      <w:pPr>
        <w:suppressAutoHyphens/>
        <w:jc w:val="center"/>
        <w:rPr>
          <w:rFonts w:cs="Times New Roman"/>
          <w:b/>
          <w:bCs/>
          <w:szCs w:val="24"/>
        </w:rPr>
      </w:pPr>
      <w:r w:rsidRPr="00774CE5">
        <w:rPr>
          <w:rFonts w:cs="Times New Roman"/>
          <w:b/>
          <w:bCs/>
          <w:szCs w:val="24"/>
        </w:rPr>
        <w:t>Přechodná ustanovení</w:t>
      </w:r>
    </w:p>
    <w:p w14:paraId="0B11DA6D" w14:textId="77777777" w:rsidR="00832961" w:rsidRPr="00774CE5" w:rsidRDefault="00832961" w:rsidP="00832961">
      <w:pPr>
        <w:ind w:left="284" w:hanging="284"/>
        <w:rPr>
          <w:rFonts w:cs="Times New Roman"/>
          <w:szCs w:val="24"/>
        </w:rPr>
      </w:pPr>
      <w:r w:rsidRPr="00774CE5">
        <w:rPr>
          <w:rFonts w:cs="Times New Roman"/>
          <w:szCs w:val="24"/>
        </w:rPr>
        <w:t xml:space="preserve">1. V evidenci skutečností důležitých pro práci s dětmi podle § 9d zákona č. 269/1994 Sb., ve znění účinném </w:t>
      </w:r>
      <w:r w:rsidRPr="00F90C5B">
        <w:rPr>
          <w:rFonts w:cs="Times New Roman"/>
          <w:szCs w:val="24"/>
        </w:rPr>
        <w:t xml:space="preserve">ode dne </w:t>
      </w:r>
      <w:r>
        <w:rPr>
          <w:rFonts w:cs="Times New Roman"/>
          <w:szCs w:val="24"/>
        </w:rPr>
        <w:t>1. ledna 2027</w:t>
      </w:r>
      <w:r w:rsidRPr="00774CE5">
        <w:rPr>
          <w:rFonts w:cs="Times New Roman"/>
          <w:szCs w:val="24"/>
        </w:rPr>
        <w:t>, se k</w:t>
      </w:r>
      <w:r>
        <w:rPr>
          <w:rFonts w:cs="Times New Roman"/>
          <w:szCs w:val="24"/>
        </w:rPr>
        <w:t xml:space="preserve"> 1. lednu 2027 </w:t>
      </w:r>
      <w:r w:rsidRPr="00774CE5">
        <w:rPr>
          <w:rFonts w:cs="Times New Roman"/>
          <w:szCs w:val="24"/>
        </w:rPr>
        <w:t>zaznamenají také údaje o</w:t>
      </w:r>
      <w:r>
        <w:rPr>
          <w:rFonts w:cs="Times New Roman"/>
          <w:szCs w:val="24"/>
        </w:rPr>
        <w:t> </w:t>
      </w:r>
      <w:r w:rsidRPr="00774CE5">
        <w:rPr>
          <w:rFonts w:cs="Times New Roman"/>
          <w:szCs w:val="24"/>
        </w:rPr>
        <w:t xml:space="preserve">osobě, která byla pravomocně odsouzena </w:t>
      </w:r>
      <w:r>
        <w:rPr>
          <w:rFonts w:cs="Times New Roman"/>
          <w:szCs w:val="24"/>
        </w:rPr>
        <w:t xml:space="preserve">do 31. prosince 2026 </w:t>
      </w:r>
      <w:r w:rsidRPr="00774CE5">
        <w:rPr>
          <w:rFonts w:cs="Times New Roman"/>
          <w:szCs w:val="24"/>
        </w:rPr>
        <w:t xml:space="preserve">za trestný čin, jehož znaky odpovídají všem znakům některého z trestných činů uvedených v § 9d odst. 1 písm. a) </w:t>
      </w:r>
      <w:r w:rsidRPr="00774CE5">
        <w:rPr>
          <w:rFonts w:cs="Times New Roman"/>
          <w:szCs w:val="24"/>
        </w:rPr>
        <w:lastRenderedPageBreak/>
        <w:t xml:space="preserve">zákona č. 269/1994 Sb., ve znění účinném </w:t>
      </w:r>
      <w:r w:rsidRPr="00F90C5B">
        <w:rPr>
          <w:rFonts w:cs="Times New Roman"/>
          <w:szCs w:val="24"/>
        </w:rPr>
        <w:t xml:space="preserve">ode dne </w:t>
      </w:r>
      <w:r>
        <w:rPr>
          <w:rFonts w:cs="Times New Roman"/>
          <w:szCs w:val="24"/>
        </w:rPr>
        <w:t>1. ledna 2027</w:t>
      </w:r>
      <w:r w:rsidRPr="00774CE5">
        <w:rPr>
          <w:rFonts w:cs="Times New Roman"/>
          <w:szCs w:val="24"/>
        </w:rPr>
        <w:t>, pokud k pravomocnému odsouzení za</w:t>
      </w:r>
      <w:r>
        <w:rPr>
          <w:rFonts w:cs="Times New Roman"/>
          <w:szCs w:val="24"/>
        </w:rPr>
        <w:t> </w:t>
      </w:r>
      <w:r w:rsidRPr="00774CE5">
        <w:rPr>
          <w:rFonts w:cs="Times New Roman"/>
          <w:szCs w:val="24"/>
        </w:rPr>
        <w:t>takový trestný čin došlo nejdříve v roce 2005 a dosud neuplynula doba, po kterou má být záznam v takové evidenci veden podle § 9d odst. 3 písm. a) nebo b) zákona č.</w:t>
      </w:r>
      <w:r>
        <w:rPr>
          <w:rFonts w:cs="Times New Roman"/>
          <w:szCs w:val="24"/>
        </w:rPr>
        <w:t> </w:t>
      </w:r>
      <w:r w:rsidRPr="00774CE5">
        <w:rPr>
          <w:rFonts w:cs="Times New Roman"/>
          <w:szCs w:val="24"/>
        </w:rPr>
        <w:t xml:space="preserve">269/1994 Sb., ve znění účinném </w:t>
      </w:r>
      <w:r w:rsidRPr="00F90C5B">
        <w:rPr>
          <w:rFonts w:cs="Times New Roman"/>
          <w:szCs w:val="24"/>
        </w:rPr>
        <w:t xml:space="preserve">ode dne </w:t>
      </w:r>
      <w:r>
        <w:rPr>
          <w:rFonts w:cs="Times New Roman"/>
          <w:szCs w:val="24"/>
        </w:rPr>
        <w:t>1. ledna 2027</w:t>
      </w:r>
      <w:r w:rsidRPr="00774CE5">
        <w:rPr>
          <w:rFonts w:cs="Times New Roman"/>
          <w:szCs w:val="24"/>
        </w:rPr>
        <w:t>.</w:t>
      </w:r>
    </w:p>
    <w:p w14:paraId="5C502E6C" w14:textId="0AD93A95" w:rsidR="00832961" w:rsidRPr="00774CE5" w:rsidRDefault="00832961" w:rsidP="00832961">
      <w:pPr>
        <w:ind w:left="284" w:hanging="284"/>
        <w:rPr>
          <w:rFonts w:cs="Times New Roman"/>
          <w:szCs w:val="24"/>
        </w:rPr>
      </w:pPr>
      <w:r w:rsidRPr="00774CE5">
        <w:rPr>
          <w:rFonts w:cs="Times New Roman"/>
          <w:szCs w:val="24"/>
        </w:rPr>
        <w:t xml:space="preserve">2. Na využití údajů z evidence skutečností důležitých pro práci s dětmi po uplynutí doby takového záznamu se použijí § 9d odst. 4 zákona č. 269/1994 Sb., ve znění účinném </w:t>
      </w:r>
      <w:r w:rsidRPr="00F90C5B">
        <w:rPr>
          <w:rFonts w:cs="Times New Roman"/>
          <w:szCs w:val="24"/>
        </w:rPr>
        <w:t xml:space="preserve">ode dne </w:t>
      </w:r>
      <w:r>
        <w:rPr>
          <w:rFonts w:cs="Times New Roman"/>
          <w:szCs w:val="24"/>
        </w:rPr>
        <w:t>1. ledna 2027</w:t>
      </w:r>
      <w:r w:rsidRPr="00774CE5">
        <w:rPr>
          <w:rFonts w:cs="Times New Roman"/>
          <w:szCs w:val="24"/>
        </w:rPr>
        <w:t>, obdobně.“.</w:t>
      </w:r>
    </w:p>
    <w:p w14:paraId="6037D124" w14:textId="46FBE511" w:rsidR="0042793A" w:rsidRPr="00774CE5" w:rsidRDefault="00636BE5" w:rsidP="00774CE5">
      <w:pPr>
        <w:rPr>
          <w:rFonts w:eastAsia="Times New Roman" w:cs="Times New Roman"/>
          <w:szCs w:val="24"/>
          <w:lang w:eastAsia="cs-CZ"/>
        </w:rPr>
      </w:pPr>
      <w:r>
        <w:rPr>
          <w:rFonts w:eastAsia="Times New Roman" w:cs="Times New Roman"/>
          <w:szCs w:val="24"/>
          <w:lang w:eastAsia="cs-CZ"/>
        </w:rPr>
        <w:t xml:space="preserve">Následující články se přečíslují. </w:t>
      </w:r>
    </w:p>
    <w:p w14:paraId="07F6B7B9" w14:textId="7E205159" w:rsidR="005D0048" w:rsidRPr="00774CE5" w:rsidRDefault="00B806D6" w:rsidP="00774CE5">
      <w:pPr>
        <w:pStyle w:val="Nadpis3"/>
        <w:keepNext w:val="0"/>
        <w:keepLines w:val="0"/>
        <w:numPr>
          <w:ilvl w:val="0"/>
          <w:numId w:val="11"/>
        </w:numPr>
        <w:spacing w:before="360" w:after="0"/>
        <w:ind w:left="425" w:hanging="425"/>
        <w:rPr>
          <w:rFonts w:ascii="Times New Roman" w:hAnsi="Times New Roman" w:cs="Times New Roman"/>
          <w:color w:val="auto"/>
          <w:sz w:val="24"/>
          <w:szCs w:val="24"/>
        </w:rPr>
      </w:pPr>
      <w:r>
        <w:rPr>
          <w:rFonts w:ascii="Times New Roman" w:hAnsi="Times New Roman" w:cs="Times New Roman"/>
          <w:color w:val="auto"/>
          <w:sz w:val="24"/>
          <w:szCs w:val="24"/>
        </w:rPr>
        <w:t xml:space="preserve">Část osmá </w:t>
      </w:r>
      <w:r w:rsidR="005D0048" w:rsidRPr="00774CE5">
        <w:rPr>
          <w:rFonts w:ascii="Times New Roman" w:hAnsi="Times New Roman" w:cs="Times New Roman"/>
          <w:color w:val="auto"/>
          <w:sz w:val="24"/>
          <w:szCs w:val="24"/>
        </w:rPr>
        <w:t xml:space="preserve">včetně nadpisu zní: </w:t>
      </w:r>
    </w:p>
    <w:p w14:paraId="7309B005" w14:textId="7E86520A" w:rsidR="00D349D8" w:rsidRPr="00774CE5" w:rsidRDefault="005D0048" w:rsidP="00774CE5">
      <w:pPr>
        <w:pStyle w:val="ST"/>
        <w:keepNext w:val="0"/>
        <w:keepLines w:val="0"/>
        <w:widowControl w:val="0"/>
        <w:spacing w:before="120" w:after="0"/>
        <w:rPr>
          <w:szCs w:val="24"/>
        </w:rPr>
      </w:pPr>
      <w:r w:rsidRPr="00774CE5">
        <w:rPr>
          <w:rFonts w:eastAsiaTheme="majorEastAsia"/>
          <w:szCs w:val="24"/>
        </w:rPr>
        <w:t xml:space="preserve"> </w:t>
      </w:r>
      <w:r w:rsidR="00D349D8" w:rsidRPr="00774CE5">
        <w:rPr>
          <w:rFonts w:eastAsiaTheme="majorEastAsia"/>
          <w:szCs w:val="24"/>
        </w:rPr>
        <w:t>„</w:t>
      </w:r>
      <w:r w:rsidR="00D349D8" w:rsidRPr="00774CE5">
        <w:rPr>
          <w:szCs w:val="24"/>
        </w:rPr>
        <w:t xml:space="preserve">ČÁST </w:t>
      </w:r>
      <w:r w:rsidR="000B0103">
        <w:rPr>
          <w:szCs w:val="24"/>
        </w:rPr>
        <w:t>osmá</w:t>
      </w:r>
    </w:p>
    <w:p w14:paraId="55B29F15" w14:textId="77777777" w:rsidR="00D349D8" w:rsidRPr="00774CE5" w:rsidRDefault="00D349D8" w:rsidP="00774CE5">
      <w:pPr>
        <w:suppressAutoHyphens/>
        <w:jc w:val="center"/>
        <w:outlineLvl w:val="1"/>
        <w:rPr>
          <w:rFonts w:eastAsia="Times New Roman" w:cs="Times New Roman"/>
          <w:b/>
          <w:szCs w:val="24"/>
          <w:lang w:val="x-none" w:eastAsia="x-none"/>
        </w:rPr>
      </w:pPr>
      <w:r w:rsidRPr="00774CE5">
        <w:rPr>
          <w:rFonts w:eastAsia="Times New Roman" w:cs="Times New Roman"/>
          <w:b/>
          <w:szCs w:val="24"/>
          <w:lang w:val="x-none" w:eastAsia="x-none"/>
        </w:rPr>
        <w:t xml:space="preserve">Změna zákona o sociálně-právní ochraně dětí </w:t>
      </w:r>
    </w:p>
    <w:p w14:paraId="408DDECB" w14:textId="14E083AC" w:rsidR="00D349D8" w:rsidRPr="00774CE5" w:rsidRDefault="00D349D8" w:rsidP="00774CE5">
      <w:pPr>
        <w:suppressAutoHyphens/>
        <w:jc w:val="center"/>
        <w:outlineLvl w:val="5"/>
        <w:rPr>
          <w:rFonts w:eastAsia="Times New Roman" w:cs="Times New Roman"/>
          <w:szCs w:val="24"/>
          <w:lang w:val="x-none" w:eastAsia="x-none"/>
        </w:rPr>
      </w:pPr>
      <w:r w:rsidRPr="00774CE5">
        <w:rPr>
          <w:rFonts w:eastAsia="Times New Roman" w:cs="Times New Roman"/>
          <w:szCs w:val="24"/>
          <w:lang w:val="x-none" w:eastAsia="x-none"/>
        </w:rPr>
        <w:t xml:space="preserve">Čl. </w:t>
      </w:r>
      <w:r w:rsidR="000B0103">
        <w:rPr>
          <w:rFonts w:eastAsia="Times New Roman" w:cs="Times New Roman"/>
          <w:szCs w:val="24"/>
          <w:lang w:val="x-none" w:eastAsia="x-none"/>
        </w:rPr>
        <w:t>X</w:t>
      </w:r>
      <w:r w:rsidR="004C377D">
        <w:rPr>
          <w:rFonts w:eastAsia="Times New Roman" w:cs="Times New Roman"/>
          <w:szCs w:val="24"/>
          <w:lang w:val="x-none" w:eastAsia="x-none"/>
        </w:rPr>
        <w:t>I</w:t>
      </w:r>
    </w:p>
    <w:p w14:paraId="1DA8D662" w14:textId="71DC19CC" w:rsidR="00D349D8" w:rsidRPr="00774CE5" w:rsidRDefault="00D349D8" w:rsidP="00774CE5">
      <w:pPr>
        <w:suppressAutoHyphens/>
        <w:ind w:firstLine="426"/>
        <w:rPr>
          <w:rFonts w:eastAsia="Aptos" w:cs="Times New Roman"/>
          <w:szCs w:val="24"/>
        </w:rPr>
      </w:pPr>
      <w:r w:rsidRPr="00774CE5">
        <w:rPr>
          <w:rFonts w:eastAsia="Aptos" w:cs="Times New Roman"/>
          <w:szCs w:val="24"/>
        </w:rPr>
        <w:t>Zákon č. 359/1999 Sb., o sociálně-právní ochraně dětí, ve znění zákona č. 257/2000 Sb., zákona č. 272/2001 Sb., zákona č. 320/2002 Sb., zákona č. 518/2002 Sb., zákona č.</w:t>
      </w:r>
      <w:r w:rsidR="00BB2A70" w:rsidRPr="00774CE5">
        <w:rPr>
          <w:rFonts w:eastAsia="Aptos" w:cs="Times New Roman"/>
          <w:szCs w:val="24"/>
        </w:rPr>
        <w:t> </w:t>
      </w:r>
      <w:r w:rsidRPr="00774CE5">
        <w:rPr>
          <w:rFonts w:eastAsia="Aptos" w:cs="Times New Roman"/>
          <w:szCs w:val="24"/>
        </w:rPr>
        <w:t>222/2003</w:t>
      </w:r>
      <w:r w:rsidR="00BB2A70" w:rsidRPr="00774CE5">
        <w:rPr>
          <w:rFonts w:eastAsia="Aptos" w:cs="Times New Roman"/>
          <w:szCs w:val="24"/>
        </w:rPr>
        <w:t> </w:t>
      </w:r>
      <w:r w:rsidRPr="00774CE5">
        <w:rPr>
          <w:rFonts w:eastAsia="Aptos" w:cs="Times New Roman"/>
          <w:szCs w:val="24"/>
        </w:rPr>
        <w:t>Sb., zákona č. 52/2004 Sb., zákona č. 315/2004 Sb., zákona č. 436/2004 Sb., zákona č. 501/2004 Sb., zákona č. 57/2005 Sb., zákona č. 381/2005 Sb., zákona č. 112/2006 Sb., zákona č. 134/2006 Sb., zákona č. 165/2006 Sb., zákona č. 176/2007 Sb., zákona č.</w:t>
      </w:r>
      <w:r w:rsidR="00BB2A70" w:rsidRPr="00774CE5">
        <w:rPr>
          <w:rFonts w:eastAsia="Aptos" w:cs="Times New Roman"/>
          <w:szCs w:val="24"/>
        </w:rPr>
        <w:t> </w:t>
      </w:r>
      <w:r w:rsidRPr="00774CE5">
        <w:rPr>
          <w:rFonts w:eastAsia="Aptos" w:cs="Times New Roman"/>
          <w:szCs w:val="24"/>
        </w:rPr>
        <w:t>124/2008 Sb., zákona č. 259/2008 Sb., zákona č. 295/2008 Sb., zákona č. 305/2008 Sb., zákona č. 414/2008 Sb., zákona č. 41/2009 Sb., zákona č. 227/2009 Sb., zákona č. 73/2011 Sb., zákona č. 375/2011 Sb., zákona č. 420/2011 Sb., zákona č. 399/2012 Sb., zákona č.</w:t>
      </w:r>
      <w:r w:rsidR="00BB2A70" w:rsidRPr="00774CE5">
        <w:rPr>
          <w:rFonts w:eastAsia="Aptos" w:cs="Times New Roman"/>
          <w:szCs w:val="24"/>
        </w:rPr>
        <w:t> </w:t>
      </w:r>
      <w:r w:rsidRPr="00774CE5">
        <w:rPr>
          <w:rFonts w:eastAsia="Aptos" w:cs="Times New Roman"/>
          <w:szCs w:val="24"/>
        </w:rPr>
        <w:t>401/2012</w:t>
      </w:r>
      <w:r w:rsidR="00BB2A70" w:rsidRPr="00774CE5">
        <w:rPr>
          <w:rFonts w:eastAsia="Aptos" w:cs="Times New Roman"/>
          <w:szCs w:val="24"/>
        </w:rPr>
        <w:t> </w:t>
      </w:r>
      <w:r w:rsidRPr="00774CE5">
        <w:rPr>
          <w:rFonts w:eastAsia="Aptos" w:cs="Times New Roman"/>
          <w:szCs w:val="24"/>
        </w:rPr>
        <w:t>Sb., zákona č. 505/2012 Sb., zákona č. 103/2013 Sb., zákona č. 303/2013 Sb., zákona č. 306/2013 Sb., zákona č. 64/2014 Sb., zákona č. 250/2014 Sb., zákona č.</w:t>
      </w:r>
      <w:r w:rsidR="00BB2A70" w:rsidRPr="00774CE5">
        <w:rPr>
          <w:rFonts w:eastAsia="Aptos" w:cs="Times New Roman"/>
          <w:szCs w:val="24"/>
        </w:rPr>
        <w:t> </w:t>
      </w:r>
      <w:r w:rsidRPr="00774CE5">
        <w:rPr>
          <w:rFonts w:eastAsia="Aptos" w:cs="Times New Roman"/>
          <w:szCs w:val="24"/>
        </w:rPr>
        <w:t>205/2015</w:t>
      </w:r>
      <w:r w:rsidR="00BB2A70" w:rsidRPr="00774CE5">
        <w:rPr>
          <w:rFonts w:eastAsia="Aptos" w:cs="Times New Roman"/>
          <w:szCs w:val="24"/>
        </w:rPr>
        <w:t> </w:t>
      </w:r>
      <w:r w:rsidRPr="00774CE5">
        <w:rPr>
          <w:rFonts w:eastAsia="Aptos" w:cs="Times New Roman"/>
          <w:szCs w:val="24"/>
        </w:rPr>
        <w:t>Sb., zákona č. 314/2015 Sb., zákona č. 298/2016 Sb., zákona č. 183/2017 Sb., zákona č. 200/2017 Sb., zákona č. 202/2017 Sb., zákona č. 222/2017 Sb., zákona č.</w:t>
      </w:r>
      <w:r w:rsidR="00BB2A70" w:rsidRPr="00774CE5">
        <w:rPr>
          <w:rFonts w:eastAsia="Aptos" w:cs="Times New Roman"/>
          <w:szCs w:val="24"/>
        </w:rPr>
        <w:t> </w:t>
      </w:r>
      <w:r w:rsidRPr="00774CE5">
        <w:rPr>
          <w:rFonts w:eastAsia="Aptos" w:cs="Times New Roman"/>
          <w:szCs w:val="24"/>
        </w:rPr>
        <w:t>588/2020</w:t>
      </w:r>
      <w:r w:rsidR="00BB2A70" w:rsidRPr="00774CE5">
        <w:rPr>
          <w:rFonts w:eastAsia="Aptos" w:cs="Times New Roman"/>
          <w:szCs w:val="24"/>
        </w:rPr>
        <w:t> </w:t>
      </w:r>
      <w:r w:rsidRPr="00774CE5">
        <w:rPr>
          <w:rFonts w:eastAsia="Aptos" w:cs="Times New Roman"/>
          <w:szCs w:val="24"/>
        </w:rPr>
        <w:t>Sb., zákona č. 261/2021 Sb., zákona č. 363/2021 Sb., zákona č. 130/2022 Sb., zákona č. 165/2024 Sb., zákona č. 242/2024 Sb. a zákona č. …/2025 Sb., se mění takto:</w:t>
      </w:r>
    </w:p>
    <w:p w14:paraId="71352FC3" w14:textId="77777777" w:rsidR="00D349D8" w:rsidRPr="00774CE5" w:rsidRDefault="00D349D8" w:rsidP="00774CE5">
      <w:pPr>
        <w:pStyle w:val="Nadpis2"/>
        <w:keepNext w:val="0"/>
        <w:keepLines w:val="0"/>
        <w:numPr>
          <w:ilvl w:val="0"/>
          <w:numId w:val="8"/>
        </w:numPr>
        <w:spacing w:before="360" w:after="0"/>
        <w:ind w:left="426" w:hanging="426"/>
        <w:rPr>
          <w:rFonts w:ascii="Times New Roman" w:hAnsi="Times New Roman" w:cs="Times New Roman"/>
          <w:color w:val="auto"/>
          <w:sz w:val="24"/>
          <w:szCs w:val="24"/>
        </w:rPr>
      </w:pPr>
      <w:r w:rsidRPr="00774CE5">
        <w:rPr>
          <w:rFonts w:ascii="Times New Roman" w:hAnsi="Times New Roman" w:cs="Times New Roman"/>
          <w:color w:val="auto"/>
          <w:sz w:val="24"/>
          <w:szCs w:val="24"/>
        </w:rPr>
        <w:t>V § 4 se doplňuje odstavec 4, který zní:</w:t>
      </w:r>
    </w:p>
    <w:p w14:paraId="20763498" w14:textId="77777777" w:rsidR="00D349D8" w:rsidRPr="00774CE5" w:rsidRDefault="00D349D8" w:rsidP="00774CE5">
      <w:pPr>
        <w:ind w:firstLine="426"/>
        <w:rPr>
          <w:rFonts w:eastAsia="Calibri" w:cs="Times New Roman"/>
          <w:kern w:val="0"/>
          <w:szCs w:val="24"/>
          <w14:ligatures w14:val="none"/>
        </w:rPr>
      </w:pPr>
      <w:r w:rsidRPr="00774CE5">
        <w:rPr>
          <w:rFonts w:eastAsia="Calibri" w:cs="Times New Roman"/>
          <w:kern w:val="0"/>
          <w:szCs w:val="24"/>
          <w14:ligatures w14:val="none"/>
        </w:rPr>
        <w:t>„(4) Činnost v orgánu uvedeném v odstavci 1 a odstavci 2 písm. a) až c) spočívající v přímém a pravidelném kontaktu s dětmi může vykonávat pouze ten, kdo nemá záznam v evidenci skutečností důležitých pro práci s dětmi vedené Ministerstvem spravedlnosti. Osoba uvedená ve větě první předloží tomuto orgánu před zahájením činnosti výpis z rejstříku trestů vydávaný pro práci s dětmi ne starší než 3 měsíce.“.</w:t>
      </w:r>
    </w:p>
    <w:p w14:paraId="7D51EA59" w14:textId="73BBA84C" w:rsidR="00A775B2" w:rsidRPr="00774CE5" w:rsidRDefault="00A775B2" w:rsidP="00A775B2">
      <w:pPr>
        <w:pStyle w:val="Nadpis2"/>
        <w:keepNext w:val="0"/>
        <w:keepLines w:val="0"/>
        <w:numPr>
          <w:ilvl w:val="0"/>
          <w:numId w:val="8"/>
        </w:numPr>
        <w:spacing w:before="360" w:after="0"/>
        <w:ind w:left="426" w:hanging="426"/>
        <w:rPr>
          <w:rFonts w:ascii="Times New Roman" w:hAnsi="Times New Roman" w:cs="Times New Roman"/>
          <w:color w:val="auto"/>
          <w:sz w:val="24"/>
          <w:szCs w:val="24"/>
        </w:rPr>
      </w:pPr>
      <w:r w:rsidRPr="00774CE5">
        <w:rPr>
          <w:rFonts w:ascii="Times New Roman" w:hAnsi="Times New Roman" w:cs="Times New Roman"/>
          <w:color w:val="auto"/>
          <w:sz w:val="24"/>
          <w:szCs w:val="24"/>
        </w:rPr>
        <w:t xml:space="preserve">V § 23e odst. 1 se za slovo „ten,“ </w:t>
      </w:r>
      <w:r w:rsidR="009733A9">
        <w:rPr>
          <w:rFonts w:ascii="Times New Roman" w:hAnsi="Times New Roman" w:cs="Times New Roman"/>
          <w:color w:val="auto"/>
          <w:sz w:val="24"/>
          <w:szCs w:val="24"/>
        </w:rPr>
        <w:t>v</w:t>
      </w:r>
      <w:r w:rsidRPr="00774CE5">
        <w:rPr>
          <w:rFonts w:ascii="Times New Roman" w:hAnsi="Times New Roman" w:cs="Times New Roman"/>
          <w:color w:val="auto"/>
          <w:sz w:val="24"/>
          <w:szCs w:val="24"/>
        </w:rPr>
        <w:t>kládají slova „kdo má záznam v evidenci skutečností důležitých pro práci s dětmi vedené Ministerstvem spravedlnosti a ten,“.</w:t>
      </w:r>
    </w:p>
    <w:p w14:paraId="3FF77122" w14:textId="57F9C57C" w:rsidR="0077716D" w:rsidRPr="00774CE5" w:rsidRDefault="0077716D" w:rsidP="00774CE5">
      <w:pPr>
        <w:pStyle w:val="Nadpis2"/>
        <w:keepNext w:val="0"/>
        <w:keepLines w:val="0"/>
        <w:numPr>
          <w:ilvl w:val="0"/>
          <w:numId w:val="8"/>
        </w:numPr>
        <w:spacing w:before="360" w:after="0"/>
        <w:ind w:left="426" w:hanging="426"/>
        <w:rPr>
          <w:rFonts w:ascii="Times New Roman" w:hAnsi="Times New Roman" w:cs="Times New Roman"/>
          <w:color w:val="auto"/>
          <w:sz w:val="24"/>
          <w:szCs w:val="24"/>
        </w:rPr>
      </w:pPr>
      <w:r w:rsidRPr="00774CE5">
        <w:rPr>
          <w:rFonts w:ascii="Times New Roman" w:hAnsi="Times New Roman" w:cs="Times New Roman"/>
          <w:color w:val="auto"/>
          <w:sz w:val="24"/>
          <w:szCs w:val="24"/>
        </w:rPr>
        <w:t>V § 23e odst. 1 se slova „nedovolené výroby a jiného nakládání s omamnými a psychotropními látkami a s jedy“ nahrazují slovy „</w:t>
      </w:r>
      <w:bookmarkStart w:id="34" w:name="_Hlk189997179"/>
      <w:r w:rsidRPr="00774CE5">
        <w:rPr>
          <w:rFonts w:ascii="Times New Roman" w:hAnsi="Times New Roman" w:cs="Times New Roman"/>
          <w:color w:val="auto"/>
          <w:sz w:val="24"/>
          <w:szCs w:val="24"/>
        </w:rPr>
        <w:t>neoprávněné výroby a jiného nakládání s omamnými nebo psychotropními látkami, s rostlinami nebo houbami je obsahujícími nebo s jedy</w:t>
      </w:r>
      <w:bookmarkEnd w:id="34"/>
      <w:r w:rsidRPr="00774CE5">
        <w:rPr>
          <w:rFonts w:ascii="Times New Roman" w:hAnsi="Times New Roman" w:cs="Times New Roman"/>
          <w:color w:val="auto"/>
          <w:sz w:val="24"/>
          <w:szCs w:val="24"/>
        </w:rPr>
        <w:t>“ a za slova „podněcování k nenávisti“ se vkládají slova „nebo násilí“.</w:t>
      </w:r>
    </w:p>
    <w:p w14:paraId="47FDA879" w14:textId="02D5D30D" w:rsidR="00D349D8" w:rsidRPr="00774CE5" w:rsidRDefault="00D349D8" w:rsidP="00774CE5">
      <w:pPr>
        <w:pStyle w:val="Nadpis2"/>
        <w:keepNext w:val="0"/>
        <w:keepLines w:val="0"/>
        <w:numPr>
          <w:ilvl w:val="0"/>
          <w:numId w:val="8"/>
        </w:numPr>
        <w:spacing w:before="360" w:after="0"/>
        <w:ind w:left="426" w:hanging="426"/>
        <w:rPr>
          <w:rFonts w:ascii="Times New Roman" w:hAnsi="Times New Roman" w:cs="Times New Roman"/>
          <w:color w:val="auto"/>
          <w:sz w:val="24"/>
          <w:szCs w:val="24"/>
        </w:rPr>
      </w:pPr>
      <w:r w:rsidRPr="00774CE5">
        <w:rPr>
          <w:rFonts w:ascii="Times New Roman" w:hAnsi="Times New Roman" w:cs="Times New Roman"/>
          <w:color w:val="auto"/>
          <w:sz w:val="24"/>
          <w:szCs w:val="24"/>
        </w:rPr>
        <w:lastRenderedPageBreak/>
        <w:t>V § 23e odst. 3 se slova „zvláštního právního předpisu</w:t>
      </w:r>
      <w:r w:rsidRPr="00774CE5">
        <w:rPr>
          <w:rFonts w:ascii="Times New Roman" w:hAnsi="Times New Roman" w:cs="Times New Roman"/>
          <w:color w:val="auto"/>
          <w:sz w:val="24"/>
          <w:szCs w:val="24"/>
          <w:vertAlign w:val="superscript"/>
        </w:rPr>
        <w:t>28a)</w:t>
      </w:r>
      <w:r w:rsidRPr="00774CE5">
        <w:rPr>
          <w:rFonts w:ascii="Times New Roman" w:hAnsi="Times New Roman" w:cs="Times New Roman"/>
          <w:color w:val="auto"/>
          <w:sz w:val="24"/>
          <w:szCs w:val="24"/>
        </w:rPr>
        <w:t>“ nahrazují slovy „zákona o rejstříku trestů a evidenci přestupků“ a za slovo „trestů“ se vkládají slova „vydávaný pro práci s dětmi“.</w:t>
      </w:r>
    </w:p>
    <w:p w14:paraId="69351447" w14:textId="77777777" w:rsidR="00D349D8" w:rsidRPr="00774CE5" w:rsidRDefault="00D349D8" w:rsidP="00774CE5">
      <w:pPr>
        <w:rPr>
          <w:rFonts w:eastAsia="Calibri" w:cs="Times New Roman"/>
          <w:kern w:val="0"/>
          <w:szCs w:val="24"/>
          <w14:ligatures w14:val="none"/>
        </w:rPr>
      </w:pPr>
      <w:r w:rsidRPr="00774CE5">
        <w:rPr>
          <w:rFonts w:eastAsia="Calibri" w:cs="Times New Roman"/>
          <w:kern w:val="0"/>
          <w:szCs w:val="24"/>
          <w14:ligatures w14:val="none"/>
        </w:rPr>
        <w:t>Poznámka pod čarou č. 28a se zrušuje.</w:t>
      </w:r>
    </w:p>
    <w:p w14:paraId="3457DE55" w14:textId="77777777" w:rsidR="00D349D8" w:rsidRPr="00774CE5" w:rsidRDefault="00D349D8" w:rsidP="00774CE5">
      <w:pPr>
        <w:pStyle w:val="Nadpis2"/>
        <w:keepNext w:val="0"/>
        <w:keepLines w:val="0"/>
        <w:numPr>
          <w:ilvl w:val="0"/>
          <w:numId w:val="8"/>
        </w:numPr>
        <w:spacing w:before="360" w:after="0"/>
        <w:ind w:left="426" w:hanging="426"/>
        <w:rPr>
          <w:rFonts w:ascii="Times New Roman" w:hAnsi="Times New Roman" w:cs="Times New Roman"/>
          <w:color w:val="auto"/>
          <w:sz w:val="24"/>
          <w:szCs w:val="24"/>
        </w:rPr>
      </w:pPr>
      <w:r w:rsidRPr="00774CE5">
        <w:rPr>
          <w:rFonts w:ascii="Times New Roman" w:hAnsi="Times New Roman" w:cs="Times New Roman"/>
          <w:color w:val="auto"/>
          <w:sz w:val="24"/>
          <w:szCs w:val="24"/>
        </w:rPr>
        <w:t>V § 23g odst. 1 písm. d) se za slovo „trestů“ vkládají slova „vydávaný pro práci s dětmi“.</w:t>
      </w:r>
    </w:p>
    <w:p w14:paraId="29F923FE" w14:textId="719304B6" w:rsidR="00D349D8" w:rsidRPr="00774CE5" w:rsidRDefault="00D349D8" w:rsidP="00774CE5">
      <w:pPr>
        <w:pStyle w:val="Nadpis2"/>
        <w:keepNext w:val="0"/>
        <w:keepLines w:val="0"/>
        <w:numPr>
          <w:ilvl w:val="0"/>
          <w:numId w:val="8"/>
        </w:numPr>
        <w:spacing w:before="360" w:after="0"/>
        <w:ind w:left="426" w:hanging="426"/>
        <w:rPr>
          <w:rFonts w:ascii="Times New Roman" w:hAnsi="Times New Roman" w:cs="Times New Roman"/>
          <w:color w:val="auto"/>
          <w:sz w:val="24"/>
          <w:szCs w:val="24"/>
        </w:rPr>
      </w:pPr>
      <w:r w:rsidRPr="00774CE5">
        <w:rPr>
          <w:rFonts w:ascii="Times New Roman" w:hAnsi="Times New Roman" w:cs="Times New Roman"/>
          <w:color w:val="auto"/>
          <w:sz w:val="24"/>
          <w:szCs w:val="24"/>
        </w:rPr>
        <w:t xml:space="preserve">V </w:t>
      </w:r>
      <w:r w:rsidRPr="00C74670">
        <w:rPr>
          <w:rFonts w:ascii="Times New Roman" w:hAnsi="Times New Roman" w:cs="Times New Roman"/>
          <w:color w:val="auto"/>
          <w:sz w:val="24"/>
          <w:szCs w:val="24"/>
        </w:rPr>
        <w:t>§ 30 odst. 3</w:t>
      </w:r>
      <w:r w:rsidRPr="00774CE5">
        <w:rPr>
          <w:rFonts w:ascii="Times New Roman" w:hAnsi="Times New Roman" w:cs="Times New Roman"/>
          <w:color w:val="auto"/>
          <w:sz w:val="24"/>
          <w:szCs w:val="24"/>
        </w:rPr>
        <w:t xml:space="preserve"> se slova „může obecní úřad obce s rozšířenou působností vyžádat podle zvláštního právního předpisu</w:t>
      </w:r>
      <w:r w:rsidRPr="00774CE5">
        <w:rPr>
          <w:rFonts w:ascii="Times New Roman" w:hAnsi="Times New Roman" w:cs="Times New Roman"/>
          <w:color w:val="auto"/>
          <w:sz w:val="24"/>
          <w:szCs w:val="24"/>
          <w:vertAlign w:val="superscript"/>
        </w:rPr>
        <w:t>28a)</w:t>
      </w:r>
      <w:r w:rsidRPr="00774CE5">
        <w:rPr>
          <w:rFonts w:ascii="Times New Roman" w:hAnsi="Times New Roman" w:cs="Times New Roman"/>
          <w:color w:val="auto"/>
          <w:sz w:val="24"/>
          <w:szCs w:val="24"/>
        </w:rPr>
        <w:t xml:space="preserve"> opis z rejstříku trestů“ nahrazují slovy „</w:t>
      </w:r>
      <w:bookmarkStart w:id="35" w:name="_Hlk189997441"/>
      <w:r w:rsidRPr="00774CE5">
        <w:rPr>
          <w:rFonts w:ascii="Times New Roman" w:hAnsi="Times New Roman" w:cs="Times New Roman"/>
          <w:color w:val="auto"/>
          <w:sz w:val="24"/>
          <w:szCs w:val="24"/>
        </w:rPr>
        <w:t>obecní úřad obce s rozšířenou působností vyžádá podle zákona o rejstříku trestů a evidenci přestupků opis z</w:t>
      </w:r>
      <w:r w:rsidR="00BB2A70" w:rsidRPr="00774CE5">
        <w:rPr>
          <w:rFonts w:ascii="Times New Roman" w:hAnsi="Times New Roman" w:cs="Times New Roman"/>
          <w:color w:val="auto"/>
          <w:sz w:val="24"/>
          <w:szCs w:val="24"/>
        </w:rPr>
        <w:t> </w:t>
      </w:r>
      <w:r w:rsidRPr="00774CE5">
        <w:rPr>
          <w:rFonts w:ascii="Times New Roman" w:hAnsi="Times New Roman" w:cs="Times New Roman"/>
          <w:color w:val="auto"/>
          <w:sz w:val="24"/>
          <w:szCs w:val="24"/>
        </w:rPr>
        <w:t>rejstříku trestů vydávaný pro práci s dětmi</w:t>
      </w:r>
      <w:bookmarkEnd w:id="35"/>
      <w:r w:rsidRPr="00774CE5">
        <w:rPr>
          <w:rFonts w:ascii="Times New Roman" w:hAnsi="Times New Roman" w:cs="Times New Roman"/>
          <w:color w:val="auto"/>
          <w:sz w:val="24"/>
          <w:szCs w:val="24"/>
        </w:rPr>
        <w:t>“.</w:t>
      </w:r>
    </w:p>
    <w:p w14:paraId="1EF2F326" w14:textId="2AF80A78" w:rsidR="005D0048" w:rsidRPr="00774CE5" w:rsidRDefault="00D349D8" w:rsidP="00774CE5">
      <w:pPr>
        <w:pStyle w:val="Nadpis2"/>
        <w:keepNext w:val="0"/>
        <w:keepLines w:val="0"/>
        <w:numPr>
          <w:ilvl w:val="0"/>
          <w:numId w:val="8"/>
        </w:numPr>
        <w:spacing w:before="360" w:after="0"/>
        <w:ind w:left="426" w:hanging="426"/>
        <w:rPr>
          <w:rFonts w:ascii="Times New Roman" w:hAnsi="Times New Roman" w:cs="Times New Roman"/>
          <w:color w:val="auto"/>
          <w:sz w:val="24"/>
          <w:szCs w:val="24"/>
        </w:rPr>
      </w:pPr>
      <w:r w:rsidRPr="00774CE5">
        <w:rPr>
          <w:rFonts w:ascii="Times New Roman" w:hAnsi="Times New Roman" w:cs="Times New Roman"/>
          <w:color w:val="auto"/>
          <w:sz w:val="24"/>
          <w:szCs w:val="24"/>
        </w:rPr>
        <w:t xml:space="preserve">V </w:t>
      </w:r>
      <w:r w:rsidRPr="00C74670">
        <w:rPr>
          <w:rFonts w:ascii="Times New Roman" w:hAnsi="Times New Roman" w:cs="Times New Roman"/>
          <w:color w:val="auto"/>
          <w:sz w:val="24"/>
          <w:szCs w:val="24"/>
        </w:rPr>
        <w:t>§ 49 odst. 10</w:t>
      </w:r>
      <w:r w:rsidRPr="00774CE5">
        <w:rPr>
          <w:rFonts w:ascii="Times New Roman" w:hAnsi="Times New Roman" w:cs="Times New Roman"/>
          <w:color w:val="auto"/>
          <w:sz w:val="24"/>
          <w:szCs w:val="24"/>
        </w:rPr>
        <w:t xml:space="preserve"> se slova „považují fyzická osoba a právnická osoba, které nebyly pravomocně odsouzeny pro úmyslný trestný čin ani nebyly“ nahrazují slovy „</w:t>
      </w:r>
      <w:bookmarkStart w:id="36" w:name="_Hlk189997564"/>
      <w:r w:rsidRPr="00774CE5">
        <w:rPr>
          <w:rFonts w:ascii="Times New Roman" w:hAnsi="Times New Roman" w:cs="Times New Roman"/>
          <w:color w:val="auto"/>
          <w:sz w:val="24"/>
          <w:szCs w:val="24"/>
        </w:rPr>
        <w:t>nepovažují fyzická osoba a právnická osoba, které byly pravomocně odsouzeny pro úmyslný trestný čin nebo byly</w:t>
      </w:r>
      <w:bookmarkEnd w:id="36"/>
      <w:r w:rsidRPr="00774CE5">
        <w:rPr>
          <w:rFonts w:ascii="Times New Roman" w:hAnsi="Times New Roman" w:cs="Times New Roman"/>
          <w:color w:val="auto"/>
          <w:sz w:val="24"/>
          <w:szCs w:val="24"/>
        </w:rPr>
        <w:t>“, za slovo „ochrany“ se vkládají slova „</w:t>
      </w:r>
      <w:bookmarkStart w:id="37" w:name="_Hlk189997596"/>
      <w:r w:rsidRPr="00774CE5">
        <w:rPr>
          <w:rFonts w:ascii="Times New Roman" w:hAnsi="Times New Roman" w:cs="Times New Roman"/>
          <w:color w:val="auto"/>
          <w:sz w:val="24"/>
          <w:szCs w:val="24"/>
        </w:rPr>
        <w:t>, a osoby, které mají záznam v evidenci skutečností důležitých pro práci s dětmi vedené Ministerstvem spravedlnosti</w:t>
      </w:r>
      <w:bookmarkEnd w:id="37"/>
      <w:r w:rsidRPr="00774CE5">
        <w:rPr>
          <w:rFonts w:ascii="Times New Roman" w:hAnsi="Times New Roman" w:cs="Times New Roman"/>
          <w:color w:val="auto"/>
          <w:sz w:val="24"/>
          <w:szCs w:val="24"/>
        </w:rPr>
        <w:t>“ a</w:t>
      </w:r>
      <w:r w:rsidR="00BB2A70" w:rsidRPr="00774CE5">
        <w:rPr>
          <w:rFonts w:ascii="Times New Roman" w:hAnsi="Times New Roman" w:cs="Times New Roman"/>
          <w:color w:val="auto"/>
          <w:sz w:val="24"/>
          <w:szCs w:val="24"/>
        </w:rPr>
        <w:t> </w:t>
      </w:r>
      <w:r w:rsidRPr="00774CE5">
        <w:rPr>
          <w:rFonts w:ascii="Times New Roman" w:hAnsi="Times New Roman" w:cs="Times New Roman"/>
          <w:color w:val="auto"/>
          <w:sz w:val="24"/>
          <w:szCs w:val="24"/>
        </w:rPr>
        <w:t>slova „opis z rejstříku trestů podle zvláštního právního předpisu“ se nahrazují slovy „</w:t>
      </w:r>
      <w:bookmarkStart w:id="38" w:name="_Hlk189997677"/>
      <w:r w:rsidRPr="00774CE5">
        <w:rPr>
          <w:rFonts w:ascii="Times New Roman" w:hAnsi="Times New Roman" w:cs="Times New Roman"/>
          <w:color w:val="auto"/>
          <w:sz w:val="24"/>
          <w:szCs w:val="24"/>
        </w:rPr>
        <w:t>podle zákona o rejstříku trestů a evidenci přestupků opis z rejstříku trestů vydávaný pro práci s dětmi</w:t>
      </w:r>
      <w:bookmarkEnd w:id="38"/>
      <w:r w:rsidRPr="00774CE5">
        <w:rPr>
          <w:rFonts w:ascii="Times New Roman" w:hAnsi="Times New Roman" w:cs="Times New Roman"/>
          <w:color w:val="auto"/>
          <w:sz w:val="24"/>
          <w:szCs w:val="24"/>
        </w:rPr>
        <w:t>“.“.</w:t>
      </w:r>
    </w:p>
    <w:p w14:paraId="32B7B5BD" w14:textId="75F0F2F8" w:rsidR="00836CEC" w:rsidRPr="00774CE5" w:rsidRDefault="00836CEC" w:rsidP="00774CE5">
      <w:pPr>
        <w:pStyle w:val="Nadpis3"/>
        <w:keepNext w:val="0"/>
        <w:keepLines w:val="0"/>
        <w:numPr>
          <w:ilvl w:val="0"/>
          <w:numId w:val="11"/>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V dosavadním čl. XII se za novelizační bod 4 vkládá nový novelizační bod</w:t>
      </w:r>
      <w:r w:rsidR="00BA2891" w:rsidRPr="00774CE5">
        <w:rPr>
          <w:rFonts w:ascii="Times New Roman" w:hAnsi="Times New Roman" w:cs="Times New Roman"/>
          <w:color w:val="auto"/>
          <w:sz w:val="24"/>
          <w:szCs w:val="24"/>
        </w:rPr>
        <w:t xml:space="preserve"> </w:t>
      </w:r>
      <w:r w:rsidR="000B0103">
        <w:rPr>
          <w:rFonts w:ascii="Times New Roman" w:hAnsi="Times New Roman" w:cs="Times New Roman"/>
          <w:color w:val="auto"/>
          <w:sz w:val="24"/>
          <w:szCs w:val="24"/>
        </w:rPr>
        <w:t>C</w:t>
      </w:r>
      <w:r w:rsidR="00530445">
        <w:rPr>
          <w:rFonts w:ascii="Times New Roman" w:hAnsi="Times New Roman" w:cs="Times New Roman"/>
          <w:color w:val="auto"/>
          <w:sz w:val="24"/>
          <w:szCs w:val="24"/>
        </w:rPr>
        <w:t>1</w:t>
      </w:r>
      <w:r w:rsidRPr="00774CE5">
        <w:rPr>
          <w:rFonts w:ascii="Times New Roman" w:hAnsi="Times New Roman" w:cs="Times New Roman"/>
          <w:color w:val="auto"/>
          <w:sz w:val="24"/>
          <w:szCs w:val="24"/>
        </w:rPr>
        <w:t>, který zní:</w:t>
      </w:r>
    </w:p>
    <w:p w14:paraId="4CC3D479" w14:textId="5D5DF3B8" w:rsidR="00836CEC" w:rsidRPr="00774CE5" w:rsidRDefault="00836CEC" w:rsidP="00774CE5">
      <w:pPr>
        <w:rPr>
          <w:rFonts w:eastAsiaTheme="majorEastAsia" w:cs="Times New Roman"/>
          <w:szCs w:val="24"/>
        </w:rPr>
      </w:pPr>
      <w:r w:rsidRPr="00774CE5">
        <w:rPr>
          <w:rFonts w:eastAsiaTheme="majorEastAsia" w:cs="Times New Roman"/>
          <w:szCs w:val="24"/>
        </w:rPr>
        <w:t>„</w:t>
      </w:r>
      <w:r w:rsidR="000B0103">
        <w:rPr>
          <w:rFonts w:eastAsiaTheme="majorEastAsia" w:cs="Times New Roman"/>
          <w:b/>
          <w:bCs/>
          <w:szCs w:val="24"/>
        </w:rPr>
        <w:t>C</w:t>
      </w:r>
      <w:r w:rsidR="00530445">
        <w:rPr>
          <w:rFonts w:eastAsiaTheme="majorEastAsia" w:cs="Times New Roman"/>
          <w:b/>
          <w:bCs/>
          <w:szCs w:val="24"/>
        </w:rPr>
        <w:t>1</w:t>
      </w:r>
      <w:r w:rsidRPr="00774CE5">
        <w:rPr>
          <w:rFonts w:eastAsiaTheme="majorEastAsia" w:cs="Times New Roman"/>
          <w:b/>
          <w:bCs/>
          <w:szCs w:val="24"/>
        </w:rPr>
        <w:t xml:space="preserve">. </w:t>
      </w:r>
      <w:r w:rsidRPr="00774CE5">
        <w:rPr>
          <w:rFonts w:eastAsiaTheme="majorEastAsia" w:cs="Times New Roman"/>
          <w:szCs w:val="24"/>
        </w:rPr>
        <w:t>§ 71 se včetně poznámky pod čarou č. 34 zrušuje.“.</w:t>
      </w:r>
    </w:p>
    <w:p w14:paraId="4ADD97AF" w14:textId="321101D2" w:rsidR="00134C88" w:rsidRPr="00774CE5" w:rsidRDefault="00134C88" w:rsidP="00774CE5">
      <w:pPr>
        <w:rPr>
          <w:rFonts w:cs="Times New Roman"/>
          <w:b/>
          <w:bCs/>
          <w:szCs w:val="24"/>
        </w:rPr>
      </w:pPr>
      <w:r w:rsidRPr="00774CE5">
        <w:rPr>
          <w:rFonts w:eastAsia="Calibri" w:cs="Times New Roman"/>
          <w:szCs w:val="24"/>
        </w:rPr>
        <w:t>Následující novelizační body se přečíslují.</w:t>
      </w:r>
    </w:p>
    <w:p w14:paraId="0FBB045F" w14:textId="188E6117" w:rsidR="00836CEC" w:rsidRPr="00774CE5" w:rsidRDefault="00836CEC" w:rsidP="00774CE5">
      <w:pPr>
        <w:pStyle w:val="Nadpis3"/>
        <w:keepNext w:val="0"/>
        <w:keepLines w:val="0"/>
        <w:numPr>
          <w:ilvl w:val="0"/>
          <w:numId w:val="11"/>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V dosavadním čl. XII se za dosavadní novelizační bod 5 vkládají nové novelizační body</w:t>
      </w:r>
      <w:r w:rsidR="008A67C9" w:rsidRPr="00774CE5">
        <w:rPr>
          <w:rFonts w:ascii="Times New Roman" w:hAnsi="Times New Roman" w:cs="Times New Roman"/>
          <w:color w:val="auto"/>
          <w:sz w:val="24"/>
          <w:szCs w:val="24"/>
        </w:rPr>
        <w:t xml:space="preserve"> </w:t>
      </w:r>
      <w:r w:rsidR="000B0103">
        <w:rPr>
          <w:rFonts w:ascii="Times New Roman" w:hAnsi="Times New Roman" w:cs="Times New Roman"/>
          <w:color w:val="auto"/>
          <w:sz w:val="24"/>
          <w:szCs w:val="24"/>
        </w:rPr>
        <w:t>C2</w:t>
      </w:r>
      <w:r w:rsidR="008A67C9" w:rsidRPr="00774CE5">
        <w:rPr>
          <w:rFonts w:ascii="Times New Roman" w:hAnsi="Times New Roman" w:cs="Times New Roman"/>
          <w:color w:val="auto"/>
          <w:sz w:val="24"/>
          <w:szCs w:val="24"/>
        </w:rPr>
        <w:t xml:space="preserve"> až </w:t>
      </w:r>
      <w:r w:rsidR="000B0103">
        <w:rPr>
          <w:rFonts w:ascii="Times New Roman" w:hAnsi="Times New Roman" w:cs="Times New Roman"/>
          <w:color w:val="auto"/>
          <w:sz w:val="24"/>
          <w:szCs w:val="24"/>
        </w:rPr>
        <w:t>C5</w:t>
      </w:r>
      <w:r w:rsidRPr="00774CE5">
        <w:rPr>
          <w:rFonts w:ascii="Times New Roman" w:hAnsi="Times New Roman" w:cs="Times New Roman"/>
          <w:color w:val="auto"/>
          <w:sz w:val="24"/>
          <w:szCs w:val="24"/>
        </w:rPr>
        <w:t>, které znějí:</w:t>
      </w:r>
    </w:p>
    <w:p w14:paraId="14A35EE5" w14:textId="60972543" w:rsidR="00836CEC" w:rsidRPr="00774CE5" w:rsidRDefault="00836CEC" w:rsidP="00774CE5">
      <w:pPr>
        <w:rPr>
          <w:rFonts w:eastAsiaTheme="majorEastAsia" w:cs="Times New Roman"/>
          <w:szCs w:val="24"/>
        </w:rPr>
      </w:pPr>
      <w:r w:rsidRPr="00774CE5">
        <w:rPr>
          <w:rFonts w:eastAsiaTheme="majorEastAsia" w:cs="Times New Roman"/>
          <w:szCs w:val="24"/>
        </w:rPr>
        <w:t>„</w:t>
      </w:r>
      <w:r w:rsidR="000B0103">
        <w:rPr>
          <w:rFonts w:eastAsiaTheme="majorEastAsia" w:cs="Times New Roman"/>
          <w:b/>
          <w:bCs/>
          <w:szCs w:val="24"/>
        </w:rPr>
        <w:t>C2</w:t>
      </w:r>
      <w:r w:rsidRPr="00774CE5">
        <w:rPr>
          <w:rFonts w:eastAsiaTheme="majorEastAsia" w:cs="Times New Roman"/>
          <w:b/>
          <w:bCs/>
          <w:szCs w:val="24"/>
        </w:rPr>
        <w:t xml:space="preserve">. </w:t>
      </w:r>
      <w:r w:rsidRPr="00774CE5">
        <w:rPr>
          <w:rFonts w:eastAsiaTheme="majorEastAsia" w:cs="Times New Roman"/>
          <w:szCs w:val="24"/>
        </w:rPr>
        <w:t>V § 90 se doplňují odstavce 3 až 5, které znějí:</w:t>
      </w:r>
    </w:p>
    <w:p w14:paraId="5A7C3B60" w14:textId="77777777" w:rsidR="00836CEC" w:rsidRPr="00774CE5" w:rsidRDefault="00836CEC" w:rsidP="00774CE5">
      <w:pPr>
        <w:ind w:firstLine="426"/>
        <w:rPr>
          <w:rFonts w:eastAsia="Calibri" w:cs="Times New Roman"/>
          <w:szCs w:val="24"/>
        </w:rPr>
      </w:pPr>
      <w:r w:rsidRPr="00774CE5">
        <w:rPr>
          <w:rFonts w:eastAsiaTheme="majorEastAsia" w:cs="Times New Roman"/>
          <w:szCs w:val="24"/>
        </w:rPr>
        <w:t>„</w:t>
      </w:r>
      <w:r w:rsidRPr="00774CE5">
        <w:rPr>
          <w:rFonts w:eastAsia="Calibri" w:cs="Times New Roman"/>
          <w:szCs w:val="24"/>
        </w:rPr>
        <w:t xml:space="preserve">(3) Pokud má státní zastupitelství za to, že jsou pro to splněny zákonné podmínky, navrhne soudu pro mládež, aby rozhodl o provedení záznamu v evidenci skutečností důležitých pro práci s dětmi podle zákona upravujícího rejstřík trestů a evidenci přestupků (dále jen „záznam v evidenci skutečností důležitých pro práci s dětmi“) a o době, po kterou má být záznam v takové evidenci veden, nebo o tom, že takový záznam </w:t>
      </w:r>
      <w:bookmarkStart w:id="39" w:name="_Hlk183544946"/>
      <w:r w:rsidRPr="00774CE5">
        <w:rPr>
          <w:rFonts w:eastAsia="Calibri" w:cs="Times New Roman"/>
          <w:szCs w:val="24"/>
        </w:rPr>
        <w:t>nemá</w:t>
      </w:r>
      <w:bookmarkEnd w:id="39"/>
      <w:r w:rsidRPr="00774CE5">
        <w:rPr>
          <w:rFonts w:eastAsia="Calibri" w:cs="Times New Roman"/>
          <w:szCs w:val="24"/>
        </w:rPr>
        <w:t xml:space="preserve"> být proveden. Tento návrh může státní zastupitelství podat i samostatně. Soud pro mládež není tímto návrhem vázán.</w:t>
      </w:r>
    </w:p>
    <w:p w14:paraId="6AFEB6F3" w14:textId="77777777" w:rsidR="00836CEC" w:rsidRPr="00774CE5" w:rsidRDefault="00836CEC" w:rsidP="00774CE5">
      <w:pPr>
        <w:ind w:firstLine="426"/>
        <w:rPr>
          <w:rFonts w:eastAsia="Calibri" w:cs="Times New Roman"/>
          <w:szCs w:val="24"/>
        </w:rPr>
      </w:pPr>
      <w:r w:rsidRPr="00774CE5">
        <w:rPr>
          <w:rFonts w:eastAsia="Calibri" w:cs="Times New Roman"/>
          <w:szCs w:val="24"/>
        </w:rPr>
        <w:t xml:space="preserve">(4) V návrhu podle odstavce 3 se vedle obecných náležitostí uvede </w:t>
      </w:r>
    </w:p>
    <w:p w14:paraId="48BD89C1" w14:textId="77777777" w:rsidR="00836CEC" w:rsidRPr="00774CE5" w:rsidRDefault="00836CEC" w:rsidP="00774CE5">
      <w:pPr>
        <w:ind w:left="284" w:hanging="284"/>
        <w:rPr>
          <w:rFonts w:eastAsia="Times New Roman" w:cs="Times New Roman"/>
          <w:szCs w:val="24"/>
          <w:lang w:eastAsia="cs-CZ"/>
        </w:rPr>
      </w:pPr>
      <w:r w:rsidRPr="00774CE5">
        <w:rPr>
          <w:rFonts w:eastAsia="Calibri" w:cs="Times New Roman"/>
          <w:szCs w:val="24"/>
        </w:rPr>
        <w:t xml:space="preserve">a) </w:t>
      </w:r>
      <w:r w:rsidRPr="00774CE5">
        <w:rPr>
          <w:rFonts w:eastAsia="Times New Roman" w:cs="Times New Roman"/>
          <w:szCs w:val="24"/>
          <w:lang w:eastAsia="cs-CZ"/>
        </w:rPr>
        <w:t>popis skutku, pro který se vedla objasňovací fáze řízení, tak, aby skutek nemohl být zaměněn s jiným,</w:t>
      </w:r>
    </w:p>
    <w:p w14:paraId="2A5A8629" w14:textId="77777777" w:rsidR="00836CEC" w:rsidRPr="00774CE5" w:rsidRDefault="00836CEC" w:rsidP="00774CE5">
      <w:pPr>
        <w:ind w:left="284" w:hanging="284"/>
        <w:rPr>
          <w:rFonts w:eastAsia="Times New Roman" w:cs="Times New Roman"/>
          <w:szCs w:val="24"/>
          <w:lang w:eastAsia="cs-CZ"/>
        </w:rPr>
      </w:pPr>
      <w:r w:rsidRPr="00774CE5">
        <w:rPr>
          <w:rFonts w:eastAsia="Times New Roman" w:cs="Times New Roman"/>
          <w:szCs w:val="24"/>
          <w:lang w:eastAsia="cs-CZ"/>
        </w:rPr>
        <w:t xml:space="preserve">b) jaký čin jinak trestný byl v tomto skutku v objasňovací fázi řízení spatřován, a to jeho zákonným pojmenováním, uvedením příslušných ustanovení zákona a všech zákonných znaků a </w:t>
      </w:r>
    </w:p>
    <w:p w14:paraId="6DD98C96" w14:textId="77777777" w:rsidR="00836CEC" w:rsidRPr="00774CE5" w:rsidRDefault="00836CEC" w:rsidP="00774CE5">
      <w:pPr>
        <w:ind w:left="284" w:hanging="284"/>
        <w:rPr>
          <w:rFonts w:eastAsia="Calibri" w:cs="Times New Roman"/>
          <w:szCs w:val="24"/>
        </w:rPr>
      </w:pPr>
      <w:r w:rsidRPr="00774CE5">
        <w:rPr>
          <w:rFonts w:eastAsia="Times New Roman" w:cs="Times New Roman"/>
          <w:szCs w:val="24"/>
          <w:lang w:eastAsia="cs-CZ"/>
        </w:rPr>
        <w:t xml:space="preserve">c) navrhovaná doba, </w:t>
      </w:r>
      <w:r w:rsidRPr="00774CE5">
        <w:rPr>
          <w:rFonts w:eastAsia="Calibri" w:cs="Times New Roman"/>
          <w:szCs w:val="24"/>
        </w:rPr>
        <w:t>po kterou má být záznam v evidenci skutečností důležitých pro práci s dětmi veden, a odůvodnění její délky.</w:t>
      </w:r>
    </w:p>
    <w:p w14:paraId="4DF35173" w14:textId="620113BC" w:rsidR="00836CEC" w:rsidRPr="00774CE5" w:rsidRDefault="00836CEC" w:rsidP="00774CE5">
      <w:pPr>
        <w:ind w:firstLine="426"/>
        <w:rPr>
          <w:rFonts w:eastAsia="Times New Roman" w:cs="Times New Roman"/>
          <w:szCs w:val="24"/>
          <w:lang w:eastAsia="cs-CZ"/>
        </w:rPr>
      </w:pPr>
      <w:r w:rsidRPr="00774CE5">
        <w:rPr>
          <w:rFonts w:eastAsia="Calibri" w:cs="Times New Roman"/>
          <w:szCs w:val="24"/>
        </w:rPr>
        <w:t>(5) Pokud nejde o případ, kdy státní zastupitelství navrhuje, aby se provedl záznam v</w:t>
      </w:r>
      <w:r w:rsidR="00771A8B" w:rsidRPr="00774CE5">
        <w:rPr>
          <w:rFonts w:eastAsia="Calibri" w:cs="Times New Roman"/>
          <w:szCs w:val="24"/>
        </w:rPr>
        <w:t> </w:t>
      </w:r>
      <w:r w:rsidRPr="00774CE5">
        <w:rPr>
          <w:rFonts w:eastAsia="Calibri" w:cs="Times New Roman"/>
          <w:szCs w:val="24"/>
        </w:rPr>
        <w:t xml:space="preserve">evidenci skutečností důležitých pro práci s dětmi v případě, kdy se záznam v takové evidenci </w:t>
      </w:r>
      <w:r w:rsidRPr="00774CE5">
        <w:rPr>
          <w:rFonts w:eastAsia="Calibri" w:cs="Times New Roman"/>
          <w:szCs w:val="24"/>
        </w:rPr>
        <w:lastRenderedPageBreak/>
        <w:t xml:space="preserve">provádí, pokud soud pro mládež nerozhodne jinak, musí návrh podle odstavce 3 obsahovat také </w:t>
      </w:r>
      <w:r w:rsidRPr="00774CE5">
        <w:rPr>
          <w:rFonts w:eastAsia="Times New Roman" w:cs="Times New Roman"/>
          <w:szCs w:val="24"/>
          <w:lang w:eastAsia="cs-CZ"/>
        </w:rPr>
        <w:t>odůvodnění s uvedením důkazů, o které se toto odůvodnění opírá, a seznam důkazů, jejichž provedení se v řízení před soudem pro mládež navrhuje, jakož i zhodnocení skutečností rozhodných pro provedení nebo neprovedení záznamu do takové evidence.“.</w:t>
      </w:r>
    </w:p>
    <w:p w14:paraId="0A888578" w14:textId="61F936C0" w:rsidR="00836CEC" w:rsidRPr="00774CE5" w:rsidRDefault="000B0103" w:rsidP="00774CE5">
      <w:pPr>
        <w:rPr>
          <w:rFonts w:eastAsiaTheme="majorEastAsia" w:cs="Times New Roman"/>
          <w:szCs w:val="24"/>
        </w:rPr>
      </w:pPr>
      <w:r>
        <w:rPr>
          <w:rFonts w:eastAsia="Times New Roman" w:cs="Times New Roman"/>
          <w:b/>
          <w:bCs/>
          <w:szCs w:val="24"/>
          <w:lang w:eastAsia="cs-CZ"/>
        </w:rPr>
        <w:t>C3</w:t>
      </w:r>
      <w:r w:rsidR="00836CEC" w:rsidRPr="00774CE5">
        <w:rPr>
          <w:rFonts w:eastAsia="Times New Roman" w:cs="Times New Roman"/>
          <w:b/>
          <w:bCs/>
          <w:szCs w:val="24"/>
          <w:lang w:eastAsia="cs-CZ"/>
        </w:rPr>
        <w:t>.</w:t>
      </w:r>
      <w:r w:rsidR="00836CEC" w:rsidRPr="00774CE5">
        <w:rPr>
          <w:rFonts w:eastAsiaTheme="majorEastAsia" w:cs="Times New Roman"/>
          <w:szCs w:val="24"/>
        </w:rPr>
        <w:t xml:space="preserve"> V § 92 se doplňuje odstavec 5, který zní:</w:t>
      </w:r>
    </w:p>
    <w:p w14:paraId="3274F428" w14:textId="77777777" w:rsidR="00836CEC" w:rsidRPr="00774CE5" w:rsidRDefault="00836CEC" w:rsidP="00774CE5">
      <w:pPr>
        <w:ind w:firstLine="426"/>
        <w:rPr>
          <w:rFonts w:eastAsia="Times New Roman" w:cs="Times New Roman"/>
          <w:szCs w:val="24"/>
          <w:lang w:eastAsia="cs-CZ"/>
        </w:rPr>
      </w:pPr>
      <w:r w:rsidRPr="00774CE5">
        <w:rPr>
          <w:rFonts w:eastAsiaTheme="majorEastAsia" w:cs="Times New Roman"/>
          <w:szCs w:val="24"/>
        </w:rPr>
        <w:t>„</w:t>
      </w:r>
      <w:r w:rsidRPr="00774CE5">
        <w:rPr>
          <w:rFonts w:eastAsia="Times New Roman" w:cs="Times New Roman"/>
          <w:szCs w:val="24"/>
          <w:lang w:eastAsia="cs-CZ"/>
        </w:rPr>
        <w:t xml:space="preserve">(5) Pokud státní zastupitelství činí společně s návrhem podle § 90 odst. 1 také návrh, aby soud pro mládež rozhodl o provedení záznamu v evidenci skutečností důležitých pro </w:t>
      </w:r>
      <w:r w:rsidRPr="00774CE5">
        <w:rPr>
          <w:rFonts w:eastAsia="Calibri" w:cs="Times New Roman"/>
          <w:szCs w:val="24"/>
        </w:rPr>
        <w:t>práci s dětmi</w:t>
      </w:r>
      <w:r w:rsidRPr="00774CE5">
        <w:rPr>
          <w:rFonts w:eastAsia="Times New Roman" w:cs="Times New Roman"/>
          <w:szCs w:val="24"/>
          <w:lang w:eastAsia="cs-CZ"/>
        </w:rPr>
        <w:t>, nebo o tom, že záznam v takové evidenci proveden být nemá, soud pro mládež může takový návrh vyloučit k samostatnému řízení, pokud je to vhodné, zejména pokud je třeba provést složitější dokazování nebo dokazování, které soud nemůže provést bezodkladně.“.</w:t>
      </w:r>
    </w:p>
    <w:p w14:paraId="4BC778C6" w14:textId="518C2391" w:rsidR="00836CEC" w:rsidRPr="00774CE5" w:rsidRDefault="000B0103" w:rsidP="00774CE5">
      <w:pPr>
        <w:rPr>
          <w:rFonts w:eastAsiaTheme="majorEastAsia" w:cs="Times New Roman"/>
          <w:szCs w:val="24"/>
        </w:rPr>
      </w:pPr>
      <w:r>
        <w:rPr>
          <w:rFonts w:eastAsia="Times New Roman" w:cs="Times New Roman"/>
          <w:b/>
          <w:bCs/>
          <w:szCs w:val="24"/>
          <w:lang w:eastAsia="cs-CZ"/>
        </w:rPr>
        <w:t>C4</w:t>
      </w:r>
      <w:r w:rsidR="00836CEC" w:rsidRPr="00774CE5">
        <w:rPr>
          <w:rFonts w:eastAsia="Times New Roman" w:cs="Times New Roman"/>
          <w:b/>
          <w:bCs/>
          <w:szCs w:val="24"/>
          <w:lang w:eastAsia="cs-CZ"/>
        </w:rPr>
        <w:t>.</w:t>
      </w:r>
      <w:r w:rsidR="00836CEC" w:rsidRPr="00774CE5">
        <w:rPr>
          <w:rFonts w:eastAsiaTheme="majorEastAsia" w:cs="Times New Roman"/>
          <w:szCs w:val="24"/>
        </w:rPr>
        <w:t xml:space="preserve"> § 93a včetně nadpisu zní:</w:t>
      </w:r>
    </w:p>
    <w:p w14:paraId="3E712064" w14:textId="77777777" w:rsidR="00836CEC" w:rsidRPr="00774CE5" w:rsidRDefault="00836CEC" w:rsidP="00774CE5">
      <w:pPr>
        <w:jc w:val="center"/>
        <w:outlineLvl w:val="1"/>
        <w:rPr>
          <w:rFonts w:eastAsia="Times New Roman" w:cs="Times New Roman"/>
          <w:szCs w:val="24"/>
        </w:rPr>
      </w:pPr>
      <w:r w:rsidRPr="00774CE5">
        <w:rPr>
          <w:rFonts w:eastAsiaTheme="majorEastAsia" w:cs="Times New Roman"/>
          <w:szCs w:val="24"/>
        </w:rPr>
        <w:t>„</w:t>
      </w:r>
      <w:r w:rsidRPr="00774CE5">
        <w:rPr>
          <w:rFonts w:eastAsia="Times New Roman" w:cs="Times New Roman"/>
          <w:szCs w:val="24"/>
        </w:rPr>
        <w:t>§ 93a</w:t>
      </w:r>
    </w:p>
    <w:p w14:paraId="14F47BB7" w14:textId="77777777" w:rsidR="00836CEC" w:rsidRPr="00774CE5" w:rsidRDefault="00836CEC" w:rsidP="00774CE5">
      <w:pPr>
        <w:tabs>
          <w:tab w:val="left" w:pos="426"/>
        </w:tabs>
        <w:jc w:val="center"/>
        <w:rPr>
          <w:rFonts w:eastAsia="Calibri" w:cs="Times New Roman"/>
          <w:b/>
          <w:bCs/>
          <w:szCs w:val="24"/>
        </w:rPr>
      </w:pPr>
      <w:r w:rsidRPr="00774CE5">
        <w:rPr>
          <w:rFonts w:eastAsia="Calibri" w:cs="Times New Roman"/>
          <w:b/>
          <w:bCs/>
          <w:szCs w:val="24"/>
        </w:rPr>
        <w:t>Záznam v evidenci skutečností důležitých pro práci s dětmi</w:t>
      </w:r>
    </w:p>
    <w:p w14:paraId="023AD7BA" w14:textId="77777777" w:rsidR="00836CEC" w:rsidRPr="00774CE5" w:rsidRDefault="00836CEC" w:rsidP="00774CE5">
      <w:pPr>
        <w:ind w:firstLine="426"/>
        <w:rPr>
          <w:rFonts w:eastAsia="Calibri" w:cs="Times New Roman"/>
          <w:szCs w:val="24"/>
        </w:rPr>
      </w:pPr>
      <w:r w:rsidRPr="00774CE5">
        <w:rPr>
          <w:rFonts w:eastAsia="Calibri" w:cs="Times New Roman"/>
          <w:szCs w:val="24"/>
        </w:rPr>
        <w:t xml:space="preserve">(1) Soud pro mládež rozhodne o provedení záznamu v evidenci skutečností důležitých pro práci s dětmi nebo o tom, že záznam do takové evidence nemá být proveden, pokud státní zastupitelství podalo návrh uvedený v § 90 odst. 3, nebo i bez takového návrhu, pokud bylo řízení zahájeno na základě návrhu uvedeného v § 90 odst. 1 a soud pro mládež má za to, že jsou splněny zákonné podmínky pro provedení nebo neprovedení záznamu v takové evidenci. </w:t>
      </w:r>
    </w:p>
    <w:p w14:paraId="2672AF8C" w14:textId="77777777" w:rsidR="00836CEC" w:rsidRPr="00774CE5" w:rsidRDefault="00836CEC" w:rsidP="00774CE5">
      <w:pPr>
        <w:ind w:firstLine="426"/>
        <w:rPr>
          <w:rFonts w:eastAsia="Calibri" w:cs="Times New Roman"/>
          <w:szCs w:val="24"/>
        </w:rPr>
      </w:pPr>
      <w:r w:rsidRPr="00774CE5">
        <w:rPr>
          <w:rFonts w:eastAsia="Calibri" w:cs="Times New Roman"/>
          <w:szCs w:val="24"/>
        </w:rPr>
        <w:t>(2) Pokud rozhodnutí podle odstavce 1 není součástí rozhodnutí o uložení opatření, soud pro mládež o něm vyrozumí pěstouna dítěte mladšího patnácti let nebo jinou osobu, které bylo dítě svěřeno do péče.“.</w:t>
      </w:r>
    </w:p>
    <w:p w14:paraId="18C55173" w14:textId="5A84C508" w:rsidR="00836CEC" w:rsidRPr="00774CE5" w:rsidRDefault="000B0103" w:rsidP="00774CE5">
      <w:pPr>
        <w:rPr>
          <w:rFonts w:eastAsiaTheme="majorEastAsia" w:cs="Times New Roman"/>
          <w:szCs w:val="24"/>
        </w:rPr>
      </w:pPr>
      <w:r>
        <w:rPr>
          <w:rFonts w:eastAsia="Times New Roman" w:cs="Times New Roman"/>
          <w:b/>
          <w:bCs/>
          <w:szCs w:val="24"/>
          <w:lang w:eastAsia="cs-CZ"/>
        </w:rPr>
        <w:t>C5</w:t>
      </w:r>
      <w:r w:rsidR="00836CEC" w:rsidRPr="00774CE5">
        <w:rPr>
          <w:rFonts w:eastAsia="Times New Roman" w:cs="Times New Roman"/>
          <w:b/>
          <w:bCs/>
          <w:szCs w:val="24"/>
          <w:lang w:eastAsia="cs-CZ"/>
        </w:rPr>
        <w:t>.</w:t>
      </w:r>
      <w:r w:rsidR="00836CEC" w:rsidRPr="00774CE5">
        <w:rPr>
          <w:rFonts w:eastAsiaTheme="majorEastAsia" w:cs="Times New Roman"/>
          <w:szCs w:val="24"/>
        </w:rPr>
        <w:t xml:space="preserve"> Za § 93a se vkládá nový § 93b, který včetně nadpisu zní:</w:t>
      </w:r>
    </w:p>
    <w:p w14:paraId="64D26D1C" w14:textId="77777777" w:rsidR="00836CEC" w:rsidRPr="00774CE5" w:rsidRDefault="00836CEC" w:rsidP="00774CE5">
      <w:pPr>
        <w:jc w:val="center"/>
        <w:outlineLvl w:val="1"/>
        <w:rPr>
          <w:rFonts w:eastAsia="Times New Roman" w:cs="Times New Roman"/>
          <w:szCs w:val="24"/>
        </w:rPr>
      </w:pPr>
      <w:r w:rsidRPr="00774CE5">
        <w:rPr>
          <w:rFonts w:eastAsiaTheme="majorEastAsia" w:cs="Times New Roman"/>
          <w:szCs w:val="24"/>
        </w:rPr>
        <w:t>„</w:t>
      </w:r>
      <w:r w:rsidRPr="00774CE5">
        <w:rPr>
          <w:rFonts w:eastAsia="Times New Roman" w:cs="Times New Roman"/>
          <w:szCs w:val="24"/>
        </w:rPr>
        <w:t>§ 93b</w:t>
      </w:r>
    </w:p>
    <w:p w14:paraId="77B0BE2F" w14:textId="77777777" w:rsidR="00836CEC" w:rsidRPr="00774CE5" w:rsidRDefault="00836CEC" w:rsidP="00774CE5">
      <w:pPr>
        <w:jc w:val="center"/>
        <w:rPr>
          <w:rFonts w:eastAsia="Calibri" w:cs="Times New Roman"/>
          <w:b/>
          <w:bCs/>
          <w:szCs w:val="24"/>
        </w:rPr>
      </w:pPr>
      <w:r w:rsidRPr="00774CE5">
        <w:rPr>
          <w:rFonts w:eastAsia="Calibri" w:cs="Times New Roman"/>
          <w:b/>
          <w:bCs/>
          <w:szCs w:val="24"/>
        </w:rPr>
        <w:t>Změna nebo zrušení uloženého opatření</w:t>
      </w:r>
    </w:p>
    <w:p w14:paraId="527D0A4F" w14:textId="77777777" w:rsidR="00836CEC" w:rsidRPr="00774CE5" w:rsidRDefault="00836CEC" w:rsidP="00774CE5">
      <w:pPr>
        <w:ind w:firstLine="426"/>
        <w:rPr>
          <w:rFonts w:eastAsia="Times New Roman" w:cs="Times New Roman"/>
          <w:szCs w:val="24"/>
          <w:lang w:eastAsia="cs-CZ"/>
        </w:rPr>
      </w:pPr>
      <w:r w:rsidRPr="00774CE5">
        <w:rPr>
          <w:rFonts w:eastAsia="Times New Roman" w:cs="Times New Roman"/>
          <w:szCs w:val="24"/>
          <w:lang w:eastAsia="cs-CZ"/>
        </w:rPr>
        <w:t>(1) Soud pro mládež může po právní moci rozhodnutí o uložení opatření na návrh dítěte mladšího patnácti let, jeho zákonného zástupce nebo opatrovníka, státního zastupitelství, orgánu sociálně-právní ochrany dětí nebo probačního úředníka, pokud vykonává dohled nebo kontrolu uloženého opatření, anebo i bez takového návrhu rozhodnout o změně nebo zrušení opatření uloženého podle § 93 odst. 1 písm. a), b), d) nebo e) anebo o nahrazení uloženého opatření jiným opatřením uvedeným v § 93 odst. 1 písm. a), b), d) nebo e), jestliže vyjde najevo, že</w:t>
      </w:r>
    </w:p>
    <w:p w14:paraId="22014EA5" w14:textId="77777777" w:rsidR="00836CEC" w:rsidRPr="00774CE5" w:rsidRDefault="00836CEC" w:rsidP="00774CE5">
      <w:pPr>
        <w:ind w:left="284" w:hanging="284"/>
        <w:rPr>
          <w:rFonts w:eastAsia="Calibri" w:cs="Times New Roman"/>
          <w:szCs w:val="24"/>
        </w:rPr>
      </w:pPr>
      <w:r w:rsidRPr="00774CE5">
        <w:rPr>
          <w:rFonts w:eastAsia="Calibri" w:cs="Times New Roman"/>
          <w:szCs w:val="24"/>
        </w:rPr>
        <w:t>a) plnění uloženého opatření je pro dítě mladší patnácti let nemožné nebo je nelze na něm spravedlivě požadovat, nebo</w:t>
      </w:r>
    </w:p>
    <w:p w14:paraId="2732D088" w14:textId="77777777" w:rsidR="00836CEC" w:rsidRPr="00774CE5" w:rsidRDefault="00836CEC" w:rsidP="00774CE5">
      <w:pPr>
        <w:ind w:left="284" w:hanging="284"/>
        <w:rPr>
          <w:rFonts w:eastAsia="Calibri" w:cs="Times New Roman"/>
          <w:szCs w:val="24"/>
        </w:rPr>
      </w:pPr>
      <w:r w:rsidRPr="00774CE5">
        <w:rPr>
          <w:rFonts w:eastAsia="Calibri" w:cs="Times New Roman"/>
          <w:szCs w:val="24"/>
        </w:rPr>
        <w:t>b) uložené opatření neplní svůj účel.</w:t>
      </w:r>
    </w:p>
    <w:p w14:paraId="6376BAE9" w14:textId="77777777" w:rsidR="00836CEC" w:rsidRPr="00774CE5" w:rsidRDefault="00836CEC" w:rsidP="00774CE5">
      <w:pPr>
        <w:ind w:firstLine="426"/>
        <w:rPr>
          <w:rFonts w:eastAsia="Times New Roman" w:cs="Times New Roman"/>
          <w:szCs w:val="24"/>
          <w:lang w:eastAsia="cs-CZ"/>
        </w:rPr>
      </w:pPr>
      <w:r w:rsidRPr="00774CE5">
        <w:rPr>
          <w:rFonts w:eastAsia="Times New Roman" w:cs="Times New Roman"/>
          <w:szCs w:val="24"/>
          <w:lang w:eastAsia="cs-CZ"/>
        </w:rPr>
        <w:t>(2) Soud pro mládež může na návrh osob uvedených v odstavci 1 nebo i bez takového návrhu rozhodnout o zrušení opatření uvedeného v odstavci 1 též tehdy, jestliže dítě mladší patnácti let vede řádný život, plněním svých povinností prokázalo polepšení a lze očekávat, že povede řádný život i bez tohoto opatření; dohled probačního úředníka lze zrušit, pokud již není zapotřebí zvýšeně sledovat a kontrolovat chování dítěte mladšího patnácti let. O zrušení opatření podle věty první může soud pro mládež rozhodnout nejdříve po uplynutí 6 měsíců jeho trvání.</w:t>
      </w:r>
    </w:p>
    <w:p w14:paraId="5CED5DC0" w14:textId="77777777" w:rsidR="00836CEC" w:rsidRPr="00774CE5" w:rsidRDefault="00836CEC" w:rsidP="00774CE5">
      <w:pPr>
        <w:ind w:firstLine="426"/>
        <w:rPr>
          <w:rFonts w:eastAsia="Times New Roman" w:cs="Times New Roman"/>
          <w:szCs w:val="24"/>
          <w:lang w:eastAsia="cs-CZ"/>
        </w:rPr>
      </w:pPr>
      <w:r w:rsidRPr="00774CE5">
        <w:rPr>
          <w:rFonts w:eastAsia="Times New Roman" w:cs="Times New Roman"/>
          <w:szCs w:val="24"/>
          <w:lang w:eastAsia="cs-CZ"/>
        </w:rPr>
        <w:t xml:space="preserve">(3) Návrh podle odstavce 2 na zrušení dohledu nebo opatření, jehož kontrolu vykonává Probační a mediační služba, může dítě mladší patnácti let, jeho zákonný zástupce nebo opatrovník podat, jen pokud k němu připojí kladné stanovisko probačního úředníka, jinak soud </w:t>
      </w:r>
      <w:r w:rsidRPr="00774CE5">
        <w:rPr>
          <w:rFonts w:eastAsia="Times New Roman" w:cs="Times New Roman"/>
          <w:szCs w:val="24"/>
          <w:lang w:eastAsia="cs-CZ"/>
        </w:rPr>
        <w:lastRenderedPageBreak/>
        <w:t>pro mládež o takovém návrhu nerozhoduje a vrátí jej navrhovateli s poučením o nutnosti připojit k němu uvedené stanovisko.</w:t>
      </w:r>
    </w:p>
    <w:p w14:paraId="1932782D" w14:textId="77777777" w:rsidR="00836CEC" w:rsidRPr="00774CE5" w:rsidRDefault="00836CEC" w:rsidP="00774CE5">
      <w:pPr>
        <w:ind w:firstLine="426"/>
        <w:rPr>
          <w:rFonts w:eastAsia="Times New Roman" w:cs="Times New Roman"/>
          <w:szCs w:val="24"/>
          <w:lang w:eastAsia="cs-CZ"/>
        </w:rPr>
      </w:pPr>
      <w:r w:rsidRPr="00774CE5">
        <w:rPr>
          <w:rFonts w:eastAsia="Times New Roman" w:cs="Times New Roman"/>
          <w:szCs w:val="24"/>
          <w:lang w:eastAsia="cs-CZ"/>
        </w:rPr>
        <w:t>(4) Byl-li návrh podle odstavce 2 zamítnut, může být další návrh podán až po uplynutí 6 měsíců ode dne nabytí právní moci zamítavého rozhodnutí; to neplatí, podává-li tento další návrh státní zastupitelství, orgán sociálně-právní ochrany dětí nebo probační úředník, který vykonává dohled nebo kontrolu uloženého opatření.</w:t>
      </w:r>
    </w:p>
    <w:p w14:paraId="40391FA1" w14:textId="77777777" w:rsidR="00836CEC" w:rsidRPr="00774CE5" w:rsidRDefault="00836CEC" w:rsidP="00774CE5">
      <w:pPr>
        <w:ind w:firstLine="426"/>
        <w:rPr>
          <w:rFonts w:eastAsia="Calibri" w:cs="Times New Roman"/>
          <w:szCs w:val="24"/>
        </w:rPr>
      </w:pPr>
      <w:r w:rsidRPr="00774CE5">
        <w:rPr>
          <w:rFonts w:eastAsia="Calibri" w:cs="Times New Roman"/>
          <w:szCs w:val="24"/>
        </w:rPr>
        <w:t xml:space="preserve">(5) Soud pro </w:t>
      </w:r>
      <w:r w:rsidRPr="00774CE5">
        <w:rPr>
          <w:rFonts w:eastAsia="Times New Roman" w:cs="Times New Roman"/>
          <w:szCs w:val="24"/>
          <w:lang w:eastAsia="cs-CZ"/>
        </w:rPr>
        <w:t>mládež</w:t>
      </w:r>
      <w:r w:rsidRPr="00774CE5">
        <w:rPr>
          <w:rFonts w:eastAsia="Calibri" w:cs="Times New Roman"/>
          <w:szCs w:val="24"/>
        </w:rPr>
        <w:t xml:space="preserve"> může bez jednání</w:t>
      </w:r>
    </w:p>
    <w:p w14:paraId="6A7F2FB0" w14:textId="77777777" w:rsidR="00836CEC" w:rsidRPr="00774CE5" w:rsidRDefault="00836CEC" w:rsidP="00774CE5">
      <w:pPr>
        <w:ind w:left="284" w:hanging="284"/>
        <w:rPr>
          <w:rFonts w:eastAsia="Calibri" w:cs="Times New Roman"/>
          <w:szCs w:val="24"/>
        </w:rPr>
      </w:pPr>
      <w:r w:rsidRPr="00774CE5">
        <w:rPr>
          <w:rFonts w:eastAsia="Calibri" w:cs="Times New Roman"/>
          <w:szCs w:val="24"/>
        </w:rPr>
        <w:t>a) odmítnout návrh podle odstavce 2 z důvodu, že dosud neuplynula lhůta uvedená v odstavci 2 nebo 4, nebo</w:t>
      </w:r>
    </w:p>
    <w:p w14:paraId="2C5568BA" w14:textId="77777777" w:rsidR="00836CEC" w:rsidRPr="00774CE5" w:rsidRDefault="00836CEC" w:rsidP="00774CE5">
      <w:pPr>
        <w:ind w:left="284" w:hanging="284"/>
        <w:rPr>
          <w:rFonts w:eastAsia="Calibri" w:cs="Times New Roman"/>
          <w:szCs w:val="24"/>
        </w:rPr>
      </w:pPr>
      <w:r w:rsidRPr="00774CE5">
        <w:rPr>
          <w:rFonts w:eastAsia="Calibri" w:cs="Times New Roman"/>
          <w:szCs w:val="24"/>
        </w:rPr>
        <w:t>b) zrušit se souhlasem státního zastupitelství uložené opatření.</w:t>
      </w:r>
    </w:p>
    <w:p w14:paraId="639F6FB9" w14:textId="77777777" w:rsidR="00836CEC" w:rsidRPr="00774CE5" w:rsidRDefault="00836CEC" w:rsidP="00774CE5">
      <w:pPr>
        <w:ind w:firstLine="426"/>
        <w:rPr>
          <w:rFonts w:eastAsia="Calibri" w:cs="Times New Roman"/>
          <w:szCs w:val="24"/>
        </w:rPr>
      </w:pPr>
      <w:r w:rsidRPr="00774CE5">
        <w:rPr>
          <w:rFonts w:eastAsia="Calibri" w:cs="Times New Roman"/>
          <w:szCs w:val="24"/>
        </w:rPr>
        <w:t>(6) V řízení o změně nebo zrušení uloženého opatření anebo o nahrazení uloženého opatření jiným opatřením soud pro mládež rozhodne do 30 dnů ode dne zahájení řízení.</w:t>
      </w:r>
    </w:p>
    <w:p w14:paraId="57F48B7B" w14:textId="13794CE7" w:rsidR="00836CEC" w:rsidRPr="00774CE5" w:rsidRDefault="00836CEC" w:rsidP="00774CE5">
      <w:pPr>
        <w:ind w:firstLine="426"/>
        <w:rPr>
          <w:rFonts w:eastAsia="Calibri" w:cs="Times New Roman"/>
          <w:szCs w:val="24"/>
        </w:rPr>
      </w:pPr>
      <w:r w:rsidRPr="00774CE5">
        <w:rPr>
          <w:rFonts w:eastAsia="Calibri" w:cs="Times New Roman"/>
          <w:szCs w:val="24"/>
        </w:rPr>
        <w:t>(7) Soud pro mládež o změně nebo zrušení uloženého opatření vyrozumí pěstouna dítěte mladšího patnácti let nebo jinou osobu, které bylo dítě svěřeno do péče.“.“.</w:t>
      </w:r>
    </w:p>
    <w:p w14:paraId="297721C9" w14:textId="5A57D830" w:rsidR="00134C88" w:rsidRPr="00774CE5" w:rsidRDefault="00134C88" w:rsidP="00774CE5">
      <w:pPr>
        <w:rPr>
          <w:rFonts w:eastAsia="Calibri" w:cs="Times New Roman"/>
          <w:szCs w:val="24"/>
        </w:rPr>
      </w:pPr>
      <w:r w:rsidRPr="00774CE5">
        <w:rPr>
          <w:rFonts w:eastAsia="Calibri" w:cs="Times New Roman"/>
          <w:szCs w:val="24"/>
        </w:rPr>
        <w:t>Následující novelizační body se přečíslují.</w:t>
      </w:r>
    </w:p>
    <w:p w14:paraId="393575A4" w14:textId="214B07C2" w:rsidR="00B806D6" w:rsidRPr="00774CE5" w:rsidRDefault="00B806D6" w:rsidP="00B806D6">
      <w:pPr>
        <w:pStyle w:val="Nadpis3"/>
        <w:keepNext w:val="0"/>
        <w:keepLines w:val="0"/>
        <w:numPr>
          <w:ilvl w:val="0"/>
          <w:numId w:val="11"/>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 xml:space="preserve">Za část </w:t>
      </w:r>
      <w:r w:rsidR="004C377D">
        <w:rPr>
          <w:rFonts w:ascii="Times New Roman" w:hAnsi="Times New Roman" w:cs="Times New Roman"/>
          <w:color w:val="auto"/>
          <w:sz w:val="24"/>
          <w:szCs w:val="24"/>
        </w:rPr>
        <w:t xml:space="preserve">devatenáctou </w:t>
      </w:r>
      <w:r w:rsidRPr="00774CE5">
        <w:rPr>
          <w:rFonts w:ascii="Times New Roman" w:hAnsi="Times New Roman" w:cs="Times New Roman"/>
          <w:color w:val="auto"/>
          <w:sz w:val="24"/>
          <w:szCs w:val="24"/>
        </w:rPr>
        <w:t>se vklád</w:t>
      </w:r>
      <w:r w:rsidR="004C377D">
        <w:rPr>
          <w:rFonts w:ascii="Times New Roman" w:hAnsi="Times New Roman" w:cs="Times New Roman"/>
          <w:color w:val="auto"/>
          <w:sz w:val="24"/>
          <w:szCs w:val="24"/>
        </w:rPr>
        <w:t>ají</w:t>
      </w:r>
      <w:r w:rsidRPr="00774CE5">
        <w:rPr>
          <w:rFonts w:ascii="Times New Roman" w:hAnsi="Times New Roman" w:cs="Times New Roman"/>
          <w:color w:val="auto"/>
          <w:sz w:val="24"/>
          <w:szCs w:val="24"/>
        </w:rPr>
        <w:t xml:space="preserve"> nov</w:t>
      </w:r>
      <w:r w:rsidR="004C377D">
        <w:rPr>
          <w:rFonts w:ascii="Times New Roman" w:hAnsi="Times New Roman" w:cs="Times New Roman"/>
          <w:color w:val="auto"/>
          <w:sz w:val="24"/>
          <w:szCs w:val="24"/>
        </w:rPr>
        <w:t>é</w:t>
      </w:r>
      <w:r w:rsidRPr="00774CE5">
        <w:rPr>
          <w:rFonts w:ascii="Times New Roman" w:hAnsi="Times New Roman" w:cs="Times New Roman"/>
          <w:color w:val="auto"/>
          <w:sz w:val="24"/>
          <w:szCs w:val="24"/>
        </w:rPr>
        <w:t xml:space="preserve"> část</w:t>
      </w:r>
      <w:r w:rsidR="004C377D">
        <w:rPr>
          <w:rFonts w:ascii="Times New Roman" w:hAnsi="Times New Roman" w:cs="Times New Roman"/>
          <w:color w:val="auto"/>
          <w:sz w:val="24"/>
          <w:szCs w:val="24"/>
        </w:rPr>
        <w:t>i dvacátá až třicátá</w:t>
      </w:r>
      <w:r w:rsidR="00377F67">
        <w:rPr>
          <w:rFonts w:ascii="Times New Roman" w:hAnsi="Times New Roman" w:cs="Times New Roman"/>
          <w:color w:val="auto"/>
          <w:sz w:val="24"/>
          <w:szCs w:val="24"/>
        </w:rPr>
        <w:t xml:space="preserve"> první</w:t>
      </w:r>
      <w:r w:rsidRPr="00774CE5">
        <w:rPr>
          <w:rFonts w:ascii="Times New Roman" w:hAnsi="Times New Roman" w:cs="Times New Roman"/>
          <w:color w:val="auto"/>
          <w:sz w:val="24"/>
          <w:szCs w:val="24"/>
        </w:rPr>
        <w:t>, kter</w:t>
      </w:r>
      <w:r w:rsidR="00377F67">
        <w:rPr>
          <w:rFonts w:ascii="Times New Roman" w:hAnsi="Times New Roman" w:cs="Times New Roman"/>
          <w:color w:val="auto"/>
          <w:sz w:val="24"/>
          <w:szCs w:val="24"/>
        </w:rPr>
        <w:t>é</w:t>
      </w:r>
      <w:r w:rsidRPr="00774CE5">
        <w:rPr>
          <w:rFonts w:ascii="Times New Roman" w:hAnsi="Times New Roman" w:cs="Times New Roman"/>
          <w:color w:val="auto"/>
          <w:sz w:val="24"/>
          <w:szCs w:val="24"/>
        </w:rPr>
        <w:t xml:space="preserve"> včetně nadpis</w:t>
      </w:r>
      <w:r w:rsidR="00377F67">
        <w:rPr>
          <w:rFonts w:ascii="Times New Roman" w:hAnsi="Times New Roman" w:cs="Times New Roman"/>
          <w:color w:val="auto"/>
          <w:sz w:val="24"/>
          <w:szCs w:val="24"/>
        </w:rPr>
        <w:t>ů</w:t>
      </w:r>
      <w:r w:rsidRPr="00774CE5">
        <w:rPr>
          <w:rFonts w:ascii="Times New Roman" w:hAnsi="Times New Roman" w:cs="Times New Roman"/>
          <w:color w:val="auto"/>
          <w:sz w:val="24"/>
          <w:szCs w:val="24"/>
        </w:rPr>
        <w:t xml:space="preserve"> zn</w:t>
      </w:r>
      <w:r w:rsidR="00CF3DAD">
        <w:rPr>
          <w:rFonts w:ascii="Times New Roman" w:hAnsi="Times New Roman" w:cs="Times New Roman"/>
          <w:color w:val="auto"/>
          <w:sz w:val="24"/>
          <w:szCs w:val="24"/>
        </w:rPr>
        <w:t>ěj</w:t>
      </w:r>
      <w:r w:rsidRPr="00774CE5">
        <w:rPr>
          <w:rFonts w:ascii="Times New Roman" w:hAnsi="Times New Roman" w:cs="Times New Roman"/>
          <w:color w:val="auto"/>
          <w:sz w:val="24"/>
          <w:szCs w:val="24"/>
        </w:rPr>
        <w:t>í:</w:t>
      </w:r>
    </w:p>
    <w:p w14:paraId="52EEE234" w14:textId="00D7E4D8" w:rsidR="00B806D6" w:rsidRPr="00774CE5" w:rsidRDefault="00B806D6" w:rsidP="00B806D6">
      <w:pPr>
        <w:pStyle w:val="ST"/>
        <w:keepNext w:val="0"/>
        <w:keepLines w:val="0"/>
        <w:widowControl w:val="0"/>
        <w:rPr>
          <w:szCs w:val="24"/>
        </w:rPr>
      </w:pPr>
      <w:r w:rsidRPr="00774CE5">
        <w:rPr>
          <w:szCs w:val="24"/>
        </w:rPr>
        <w:t xml:space="preserve">„ČÁST </w:t>
      </w:r>
      <w:r w:rsidR="004C377D">
        <w:rPr>
          <w:szCs w:val="24"/>
        </w:rPr>
        <w:t>dvacátá</w:t>
      </w:r>
    </w:p>
    <w:p w14:paraId="3168C5A0" w14:textId="77777777" w:rsidR="00B806D6" w:rsidRPr="00774CE5" w:rsidRDefault="00B806D6" w:rsidP="00B806D6">
      <w:pPr>
        <w:suppressAutoHyphens/>
        <w:jc w:val="center"/>
        <w:outlineLvl w:val="1"/>
        <w:rPr>
          <w:rFonts w:eastAsia="Times New Roman" w:cs="Times New Roman"/>
          <w:b/>
          <w:szCs w:val="24"/>
          <w:lang w:val="x-none" w:eastAsia="x-none"/>
        </w:rPr>
      </w:pPr>
      <w:r w:rsidRPr="00774CE5">
        <w:rPr>
          <w:rFonts w:eastAsia="Times New Roman" w:cs="Times New Roman"/>
          <w:b/>
          <w:szCs w:val="24"/>
          <w:lang w:val="x-none" w:eastAsia="x-none"/>
        </w:rPr>
        <w:t xml:space="preserve">Změna živnostenského zákona </w:t>
      </w:r>
    </w:p>
    <w:p w14:paraId="1B7251B6" w14:textId="6AAD3FE7" w:rsidR="00B806D6" w:rsidRPr="00774CE5" w:rsidRDefault="00B806D6" w:rsidP="00B806D6">
      <w:pPr>
        <w:tabs>
          <w:tab w:val="left" w:pos="284"/>
        </w:tabs>
        <w:suppressAutoHyphens/>
        <w:jc w:val="center"/>
        <w:outlineLvl w:val="5"/>
        <w:rPr>
          <w:rFonts w:eastAsia="Times New Roman" w:cs="Times New Roman"/>
          <w:szCs w:val="24"/>
          <w:lang w:val="x-none" w:eastAsia="x-none"/>
        </w:rPr>
      </w:pPr>
      <w:r w:rsidRPr="00774CE5">
        <w:rPr>
          <w:rFonts w:eastAsia="Times New Roman" w:cs="Times New Roman"/>
          <w:szCs w:val="24"/>
          <w:lang w:val="x-none" w:eastAsia="x-none"/>
        </w:rPr>
        <w:t xml:space="preserve">Čl. </w:t>
      </w:r>
      <w:r w:rsidR="004C377D">
        <w:rPr>
          <w:rFonts w:eastAsia="Times New Roman" w:cs="Times New Roman"/>
          <w:szCs w:val="24"/>
          <w:lang w:val="x-none" w:eastAsia="x-none"/>
        </w:rPr>
        <w:t>XXVI</w:t>
      </w:r>
      <w:r w:rsidR="00F7350F">
        <w:rPr>
          <w:rFonts w:eastAsia="Times New Roman" w:cs="Times New Roman"/>
          <w:szCs w:val="24"/>
          <w:lang w:val="x-none" w:eastAsia="x-none"/>
        </w:rPr>
        <w:t>I</w:t>
      </w:r>
    </w:p>
    <w:p w14:paraId="0BB56AA4" w14:textId="77777777" w:rsidR="00B806D6" w:rsidRPr="00774CE5" w:rsidRDefault="00B806D6" w:rsidP="00B806D6">
      <w:pPr>
        <w:suppressAutoHyphens/>
        <w:ind w:firstLine="426"/>
        <w:rPr>
          <w:rFonts w:eastAsia="Aptos" w:cs="Times New Roman"/>
          <w:szCs w:val="24"/>
        </w:rPr>
      </w:pPr>
      <w:r w:rsidRPr="00774CE5">
        <w:rPr>
          <w:rFonts w:cs="Times New Roman"/>
          <w:szCs w:val="24"/>
        </w:rPr>
        <w:t xml:space="preserve">Zákon č. </w:t>
      </w:r>
      <w:r w:rsidRPr="00774CE5">
        <w:rPr>
          <w:rFonts w:eastAsia="Aptos" w:cs="Times New Roman"/>
          <w:szCs w:val="24"/>
        </w:rPr>
        <w:t>455</w:t>
      </w:r>
      <w:r w:rsidRPr="00774CE5">
        <w:rPr>
          <w:rFonts w:cs="Times New Roman"/>
          <w:szCs w:val="24"/>
        </w:rPr>
        <w:t>/1991 Sb., o živnostenském podnikání (živnostenský zákon)</w:t>
      </w:r>
      <w:r w:rsidRPr="00774CE5">
        <w:rPr>
          <w:rFonts w:eastAsia="Aptos" w:cs="Times New Roman"/>
          <w:szCs w:val="24"/>
        </w:rPr>
        <w:t xml:space="preserve">, ve znění zákona č. </w:t>
      </w:r>
      <w:r w:rsidRPr="00774CE5">
        <w:rPr>
          <w:rFonts w:cs="Times New Roman"/>
          <w:szCs w:val="24"/>
        </w:rPr>
        <w:t xml:space="preserve">231/1992 Sb., zákona č. 591/1992 Sb., zákona č. 600/1992 Sb., zákona č. 273/1993 Sb., zákona č. 303/1993 Sb., zákona č. 38/1994 Sb., zákona č. 42/1994 Sb., zákona č. 136/1994 Sb., zákona č. 200/1994 Sb., zákona č. 237/1995 Sb., zákona č. 286/1995 Sb., zákona č. 94/1996 Sb., zákona č. 95/1996 Sb., zákona č. 147/1996 Sb., zákona č. 19/1997 Sb., zákona č. 49/1997 Sb., zákona č. 61/1997 Sb., zákona č. 79/1997 Sb., zákona č. 217/1997 Sb., zákona č. 280/1997 Sb., zákona č. 15/1998 Sb., zákona č. 83/1998 Sb., zákona č. 157/1998 Sb., zákona č. 167/1998 Sb., zákona č. 159/1999 Sb., zákona č. 356/1999 Sb., zákona č. 358/1999 Sb., zákona č. 360/1999 Sb., zákona č. 363/1999 Sb., zákona č. 27/2000 Sb., zákona č. 29/2000 Sb., zákona č. 121/2000 Sb., zákona č. 122/2000 Sb., zákona č. 123/2000 Sb., zákona č. 124/2000 Sb., zákona č. 149/2000 Sb., zákona č. 151/2000 Sb., zákona č. 158/2000 Sb., zákona č. 247/2000 Sb., zákona č. 249/2000 Sb., zákona č. 258/2000 Sb., zákona č. 309/2000 Sb., zákona č. 362/2000 Sb., zákona č. 409/2000 Sb., zákona č. 458/2000 Sb., zákona č. 100/2001 Sb., zákona č. 120/2001 Sb., zákona č. 164/2001 Sb., zákona č. 256/2001 Sb., zákona č. 274/2001 Sb., zákona č. 477/2001 Sb., zákona č. 478/2001 Sb., zákona č. 501/2001 Sb., zákona č. 86/2002 Sb., zákona č. 119/2002 Sb., zákona č. 174/2002 Sb., zákona č. 281/2002 Sb., zákona č. 308/2002 Sb., zákona č. 320/2002 Sb., nálezu Ústavního soudu, vyhlášeného pod č. 476/2002 Sb., zákona č. 88/2003 Sb., zákona č. 130/2003 Sb., zákona 4 č. 162/2003 Sb., zákona č. 224/2003 Sb., zákona č. 228/2003 Sb., zákona č. 274/2003 Sb., zákona č. 354/2003 Sb., zákona č. 438/2003 Sb., zákona č. 38/2004 Sb., zákona č. 119/2004 Sb., zákona č. 167/2004 Sb., zákona č. 257/2004 Sb., zákona č. 326/2004 Sb., zákona č. 499/2004 Sb., zákona č. 695/2004 Sb., zákona č. 58/2005 Sb., zákona č. 95/2005 Sb., zákona č. 127/2005 Sb., zákona č. 215/2005 Sb., zákona č. 253/2005 Sb., zákona č. 358/2005 Sb., zákona č. 428/2005 Sb., zákona č. 444/2005 Sb., </w:t>
      </w:r>
      <w:r w:rsidRPr="00774CE5">
        <w:rPr>
          <w:rFonts w:cs="Times New Roman"/>
          <w:szCs w:val="24"/>
        </w:rPr>
        <w:lastRenderedPageBreak/>
        <w:t>zákona č. 62/2006 Sb., zákona č. 76/2006 Sb., zákona č. 109/2006 Sb., zákona č. 115/2006 Sb., zákona č. 131/2006 Sb., zákona č. 161/2006 Sb., zákona č. 165/2006 Sb., zákona č. 179/2006 Sb., zákona č. 186/2006 Sb., zákona č. 191/2006 Sb., zákona č. 212/2006 Sb., zákona č. 214/2006 Sb., zákona č. 225/2006 Sb., zákona č. 310/2006 Sb., zákona č. 315/2006 Sb., zákona č. 160/2007 Sb., zákona č. 269/2007 Sb., zákona č. 270/2007 Sb., zákona č. 296/2007 Sb., zákona č. 130/2008 Sb., zákona č. 189/2008 Sb., zákona č. 230/2008 Sb., zákona č. 254/2008 Sb., zákona č. 274/2008 Sb., zákona č. 227/2009 Sb., zákona č. 285/2009 Sb., zákona č. 145/2010 Sb., zákona č. 155/2010 Sb., zákona č. 160/2010 Sb., zákona č. 424/2010 Sb., zákona č. 427/2010 Sb., zákona č. 73/2011 Sb., zákona č. 152/2011 Sb., zákona č. 350/2011 Sb., zákona č. 351/2011 Sb., zákona č. 355/2011 Sb., zákona č. 375/2011 Sb., zákona č. 420/2011 Sb., zákona č. 428/2011 Sb., zákona č. 458/2011 Sb., zákona č. 53/2012 Sb., zákona č. 119/2012 Sb., zákona č. 167/2012 Sb., zákona č. 169/2012 Sb., zákona č. 199/2012 Sb., zákona č. 202/2012Sb., zákona č. 221/2012 Sb., zákona č. 407/2012 Sb., zákona č. 234/2013 Sb., zákona č. 241/2013 Sb., zákona č. 279/2013 Sb., zákona č. 303/2013 Sb., zákona č. 308/2013 Sb., zákona č. 309/2013 Sb., zákona č. 127/2014 Sb., zákona č. 140/2014 Sb., zákona č. 267/2014 Sb., zákona č. 206/2015 Sb., zákona č. 267/2015 Sb., zákona č. 88/2016 Sb., zákona č. 91/2016 Sb., zákona č. 126/2016 Sb., zákona č. 188/2016 Sb., zákona č. 229/2016 Sb., zákona č. 258/2016 Sb., zákona č. 304/2016 Sb., zákona č. 64/2017 Sb., zákona č. 65/2017 Sb., zákona č. 183/2017 Sb., zákona č. 193/2017 Sb., zákona č. 204/2017 Sb., zákona č. 261/2017 Sb., zákona č. 289/2017 Sb., zákona č. 111/2018 Sb., zákona č. 171/2018 Sb., zákona č. 176/2019 Sb., zákona č. 255/2019 Sb., zákona č. 277/2019 Sb., zákona č. 39/2020 Sb., zákona č. 115/2020 Sb., zákona č. 117/2020 Sb., zákona 238/2020 Sb., zákona č. 336/2020 Sb., zákona č. 527/2020 Sb., zákona č. 540/2020 Sb., zákona č. 543/2020 Sb., zákona č. 261/2021 Sb., zákona č. 270/2021 Sb., zákona č. 362/2021 Sb., zákona č. 129/2022 Sb., zákona č. 217/2022 Sb., zákona č. 244/2022 Sb., zákona č. 416/2022 Sb., zákona č. 429/2022 Sb., zákona č. 431/2022 Sb. a zákona č. 251/2023 Sb. a zákona č. …/2025 Sb.,</w:t>
      </w:r>
      <w:r w:rsidRPr="00774CE5">
        <w:rPr>
          <w:rFonts w:eastAsia="Aptos" w:cs="Times New Roman"/>
          <w:szCs w:val="24"/>
        </w:rPr>
        <w:t xml:space="preserve"> se mění takto:</w:t>
      </w:r>
      <w:r w:rsidRPr="00774CE5">
        <w:rPr>
          <w:rFonts w:cs="Times New Roman"/>
          <w:szCs w:val="24"/>
        </w:rPr>
        <w:t xml:space="preserve"> </w:t>
      </w:r>
    </w:p>
    <w:p w14:paraId="49C8DFE8" w14:textId="77777777" w:rsidR="00B806D6" w:rsidRPr="00774CE5" w:rsidRDefault="00B806D6" w:rsidP="00B806D6">
      <w:pPr>
        <w:pStyle w:val="Nadpis2"/>
        <w:keepNext w:val="0"/>
        <w:keepLines w:val="0"/>
        <w:numPr>
          <w:ilvl w:val="0"/>
          <w:numId w:val="6"/>
        </w:numPr>
        <w:spacing w:before="360" w:after="0"/>
        <w:ind w:left="426" w:hanging="426"/>
        <w:rPr>
          <w:rFonts w:ascii="Times New Roman" w:hAnsi="Times New Roman" w:cs="Times New Roman"/>
          <w:color w:val="auto"/>
          <w:sz w:val="24"/>
          <w:szCs w:val="24"/>
        </w:rPr>
      </w:pPr>
      <w:r w:rsidRPr="00774CE5">
        <w:rPr>
          <w:rFonts w:ascii="Times New Roman" w:hAnsi="Times New Roman" w:cs="Times New Roman"/>
          <w:color w:val="auto"/>
          <w:sz w:val="24"/>
          <w:szCs w:val="24"/>
        </w:rPr>
        <w:t>V § 6 odstavec 3 zní:</w:t>
      </w:r>
    </w:p>
    <w:p w14:paraId="3A42A850" w14:textId="77777777" w:rsidR="00B806D6" w:rsidRPr="00774CE5" w:rsidRDefault="00B806D6" w:rsidP="00B806D6">
      <w:pPr>
        <w:ind w:firstLine="426"/>
        <w:rPr>
          <w:rFonts w:eastAsia="Calibri" w:cs="Times New Roman"/>
          <w:strike/>
          <w:kern w:val="0"/>
          <w:szCs w:val="24"/>
          <w14:ligatures w14:val="none"/>
        </w:rPr>
      </w:pPr>
      <w:r w:rsidRPr="00774CE5">
        <w:rPr>
          <w:rFonts w:cs="Times New Roman"/>
          <w:szCs w:val="24"/>
        </w:rPr>
        <w:t>„</w:t>
      </w:r>
      <w:bookmarkStart w:id="40" w:name="_Hlk189311284"/>
      <w:r w:rsidRPr="00774CE5">
        <w:rPr>
          <w:rFonts w:eastAsia="Calibri" w:cs="Times New Roman"/>
          <w:kern w:val="0"/>
          <w:szCs w:val="24"/>
          <w14:ligatures w14:val="none"/>
        </w:rPr>
        <w:t>(3) Bezúhonnost se prokazuje u občanů České republiky výpisem z rejstříku trestů a u osob, které jsou občany jiného členského státu Evropské unie nebo Spojeného království Velké Británie a Severního Irska (dále jen „Spojené království“), doklady podle § 46 odst. 1 písm. a). U osob, které nejsou občany České republiky nebo jiného členského státu Evropské unie anebo Spojeného království, se bezúhonnost prokazuje doklady podle § 46 odst. 1 písm. b) a výpisem z rejstříku trestů, nejedná-li se o osoby, které mají na území České republiky povolen trvalý pobyt; ty prokazují bezúhonnost stejně jako občané České republiky. Živnostenský úřad je oprávněn si vyžádat výpis z rejstříku trestů podle zákona o rejstříku trestů a evidenci přestupků.“.</w:t>
      </w:r>
    </w:p>
    <w:bookmarkEnd w:id="40"/>
    <w:p w14:paraId="2A3FE785" w14:textId="77777777" w:rsidR="00B806D6" w:rsidRPr="00774CE5" w:rsidRDefault="00B806D6" w:rsidP="00B806D6">
      <w:pPr>
        <w:pStyle w:val="Nadpis2"/>
        <w:keepNext w:val="0"/>
        <w:keepLines w:val="0"/>
        <w:numPr>
          <w:ilvl w:val="0"/>
          <w:numId w:val="6"/>
        </w:numPr>
        <w:spacing w:before="360" w:after="0"/>
        <w:ind w:left="426" w:hanging="426"/>
        <w:rPr>
          <w:rFonts w:ascii="Times New Roman" w:hAnsi="Times New Roman" w:cs="Times New Roman"/>
          <w:color w:val="auto"/>
          <w:sz w:val="24"/>
          <w:szCs w:val="24"/>
        </w:rPr>
      </w:pPr>
      <w:r w:rsidRPr="00774CE5">
        <w:rPr>
          <w:rFonts w:ascii="Times New Roman" w:hAnsi="Times New Roman" w:cs="Times New Roman"/>
          <w:color w:val="auto"/>
          <w:sz w:val="24"/>
          <w:szCs w:val="24"/>
        </w:rPr>
        <w:t>V § 7 se doplňuje odstavec 7, který zní:</w:t>
      </w:r>
    </w:p>
    <w:p w14:paraId="70A1A6B7" w14:textId="77777777" w:rsidR="00B806D6" w:rsidRPr="00774CE5" w:rsidRDefault="00B806D6" w:rsidP="00B806D6">
      <w:pPr>
        <w:ind w:firstLine="426"/>
        <w:rPr>
          <w:rFonts w:eastAsia="Calibri" w:cs="Times New Roman"/>
          <w:kern w:val="0"/>
          <w:szCs w:val="24"/>
          <w14:ligatures w14:val="none"/>
        </w:rPr>
      </w:pPr>
      <w:r w:rsidRPr="00774CE5">
        <w:rPr>
          <w:rFonts w:cs="Times New Roman"/>
          <w:szCs w:val="24"/>
        </w:rPr>
        <w:t>„</w:t>
      </w:r>
      <w:bookmarkStart w:id="41" w:name="_Hlk189310157"/>
      <w:r w:rsidRPr="00774CE5">
        <w:rPr>
          <w:rFonts w:eastAsia="Calibri" w:cs="Times New Roman"/>
          <w:kern w:val="0"/>
          <w:szCs w:val="24"/>
          <w14:ligatures w14:val="none"/>
        </w:rPr>
        <w:t>(7) Podnikatel je povinen zajistit výkon činností, které jsou obsahem živností nebo oborů činností živnosti volné uvedených v příloze č. 7 k tomuto zákonu, pouze fyzickými osobami, které nemají záznam v evidenci skutečností důležitých pro práci s dětmi vedené Ministerstvem spravedlnosti.“.</w:t>
      </w:r>
    </w:p>
    <w:p w14:paraId="0485ACAD" w14:textId="77777777" w:rsidR="00B806D6" w:rsidRPr="00774CE5" w:rsidRDefault="00B806D6" w:rsidP="00B806D6">
      <w:pPr>
        <w:pStyle w:val="Nadpis2"/>
        <w:keepNext w:val="0"/>
        <w:keepLines w:val="0"/>
        <w:numPr>
          <w:ilvl w:val="0"/>
          <w:numId w:val="6"/>
        </w:numPr>
        <w:spacing w:before="360" w:after="0"/>
        <w:ind w:left="426" w:hanging="426"/>
        <w:rPr>
          <w:rFonts w:ascii="Times New Roman" w:hAnsi="Times New Roman" w:cs="Times New Roman"/>
          <w:color w:val="auto"/>
          <w:sz w:val="24"/>
          <w:szCs w:val="24"/>
        </w:rPr>
      </w:pPr>
      <w:r w:rsidRPr="00774CE5">
        <w:rPr>
          <w:rFonts w:ascii="Times New Roman" w:hAnsi="Times New Roman" w:cs="Times New Roman"/>
          <w:color w:val="auto"/>
          <w:sz w:val="24"/>
          <w:szCs w:val="24"/>
        </w:rPr>
        <w:t>V § 8 odst. 5 se slova „</w:t>
      </w:r>
      <w:bookmarkEnd w:id="41"/>
      <w:r w:rsidRPr="00774CE5">
        <w:rPr>
          <w:rFonts w:ascii="Times New Roman" w:hAnsi="Times New Roman" w:cs="Times New Roman"/>
          <w:color w:val="auto"/>
          <w:sz w:val="24"/>
          <w:szCs w:val="24"/>
        </w:rPr>
        <w:t>evidence Rejstříku trestů,“ nahrazují slovy „rejstříku trestů a“, slova „evidence Rejstříku trestů podle zvláštního právního předpisu</w:t>
      </w:r>
      <w:r w:rsidRPr="00774CE5">
        <w:rPr>
          <w:rFonts w:ascii="Times New Roman" w:hAnsi="Times New Roman" w:cs="Times New Roman"/>
          <w:color w:val="auto"/>
          <w:sz w:val="24"/>
          <w:szCs w:val="24"/>
          <w:vertAlign w:val="superscript"/>
        </w:rPr>
        <w:t>25b)</w:t>
      </w:r>
      <w:r w:rsidRPr="00774CE5">
        <w:rPr>
          <w:rFonts w:ascii="Times New Roman" w:hAnsi="Times New Roman" w:cs="Times New Roman"/>
          <w:color w:val="auto"/>
          <w:sz w:val="24"/>
          <w:szCs w:val="24"/>
        </w:rPr>
        <w:t xml:space="preserve">“ se nahrazují slovy </w:t>
      </w:r>
      <w:r w:rsidRPr="00774CE5">
        <w:rPr>
          <w:rFonts w:ascii="Times New Roman" w:hAnsi="Times New Roman" w:cs="Times New Roman"/>
          <w:color w:val="auto"/>
          <w:sz w:val="24"/>
          <w:szCs w:val="24"/>
        </w:rPr>
        <w:lastRenderedPageBreak/>
        <w:t xml:space="preserve">„rejstříku trestů podle zákona o rejstříku trestů a evidenci přestupků“ a věta poslední se zrušuje. </w:t>
      </w:r>
    </w:p>
    <w:p w14:paraId="173E156F" w14:textId="77777777" w:rsidR="00B806D6" w:rsidRPr="00774CE5" w:rsidRDefault="00B806D6" w:rsidP="00B806D6">
      <w:pPr>
        <w:pStyle w:val="Nadpis2"/>
        <w:keepNext w:val="0"/>
        <w:keepLines w:val="0"/>
        <w:numPr>
          <w:ilvl w:val="0"/>
          <w:numId w:val="6"/>
        </w:numPr>
        <w:spacing w:before="360" w:after="0"/>
        <w:ind w:left="426" w:hanging="426"/>
        <w:rPr>
          <w:rFonts w:ascii="Times New Roman" w:hAnsi="Times New Roman" w:cs="Times New Roman"/>
          <w:color w:val="auto"/>
          <w:sz w:val="24"/>
          <w:szCs w:val="24"/>
        </w:rPr>
      </w:pPr>
      <w:r w:rsidRPr="00774CE5">
        <w:rPr>
          <w:rFonts w:ascii="Times New Roman" w:hAnsi="Times New Roman" w:cs="Times New Roman"/>
          <w:color w:val="auto"/>
          <w:sz w:val="24"/>
          <w:szCs w:val="24"/>
        </w:rPr>
        <w:t>Za § 8a se vkládá nový § 8b, který včetně nadpisu zní:</w:t>
      </w:r>
    </w:p>
    <w:p w14:paraId="43C8F9B9" w14:textId="77777777" w:rsidR="00B806D6" w:rsidRPr="00774CE5" w:rsidRDefault="00B806D6" w:rsidP="00B806D6">
      <w:pPr>
        <w:jc w:val="center"/>
        <w:outlineLvl w:val="1"/>
        <w:rPr>
          <w:rFonts w:eastAsia="Times New Roman" w:cs="Times New Roman"/>
          <w:kern w:val="0"/>
          <w:szCs w:val="24"/>
          <w14:ligatures w14:val="none"/>
        </w:rPr>
      </w:pPr>
      <w:r w:rsidRPr="00774CE5">
        <w:rPr>
          <w:rFonts w:cs="Times New Roman"/>
          <w:szCs w:val="24"/>
        </w:rPr>
        <w:t>„</w:t>
      </w:r>
      <w:r w:rsidRPr="00774CE5">
        <w:rPr>
          <w:rFonts w:eastAsia="Times New Roman" w:cs="Times New Roman"/>
          <w:kern w:val="0"/>
          <w:szCs w:val="24"/>
          <w14:ligatures w14:val="none"/>
        </w:rPr>
        <w:t>§ 8b</w:t>
      </w:r>
    </w:p>
    <w:p w14:paraId="1021031B" w14:textId="77777777" w:rsidR="00B806D6" w:rsidRPr="00774CE5" w:rsidRDefault="00B806D6" w:rsidP="00B806D6">
      <w:pPr>
        <w:jc w:val="center"/>
        <w:rPr>
          <w:rFonts w:eastAsia="Calibri" w:cs="Times New Roman"/>
          <w:b/>
          <w:bCs/>
          <w:kern w:val="0"/>
          <w:szCs w:val="24"/>
          <w14:ligatures w14:val="none"/>
        </w:rPr>
      </w:pPr>
      <w:r w:rsidRPr="00774CE5">
        <w:rPr>
          <w:rFonts w:eastAsia="Calibri" w:cs="Times New Roman"/>
          <w:b/>
          <w:bCs/>
          <w:kern w:val="0"/>
          <w:szCs w:val="24"/>
          <w14:ligatures w14:val="none"/>
        </w:rPr>
        <w:t>Překážky provozování některých živností a oborů činností živnosti volné týkajících se práce s dětmi</w:t>
      </w:r>
    </w:p>
    <w:p w14:paraId="5D80CE91" w14:textId="77777777" w:rsidR="00B806D6" w:rsidRPr="00774CE5" w:rsidRDefault="00B806D6" w:rsidP="00B806D6">
      <w:pPr>
        <w:ind w:firstLine="426"/>
        <w:rPr>
          <w:rFonts w:eastAsia="Calibri" w:cs="Times New Roman"/>
          <w:kern w:val="0"/>
          <w:szCs w:val="24"/>
          <w14:ligatures w14:val="none"/>
        </w:rPr>
      </w:pPr>
      <w:r w:rsidRPr="00774CE5">
        <w:rPr>
          <w:rFonts w:eastAsia="Calibri" w:cs="Times New Roman"/>
          <w:kern w:val="0"/>
          <w:szCs w:val="24"/>
          <w14:ligatures w14:val="none"/>
        </w:rPr>
        <w:t xml:space="preserve">(1) Živnosti a obory činností živnosti volné podle přílohy č. 7 k tomuto zákonu nemůže provozovat fyzická nebo právnická osoba, pokud má záznam v evidenci skutečností důležitých pro práci s dětmi vedené Ministerstvem spravedlnosti. </w:t>
      </w:r>
    </w:p>
    <w:p w14:paraId="31816D83" w14:textId="77777777" w:rsidR="00B806D6" w:rsidRPr="00774CE5" w:rsidRDefault="00B806D6" w:rsidP="00B806D6">
      <w:pPr>
        <w:ind w:firstLine="426"/>
        <w:rPr>
          <w:rFonts w:eastAsia="Calibri" w:cs="Times New Roman"/>
          <w:kern w:val="0"/>
          <w:szCs w:val="24"/>
          <w14:ligatures w14:val="none"/>
        </w:rPr>
      </w:pPr>
      <w:r w:rsidRPr="00774CE5">
        <w:rPr>
          <w:rFonts w:eastAsia="Calibri" w:cs="Times New Roman"/>
          <w:kern w:val="0"/>
          <w:szCs w:val="24"/>
          <w14:ligatures w14:val="none"/>
        </w:rPr>
        <w:t>(2) Neexistence překážky provozování živnosti nebo oboru činnosti živnosti volné podle odstavce 1 se prokazuje výpisem z rejstříku trestů vydávaným pro práci s dětmi. Živnostenský úřad je oprávněn vyžádat si výpis z rejstříku trestů vydávaný pro práci s dětmi podle zákona o rejstříku trestů a evidenci přestupků.“.</w:t>
      </w:r>
    </w:p>
    <w:p w14:paraId="4D531674" w14:textId="77777777" w:rsidR="00B806D6" w:rsidRPr="00774CE5" w:rsidRDefault="00B806D6" w:rsidP="00B806D6">
      <w:pPr>
        <w:pStyle w:val="Nadpis2"/>
        <w:keepNext w:val="0"/>
        <w:keepLines w:val="0"/>
        <w:numPr>
          <w:ilvl w:val="0"/>
          <w:numId w:val="6"/>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 xml:space="preserve">V </w:t>
      </w:r>
      <w:r w:rsidRPr="00981E40">
        <w:rPr>
          <w:rFonts w:ascii="Times New Roman" w:hAnsi="Times New Roman" w:cs="Times New Roman"/>
          <w:color w:val="auto"/>
          <w:sz w:val="24"/>
          <w:szCs w:val="24"/>
        </w:rPr>
        <w:t>§ 13 odst. 2 se slova „nebo</w:t>
      </w:r>
      <w:r w:rsidRPr="00774CE5">
        <w:rPr>
          <w:rFonts w:ascii="Times New Roman" w:hAnsi="Times New Roman" w:cs="Times New Roman"/>
          <w:color w:val="auto"/>
          <w:sz w:val="24"/>
          <w:szCs w:val="24"/>
        </w:rPr>
        <w:t xml:space="preserve"> § 8a“ nahrazují slovy „, </w:t>
      </w:r>
      <w:proofErr w:type="gramStart"/>
      <w:r w:rsidRPr="00774CE5">
        <w:rPr>
          <w:rFonts w:ascii="Times New Roman" w:hAnsi="Times New Roman" w:cs="Times New Roman"/>
          <w:color w:val="auto"/>
          <w:sz w:val="24"/>
          <w:szCs w:val="24"/>
        </w:rPr>
        <w:t>8a</w:t>
      </w:r>
      <w:proofErr w:type="gramEnd"/>
      <w:r w:rsidRPr="00774CE5">
        <w:rPr>
          <w:rFonts w:ascii="Times New Roman" w:hAnsi="Times New Roman" w:cs="Times New Roman"/>
          <w:color w:val="auto"/>
          <w:sz w:val="24"/>
          <w:szCs w:val="24"/>
        </w:rPr>
        <w:t xml:space="preserve"> nebo </w:t>
      </w:r>
      <w:proofErr w:type="gramStart"/>
      <w:r w:rsidRPr="00774CE5">
        <w:rPr>
          <w:rFonts w:ascii="Times New Roman" w:hAnsi="Times New Roman" w:cs="Times New Roman"/>
          <w:color w:val="auto"/>
          <w:sz w:val="24"/>
          <w:szCs w:val="24"/>
        </w:rPr>
        <w:t>8b</w:t>
      </w:r>
      <w:proofErr w:type="gramEnd"/>
      <w:r w:rsidRPr="00774CE5">
        <w:rPr>
          <w:rFonts w:ascii="Times New Roman" w:hAnsi="Times New Roman" w:cs="Times New Roman"/>
          <w:color w:val="auto"/>
          <w:sz w:val="24"/>
          <w:szCs w:val="24"/>
        </w:rPr>
        <w:t>“.</w:t>
      </w:r>
    </w:p>
    <w:p w14:paraId="07912E25" w14:textId="77777777" w:rsidR="00B806D6" w:rsidRPr="00774CE5" w:rsidRDefault="00B806D6" w:rsidP="00B806D6">
      <w:pPr>
        <w:pStyle w:val="Nadpis2"/>
        <w:keepNext w:val="0"/>
        <w:keepLines w:val="0"/>
        <w:numPr>
          <w:ilvl w:val="0"/>
          <w:numId w:val="6"/>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V § 28 odst. 1 se za slova „podle přílohy č. 6“ vkládají slova „a č. 7“.</w:t>
      </w:r>
    </w:p>
    <w:p w14:paraId="67A3F849" w14:textId="77777777" w:rsidR="00B806D6" w:rsidRPr="00774CE5" w:rsidRDefault="00B806D6" w:rsidP="00B806D6">
      <w:pPr>
        <w:pStyle w:val="Nadpis2"/>
        <w:keepNext w:val="0"/>
        <w:keepLines w:val="0"/>
        <w:numPr>
          <w:ilvl w:val="0"/>
          <w:numId w:val="6"/>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 xml:space="preserve">V </w:t>
      </w:r>
      <w:r w:rsidRPr="00981E40">
        <w:rPr>
          <w:rFonts w:ascii="Times New Roman" w:hAnsi="Times New Roman" w:cs="Times New Roman"/>
          <w:color w:val="auto"/>
          <w:sz w:val="24"/>
          <w:szCs w:val="24"/>
        </w:rPr>
        <w:t>§ 46 odst. 1 písm. a) se slova „, výpis z evidence trestů nebo rovnocenný doklad vydaný příslušným soudním nebo správním</w:t>
      </w:r>
      <w:r w:rsidRPr="00774CE5">
        <w:rPr>
          <w:rFonts w:ascii="Times New Roman" w:hAnsi="Times New Roman" w:cs="Times New Roman"/>
          <w:color w:val="auto"/>
          <w:sz w:val="24"/>
          <w:szCs w:val="24"/>
        </w:rPr>
        <w:t xml:space="preserve"> orgánem tohoto státu nebo členského státu posledního pobytu, nebo výpis z evidence Rejstříku trestů s přílohou</w:t>
      </w:r>
      <w:r w:rsidRPr="004E02E9">
        <w:rPr>
          <w:rFonts w:ascii="Times New Roman" w:hAnsi="Times New Roman" w:cs="Times New Roman"/>
          <w:color w:val="auto"/>
          <w:sz w:val="24"/>
          <w:szCs w:val="24"/>
          <w:vertAlign w:val="superscript"/>
        </w:rPr>
        <w:t>25b)</w:t>
      </w:r>
      <w:r w:rsidRPr="00774CE5">
        <w:rPr>
          <w:rFonts w:ascii="Times New Roman" w:hAnsi="Times New Roman" w:cs="Times New Roman"/>
          <w:color w:val="auto"/>
          <w:sz w:val="24"/>
          <w:szCs w:val="24"/>
        </w:rPr>
        <w:t xml:space="preserve"> obsahující informace, které jsou zapsané v evidenci trestů členského státu, jehož je občanem, nebo členského státu posledního pobytu; je-li členským“ nahrazují slovy „</w:t>
      </w:r>
      <w:bookmarkStart w:id="42" w:name="_Hlk189996687"/>
      <w:r w:rsidRPr="00774CE5">
        <w:rPr>
          <w:rFonts w:ascii="Times New Roman" w:hAnsi="Times New Roman" w:cs="Times New Roman"/>
          <w:color w:val="auto"/>
          <w:sz w:val="24"/>
          <w:szCs w:val="24"/>
        </w:rPr>
        <w:t>nebo Spojeného království, výpis z evidence trestů nebo rovnocenný doklad vydaný příslušným soudním nebo správním orgánem tohoto státu nebo státu posledního pobytu, je-li jím členský stát Evropské unie nebo Spojené království, nebo výpis z rejstříku trestů s přílohou</w:t>
      </w:r>
      <w:r w:rsidRPr="004E02E9">
        <w:rPr>
          <w:rFonts w:ascii="Times New Roman" w:hAnsi="Times New Roman" w:cs="Times New Roman"/>
          <w:color w:val="auto"/>
          <w:sz w:val="24"/>
          <w:szCs w:val="24"/>
          <w:vertAlign w:val="superscript"/>
        </w:rPr>
        <w:t>25b)</w:t>
      </w:r>
      <w:r w:rsidRPr="00774CE5">
        <w:rPr>
          <w:rFonts w:ascii="Times New Roman" w:hAnsi="Times New Roman" w:cs="Times New Roman"/>
          <w:color w:val="auto"/>
          <w:sz w:val="24"/>
          <w:szCs w:val="24"/>
        </w:rPr>
        <w:t xml:space="preserve"> obsahující informace, které jsou zapsané v evidenci trestů státu, jehož je občanem, nebo státu posledního pobytu; je-li</w:t>
      </w:r>
      <w:bookmarkEnd w:id="42"/>
      <w:r w:rsidRPr="00774CE5">
        <w:rPr>
          <w:rFonts w:ascii="Times New Roman" w:hAnsi="Times New Roman" w:cs="Times New Roman"/>
          <w:color w:val="auto"/>
          <w:sz w:val="24"/>
          <w:szCs w:val="24"/>
        </w:rPr>
        <w:t>“</w:t>
      </w:r>
      <w:r>
        <w:rPr>
          <w:rFonts w:ascii="Times New Roman" w:hAnsi="Times New Roman" w:cs="Times New Roman"/>
          <w:color w:val="auto"/>
          <w:sz w:val="24"/>
          <w:szCs w:val="24"/>
        </w:rPr>
        <w:t xml:space="preserve"> a slova „</w:t>
      </w:r>
      <w:r w:rsidRPr="00592D26">
        <w:rPr>
          <w:rFonts w:ascii="Times New Roman" w:hAnsi="Times New Roman" w:cs="Times New Roman"/>
          <w:color w:val="auto"/>
          <w:sz w:val="24"/>
          <w:szCs w:val="24"/>
        </w:rPr>
        <w:t>členského státu, jehož je občanem, nebo před notářem nebo jiným příslušným orgánem členského státu posledního pobytu“ se nahrazují slovy „tohoto státu“.</w:t>
      </w:r>
    </w:p>
    <w:p w14:paraId="1879073A" w14:textId="77777777" w:rsidR="00B806D6" w:rsidRPr="00774CE5" w:rsidRDefault="00B806D6" w:rsidP="00B806D6">
      <w:pPr>
        <w:pStyle w:val="Nadpis2"/>
        <w:keepNext w:val="0"/>
        <w:keepLines w:val="0"/>
        <w:numPr>
          <w:ilvl w:val="0"/>
          <w:numId w:val="6"/>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 xml:space="preserve">V § 46 odst. 1 </w:t>
      </w:r>
      <w:r w:rsidRPr="00CD059E">
        <w:rPr>
          <w:rFonts w:ascii="Times New Roman" w:hAnsi="Times New Roman" w:cs="Times New Roman"/>
          <w:color w:val="auto"/>
          <w:sz w:val="24"/>
          <w:szCs w:val="24"/>
        </w:rPr>
        <w:t>písm. c) a v § 46 odst. 2</w:t>
      </w:r>
      <w:r w:rsidRPr="00774CE5">
        <w:rPr>
          <w:rFonts w:ascii="Times New Roman" w:hAnsi="Times New Roman" w:cs="Times New Roman"/>
          <w:color w:val="auto"/>
          <w:sz w:val="24"/>
          <w:szCs w:val="24"/>
        </w:rPr>
        <w:t xml:space="preserve"> písm. c) se slova „občanem členského státu Evropské unie“ nahrazují slovy „</w:t>
      </w:r>
      <w:bookmarkStart w:id="43" w:name="_Hlk189996815"/>
      <w:r w:rsidRPr="00774CE5">
        <w:rPr>
          <w:rFonts w:ascii="Times New Roman" w:hAnsi="Times New Roman" w:cs="Times New Roman"/>
          <w:color w:val="auto"/>
          <w:sz w:val="24"/>
          <w:szCs w:val="24"/>
        </w:rPr>
        <w:t>občanem jiného členského státu Evropské unie nebo Spojeného království</w:t>
      </w:r>
      <w:bookmarkEnd w:id="43"/>
      <w:r w:rsidRPr="00774CE5">
        <w:rPr>
          <w:rFonts w:ascii="Times New Roman" w:hAnsi="Times New Roman" w:cs="Times New Roman"/>
          <w:color w:val="auto"/>
          <w:sz w:val="24"/>
          <w:szCs w:val="24"/>
        </w:rPr>
        <w:t>“ a slova „než členského státu Evropské unie“ se zrušují.</w:t>
      </w:r>
    </w:p>
    <w:p w14:paraId="7616F576" w14:textId="77777777" w:rsidR="00B806D6" w:rsidRPr="00774CE5" w:rsidRDefault="00B806D6" w:rsidP="00B806D6">
      <w:pPr>
        <w:pStyle w:val="Nadpis2"/>
        <w:keepNext w:val="0"/>
        <w:keepLines w:val="0"/>
        <w:numPr>
          <w:ilvl w:val="0"/>
          <w:numId w:val="6"/>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 xml:space="preserve">V § 58 odst. 1 písm. b) se slova „nebo </w:t>
      </w:r>
      <w:proofErr w:type="gramStart"/>
      <w:r w:rsidRPr="00774CE5">
        <w:rPr>
          <w:rFonts w:ascii="Times New Roman" w:hAnsi="Times New Roman" w:cs="Times New Roman"/>
          <w:color w:val="auto"/>
          <w:sz w:val="24"/>
          <w:szCs w:val="24"/>
        </w:rPr>
        <w:t>8a</w:t>
      </w:r>
      <w:proofErr w:type="gramEnd"/>
      <w:r w:rsidRPr="00774CE5">
        <w:rPr>
          <w:rFonts w:ascii="Times New Roman" w:hAnsi="Times New Roman" w:cs="Times New Roman"/>
          <w:color w:val="auto"/>
          <w:sz w:val="24"/>
          <w:szCs w:val="24"/>
        </w:rPr>
        <w:t xml:space="preserve">“ nahrazují slovy „, </w:t>
      </w:r>
      <w:proofErr w:type="gramStart"/>
      <w:r w:rsidRPr="00774CE5">
        <w:rPr>
          <w:rFonts w:ascii="Times New Roman" w:hAnsi="Times New Roman" w:cs="Times New Roman"/>
          <w:color w:val="auto"/>
          <w:sz w:val="24"/>
          <w:szCs w:val="24"/>
        </w:rPr>
        <w:t>8a</w:t>
      </w:r>
      <w:proofErr w:type="gramEnd"/>
      <w:r w:rsidRPr="00774CE5">
        <w:rPr>
          <w:rFonts w:ascii="Times New Roman" w:hAnsi="Times New Roman" w:cs="Times New Roman"/>
          <w:color w:val="auto"/>
          <w:sz w:val="24"/>
          <w:szCs w:val="24"/>
        </w:rPr>
        <w:t xml:space="preserve"> nebo </w:t>
      </w:r>
      <w:proofErr w:type="gramStart"/>
      <w:r w:rsidRPr="00774CE5">
        <w:rPr>
          <w:rFonts w:ascii="Times New Roman" w:hAnsi="Times New Roman" w:cs="Times New Roman"/>
          <w:color w:val="auto"/>
          <w:sz w:val="24"/>
          <w:szCs w:val="24"/>
        </w:rPr>
        <w:t>8b</w:t>
      </w:r>
      <w:proofErr w:type="gramEnd"/>
      <w:r w:rsidRPr="00774CE5">
        <w:rPr>
          <w:rFonts w:ascii="Times New Roman" w:hAnsi="Times New Roman" w:cs="Times New Roman"/>
          <w:color w:val="auto"/>
          <w:sz w:val="24"/>
          <w:szCs w:val="24"/>
        </w:rPr>
        <w:t>“ a za číslo „5“ se vkládají slova „nebo § 8b“.</w:t>
      </w:r>
    </w:p>
    <w:p w14:paraId="69D3B550" w14:textId="77777777" w:rsidR="00B806D6" w:rsidRPr="00774CE5" w:rsidRDefault="00B806D6" w:rsidP="00B806D6">
      <w:pPr>
        <w:pStyle w:val="Nadpis2"/>
        <w:keepNext w:val="0"/>
        <w:keepLines w:val="0"/>
        <w:numPr>
          <w:ilvl w:val="0"/>
          <w:numId w:val="6"/>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 xml:space="preserve">V § 60 odst. 2 se na konci textu písmena l) doplňují slova „, </w:t>
      </w:r>
      <w:proofErr w:type="gramStart"/>
      <w:r w:rsidRPr="00774CE5">
        <w:rPr>
          <w:rFonts w:ascii="Times New Roman" w:hAnsi="Times New Roman" w:cs="Times New Roman"/>
          <w:color w:val="auto"/>
          <w:sz w:val="24"/>
          <w:szCs w:val="24"/>
        </w:rPr>
        <w:t>8a</w:t>
      </w:r>
      <w:proofErr w:type="gramEnd"/>
      <w:r w:rsidRPr="00774CE5">
        <w:rPr>
          <w:rFonts w:ascii="Times New Roman" w:hAnsi="Times New Roman" w:cs="Times New Roman"/>
          <w:color w:val="auto"/>
          <w:sz w:val="24"/>
          <w:szCs w:val="24"/>
        </w:rPr>
        <w:t xml:space="preserve"> a </w:t>
      </w:r>
      <w:proofErr w:type="gramStart"/>
      <w:r w:rsidRPr="00774CE5">
        <w:rPr>
          <w:rFonts w:ascii="Times New Roman" w:hAnsi="Times New Roman" w:cs="Times New Roman"/>
          <w:color w:val="auto"/>
          <w:sz w:val="24"/>
          <w:szCs w:val="24"/>
        </w:rPr>
        <w:t>8b</w:t>
      </w:r>
      <w:proofErr w:type="gramEnd"/>
      <w:r w:rsidRPr="00774CE5">
        <w:rPr>
          <w:rFonts w:ascii="Times New Roman" w:hAnsi="Times New Roman" w:cs="Times New Roman"/>
          <w:color w:val="auto"/>
          <w:sz w:val="24"/>
          <w:szCs w:val="24"/>
        </w:rPr>
        <w:t>“.</w:t>
      </w:r>
    </w:p>
    <w:p w14:paraId="79DFAB3B" w14:textId="77777777" w:rsidR="00B806D6" w:rsidRPr="00774CE5" w:rsidRDefault="00B806D6" w:rsidP="00B806D6">
      <w:pPr>
        <w:pStyle w:val="Nadpis2"/>
        <w:keepNext w:val="0"/>
        <w:keepLines w:val="0"/>
        <w:numPr>
          <w:ilvl w:val="0"/>
          <w:numId w:val="6"/>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V § 62 odst. 1 se za písmeno a) vkládá nové písmeno b) které zní:</w:t>
      </w:r>
    </w:p>
    <w:p w14:paraId="14B8E93A" w14:textId="77777777" w:rsidR="00B806D6" w:rsidRPr="00774CE5" w:rsidRDefault="00B806D6" w:rsidP="00B806D6">
      <w:pPr>
        <w:ind w:left="284" w:hanging="284"/>
        <w:rPr>
          <w:rFonts w:eastAsia="Calibri" w:cs="Times New Roman"/>
          <w:kern w:val="0"/>
          <w:szCs w:val="24"/>
          <w14:ligatures w14:val="none"/>
        </w:rPr>
      </w:pPr>
      <w:r w:rsidRPr="00774CE5">
        <w:rPr>
          <w:rFonts w:cs="Times New Roman"/>
          <w:szCs w:val="24"/>
        </w:rPr>
        <w:t>„</w:t>
      </w:r>
      <w:r w:rsidRPr="00774CE5">
        <w:rPr>
          <w:rFonts w:eastAsia="Calibri" w:cs="Times New Roman"/>
          <w:kern w:val="0"/>
          <w:szCs w:val="24"/>
          <w14:ligatures w14:val="none"/>
        </w:rPr>
        <w:t>b) v rozporu s § 7 odst. 7 nezajistí výkon činností, které jsou obsahem živností nebo oborů činností živnosti volné uvedených v příloze č. 7 k tomuto zákonu, pouze fyzickými osobami, které nemají záznam v evidenci skutečností důležitých pro práci s dětmi vedené Ministerstvem spravedlnosti,“.</w:t>
      </w:r>
    </w:p>
    <w:p w14:paraId="14D8140A" w14:textId="77777777" w:rsidR="00B806D6" w:rsidRPr="00774CE5" w:rsidRDefault="00B806D6" w:rsidP="00B806D6">
      <w:pPr>
        <w:ind w:left="284" w:hanging="284"/>
        <w:rPr>
          <w:rFonts w:eastAsia="Calibri" w:cs="Times New Roman"/>
          <w:kern w:val="0"/>
          <w:szCs w:val="24"/>
          <w14:ligatures w14:val="none"/>
        </w:rPr>
      </w:pPr>
      <w:r w:rsidRPr="00774CE5">
        <w:rPr>
          <w:rFonts w:eastAsia="Calibri" w:cs="Times New Roman"/>
          <w:kern w:val="0"/>
          <w:szCs w:val="24"/>
          <w14:ligatures w14:val="none"/>
        </w:rPr>
        <w:lastRenderedPageBreak/>
        <w:t>Dosavadní písmena b) až x) se označují jako písmena c) až y).</w:t>
      </w:r>
    </w:p>
    <w:p w14:paraId="40857F6D" w14:textId="77777777" w:rsidR="00B806D6" w:rsidRPr="00774CE5" w:rsidRDefault="00B806D6" w:rsidP="00B806D6">
      <w:pPr>
        <w:pStyle w:val="Nadpis2"/>
        <w:keepNext w:val="0"/>
        <w:keepLines w:val="0"/>
        <w:numPr>
          <w:ilvl w:val="0"/>
          <w:numId w:val="6"/>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 xml:space="preserve">V § 62 odst. 1 písm. k) se za slova „přílohy č. 6“ vkládají slova „nebo č. 7“. </w:t>
      </w:r>
    </w:p>
    <w:p w14:paraId="5C76507D" w14:textId="77777777" w:rsidR="00B806D6" w:rsidRPr="00774CE5" w:rsidRDefault="00B806D6" w:rsidP="00B806D6">
      <w:pPr>
        <w:pStyle w:val="Nadpis2"/>
        <w:keepNext w:val="0"/>
        <w:keepLines w:val="0"/>
        <w:numPr>
          <w:ilvl w:val="0"/>
          <w:numId w:val="6"/>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V § 62 odst. 4 písm. a) se text „h), l), m), n), o), s), u), v)“ nahrazuje textem „i), m), n), o), p), t), v), w)“.</w:t>
      </w:r>
    </w:p>
    <w:p w14:paraId="41FAA7B9" w14:textId="77777777" w:rsidR="00B806D6" w:rsidRPr="00774CE5" w:rsidRDefault="00B806D6" w:rsidP="00B806D6">
      <w:pPr>
        <w:pStyle w:val="Nadpis2"/>
        <w:keepNext w:val="0"/>
        <w:keepLines w:val="0"/>
        <w:numPr>
          <w:ilvl w:val="0"/>
          <w:numId w:val="6"/>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V § 62 odst. 4 písm. b) se text „j)“ nahrazuje textem „k)“.</w:t>
      </w:r>
    </w:p>
    <w:p w14:paraId="480135A7" w14:textId="77777777" w:rsidR="00B806D6" w:rsidRPr="00774CE5" w:rsidRDefault="00B806D6" w:rsidP="00B806D6">
      <w:pPr>
        <w:pStyle w:val="Nadpis2"/>
        <w:keepNext w:val="0"/>
        <w:keepLines w:val="0"/>
        <w:numPr>
          <w:ilvl w:val="0"/>
          <w:numId w:val="6"/>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 xml:space="preserve">V § </w:t>
      </w:r>
      <w:r w:rsidRPr="00CD059E">
        <w:rPr>
          <w:rFonts w:ascii="Times New Roman" w:hAnsi="Times New Roman" w:cs="Times New Roman"/>
          <w:color w:val="auto"/>
          <w:sz w:val="24"/>
          <w:szCs w:val="24"/>
        </w:rPr>
        <w:t>62 odst. 4 písm. c) se text</w:t>
      </w:r>
      <w:r w:rsidRPr="00774CE5">
        <w:rPr>
          <w:rFonts w:ascii="Times New Roman" w:hAnsi="Times New Roman" w:cs="Times New Roman"/>
          <w:color w:val="auto"/>
          <w:sz w:val="24"/>
          <w:szCs w:val="24"/>
        </w:rPr>
        <w:t xml:space="preserve"> „c), d), e), f), g), i), k), p), q), t)“ nahrazuje textem „b), d), e), f), g), h), j), l), q), r), u)“.</w:t>
      </w:r>
    </w:p>
    <w:p w14:paraId="71743283" w14:textId="77777777" w:rsidR="00B806D6" w:rsidRPr="00774CE5" w:rsidRDefault="00B806D6" w:rsidP="00B806D6">
      <w:pPr>
        <w:pStyle w:val="Nadpis2"/>
        <w:keepNext w:val="0"/>
        <w:keepLines w:val="0"/>
        <w:numPr>
          <w:ilvl w:val="0"/>
          <w:numId w:val="6"/>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V § 62 odst. 4 písm. d) se text „b)“ nahrazuje textem „c)“.</w:t>
      </w:r>
    </w:p>
    <w:p w14:paraId="11C2CC8B" w14:textId="77777777" w:rsidR="00B806D6" w:rsidRPr="00774CE5" w:rsidRDefault="00B806D6" w:rsidP="00B806D6">
      <w:pPr>
        <w:pStyle w:val="Nadpis2"/>
        <w:keepNext w:val="0"/>
        <w:keepLines w:val="0"/>
        <w:numPr>
          <w:ilvl w:val="0"/>
          <w:numId w:val="6"/>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V § 62 odst. 4 písm. e) se text „w), x)“ nahrazuje textem „x), y)“.</w:t>
      </w:r>
    </w:p>
    <w:p w14:paraId="792DBB32" w14:textId="77777777" w:rsidR="00B806D6" w:rsidRPr="00774CE5" w:rsidRDefault="00B806D6" w:rsidP="00B806D6">
      <w:pPr>
        <w:pStyle w:val="Nadpis2"/>
        <w:keepNext w:val="0"/>
        <w:keepLines w:val="0"/>
        <w:numPr>
          <w:ilvl w:val="0"/>
          <w:numId w:val="6"/>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V § 62 odst. 4 písm. f) se text „r)“ nahrazuje textem „s)“.</w:t>
      </w:r>
    </w:p>
    <w:p w14:paraId="6A737109" w14:textId="77777777" w:rsidR="00B806D6" w:rsidRPr="00774CE5" w:rsidRDefault="00B806D6" w:rsidP="00B806D6">
      <w:pPr>
        <w:pStyle w:val="Nadpis2"/>
        <w:keepNext w:val="0"/>
        <w:keepLines w:val="0"/>
        <w:numPr>
          <w:ilvl w:val="0"/>
          <w:numId w:val="6"/>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Za přílohu č. 6 se doplňuje příloha č. 7, která včetně nadpisu zní:</w:t>
      </w:r>
    </w:p>
    <w:p w14:paraId="69C45A7B" w14:textId="77777777" w:rsidR="00B806D6" w:rsidRPr="00774CE5" w:rsidRDefault="00B806D6" w:rsidP="00B806D6">
      <w:pPr>
        <w:jc w:val="right"/>
        <w:outlineLvl w:val="1"/>
        <w:rPr>
          <w:rFonts w:eastAsia="Times New Roman" w:cs="Times New Roman"/>
          <w:kern w:val="0"/>
          <w:szCs w:val="24"/>
          <w14:ligatures w14:val="none"/>
        </w:rPr>
      </w:pPr>
      <w:r w:rsidRPr="00774CE5">
        <w:rPr>
          <w:rFonts w:cs="Times New Roman"/>
          <w:szCs w:val="24"/>
        </w:rPr>
        <w:t>„</w:t>
      </w:r>
      <w:r w:rsidRPr="00774CE5">
        <w:rPr>
          <w:rFonts w:eastAsia="Times New Roman" w:cs="Times New Roman"/>
          <w:kern w:val="0"/>
          <w:szCs w:val="24"/>
          <w14:ligatures w14:val="none"/>
        </w:rPr>
        <w:t>Příloha č. 7 k zákonu č. 455/1991 Sb.</w:t>
      </w:r>
    </w:p>
    <w:p w14:paraId="2CD01653" w14:textId="77777777" w:rsidR="00B806D6" w:rsidRPr="00CD059E" w:rsidRDefault="00B806D6" w:rsidP="00B806D6">
      <w:pPr>
        <w:jc w:val="center"/>
        <w:rPr>
          <w:rFonts w:eastAsia="Calibri" w:cs="Times New Roman"/>
          <w:b/>
          <w:bCs/>
          <w:kern w:val="0"/>
          <w:szCs w:val="24"/>
          <w14:ligatures w14:val="none"/>
        </w:rPr>
      </w:pPr>
      <w:r w:rsidRPr="00CD059E">
        <w:rPr>
          <w:rFonts w:eastAsia="Calibri" w:cs="Times New Roman"/>
          <w:b/>
          <w:bCs/>
          <w:kern w:val="0"/>
          <w:szCs w:val="24"/>
          <w14:ligatures w14:val="none"/>
        </w:rPr>
        <w:t>SEZNAM ŽIVNOSTÍ A OBORŮ ČINNOSTÍ ŽIVNOSTI VOLNÉ, JEJICHŽ VÝKON VYŽADUJE SPLNĚNÍ PODMÍNKY NEEXISTENCE ZÁZNAMU V EVIDENCI SKUTEČNOSTÍ DŮLEŽITÝCH PRO PRÁCI S DĚTMI VEDENÉ MINISTERSTVEM SPRAVEDLNOSTI</w:t>
      </w:r>
    </w:p>
    <w:p w14:paraId="45F5285F" w14:textId="77777777" w:rsidR="00B806D6" w:rsidRPr="00774CE5" w:rsidRDefault="00B806D6" w:rsidP="00B806D6">
      <w:pPr>
        <w:ind w:left="284" w:hanging="284"/>
        <w:jc w:val="center"/>
        <w:rPr>
          <w:rFonts w:eastAsia="Calibri" w:cs="Times New Roman"/>
          <w:b/>
          <w:bCs/>
          <w:kern w:val="0"/>
          <w:szCs w:val="24"/>
          <w14:ligatures w14:val="none"/>
        </w:rPr>
      </w:pPr>
      <w:r w:rsidRPr="00CD059E">
        <w:rPr>
          <w:rFonts w:eastAsia="Calibri" w:cs="Times New Roman"/>
          <w:b/>
          <w:bCs/>
          <w:kern w:val="0"/>
          <w:szCs w:val="24"/>
          <w14:ligatures w14:val="none"/>
        </w:rPr>
        <w:t>(K § 8b a 28)</w:t>
      </w:r>
    </w:p>
    <w:p w14:paraId="691AA385" w14:textId="77777777" w:rsidR="00B806D6" w:rsidRPr="00774CE5" w:rsidRDefault="00B806D6" w:rsidP="00B806D6">
      <w:pPr>
        <w:ind w:left="284" w:hanging="284"/>
        <w:rPr>
          <w:rFonts w:eastAsia="Calibri" w:cs="Times New Roman"/>
          <w:kern w:val="0"/>
          <w:szCs w:val="24"/>
          <w14:ligatures w14:val="none"/>
        </w:rPr>
      </w:pPr>
      <w:r w:rsidRPr="00774CE5">
        <w:rPr>
          <w:rFonts w:eastAsia="Calibri" w:cs="Times New Roman"/>
          <w:kern w:val="0"/>
          <w:szCs w:val="24"/>
          <w14:ligatures w14:val="none"/>
        </w:rPr>
        <w:t xml:space="preserve">1. Živnost vázaná </w:t>
      </w:r>
    </w:p>
    <w:p w14:paraId="3E000B72" w14:textId="77777777" w:rsidR="00B806D6" w:rsidRPr="00774CE5" w:rsidRDefault="00B806D6" w:rsidP="00B806D6">
      <w:pPr>
        <w:ind w:left="284" w:hanging="284"/>
        <w:rPr>
          <w:rFonts w:eastAsia="Calibri" w:cs="Times New Roman"/>
          <w:kern w:val="0"/>
          <w:szCs w:val="24"/>
          <w14:ligatures w14:val="none"/>
        </w:rPr>
      </w:pPr>
      <w:r w:rsidRPr="00774CE5">
        <w:rPr>
          <w:rFonts w:eastAsia="Calibri" w:cs="Times New Roman"/>
          <w:kern w:val="0"/>
          <w:szCs w:val="24"/>
          <w14:ligatures w14:val="none"/>
        </w:rPr>
        <w:t>a) poskytování tělovýchovných a sportovních služeb v oblasti…</w:t>
      </w:r>
    </w:p>
    <w:p w14:paraId="22C3DDFF" w14:textId="77777777" w:rsidR="00B806D6" w:rsidRPr="00774CE5" w:rsidRDefault="00B806D6" w:rsidP="00B806D6">
      <w:pPr>
        <w:ind w:left="284" w:hanging="284"/>
        <w:rPr>
          <w:rFonts w:eastAsia="Calibri" w:cs="Times New Roman"/>
          <w:kern w:val="0"/>
          <w:szCs w:val="24"/>
          <w14:ligatures w14:val="none"/>
        </w:rPr>
      </w:pPr>
      <w:r w:rsidRPr="00774CE5">
        <w:rPr>
          <w:rFonts w:eastAsia="Calibri" w:cs="Times New Roman"/>
          <w:kern w:val="0"/>
          <w:szCs w:val="24"/>
          <w14:ligatures w14:val="none"/>
        </w:rPr>
        <w:t>b) péče o dítě do tří let věku v denním režimu</w:t>
      </w:r>
    </w:p>
    <w:p w14:paraId="4F284159" w14:textId="77777777" w:rsidR="00B806D6" w:rsidRPr="00774CE5" w:rsidRDefault="00B806D6" w:rsidP="00B806D6">
      <w:pPr>
        <w:ind w:left="284" w:hanging="284"/>
        <w:rPr>
          <w:rFonts w:eastAsia="Calibri" w:cs="Times New Roman"/>
          <w:kern w:val="0"/>
          <w:szCs w:val="24"/>
          <w14:ligatures w14:val="none"/>
        </w:rPr>
      </w:pPr>
      <w:r w:rsidRPr="00774CE5">
        <w:rPr>
          <w:rFonts w:eastAsia="Calibri" w:cs="Times New Roman"/>
          <w:kern w:val="0"/>
          <w:szCs w:val="24"/>
          <w14:ligatures w14:val="none"/>
        </w:rPr>
        <w:t>c) psychologické poradenství a diagnostika</w:t>
      </w:r>
    </w:p>
    <w:p w14:paraId="565FD8A2" w14:textId="77777777" w:rsidR="00B806D6" w:rsidRPr="00774CE5" w:rsidRDefault="00B806D6" w:rsidP="00B806D6">
      <w:pPr>
        <w:ind w:left="284" w:hanging="284"/>
        <w:rPr>
          <w:rFonts w:eastAsia="Calibri" w:cs="Times New Roman"/>
          <w:kern w:val="0"/>
          <w:szCs w:val="24"/>
          <w14:ligatures w14:val="none"/>
        </w:rPr>
      </w:pPr>
      <w:r w:rsidRPr="00774CE5">
        <w:rPr>
          <w:rFonts w:eastAsia="Calibri" w:cs="Times New Roman"/>
          <w:kern w:val="0"/>
          <w:szCs w:val="24"/>
          <w14:ligatures w14:val="none"/>
        </w:rPr>
        <w:t>d) masérské, rekondiční a regenerační služby</w:t>
      </w:r>
    </w:p>
    <w:p w14:paraId="396F69B1" w14:textId="73461E5D" w:rsidR="00B806D6" w:rsidRPr="00774CE5" w:rsidRDefault="004A16FD" w:rsidP="00B806D6">
      <w:pPr>
        <w:ind w:left="284" w:hanging="284"/>
        <w:rPr>
          <w:rFonts w:eastAsia="Calibri" w:cs="Times New Roman"/>
          <w:kern w:val="0"/>
          <w:szCs w:val="24"/>
          <w14:ligatures w14:val="none"/>
        </w:rPr>
      </w:pPr>
      <w:r>
        <w:rPr>
          <w:rFonts w:eastAsia="Calibri" w:cs="Times New Roman"/>
          <w:kern w:val="0"/>
          <w:szCs w:val="24"/>
          <w14:ligatures w14:val="none"/>
        </w:rPr>
        <w:t>2</w:t>
      </w:r>
      <w:r w:rsidR="00B806D6" w:rsidRPr="00774CE5">
        <w:rPr>
          <w:rFonts w:eastAsia="Calibri" w:cs="Times New Roman"/>
          <w:kern w:val="0"/>
          <w:szCs w:val="24"/>
          <w14:ligatures w14:val="none"/>
        </w:rPr>
        <w:t>. Živnost volná v oboru činnosti</w:t>
      </w:r>
    </w:p>
    <w:p w14:paraId="02368C7D" w14:textId="77777777" w:rsidR="00B806D6" w:rsidRPr="00774CE5" w:rsidRDefault="00B806D6" w:rsidP="00B806D6">
      <w:pPr>
        <w:ind w:left="284" w:hanging="284"/>
        <w:rPr>
          <w:rFonts w:eastAsia="Calibri" w:cs="Times New Roman"/>
          <w:kern w:val="0"/>
          <w:szCs w:val="24"/>
          <w14:ligatures w14:val="none"/>
        </w:rPr>
      </w:pPr>
      <w:r w:rsidRPr="00774CE5">
        <w:rPr>
          <w:rFonts w:eastAsia="Calibri" w:cs="Times New Roman"/>
          <w:kern w:val="0"/>
          <w:szCs w:val="24"/>
          <w14:ligatures w14:val="none"/>
        </w:rPr>
        <w:t>a) návrhářská, designérská, aranžérská činnost a modeling</w:t>
      </w:r>
    </w:p>
    <w:p w14:paraId="01B83B15" w14:textId="77777777" w:rsidR="00B806D6" w:rsidRPr="00774CE5" w:rsidRDefault="00B806D6" w:rsidP="00B806D6">
      <w:pPr>
        <w:ind w:left="284" w:hanging="284"/>
        <w:rPr>
          <w:rFonts w:eastAsia="Calibri" w:cs="Times New Roman"/>
          <w:kern w:val="0"/>
          <w:szCs w:val="24"/>
          <w14:ligatures w14:val="none"/>
        </w:rPr>
      </w:pPr>
      <w:r w:rsidRPr="00774CE5">
        <w:rPr>
          <w:rFonts w:eastAsia="Calibri" w:cs="Times New Roman"/>
          <w:kern w:val="0"/>
          <w:szCs w:val="24"/>
          <w14:ligatures w14:val="none"/>
        </w:rPr>
        <w:t>b) fotografické služby</w:t>
      </w:r>
    </w:p>
    <w:p w14:paraId="13BF336E" w14:textId="77777777" w:rsidR="00B806D6" w:rsidRPr="00774CE5" w:rsidRDefault="00B806D6" w:rsidP="00B806D6">
      <w:pPr>
        <w:ind w:left="284" w:hanging="284"/>
        <w:rPr>
          <w:rFonts w:eastAsia="Calibri" w:cs="Times New Roman"/>
          <w:kern w:val="0"/>
          <w:szCs w:val="24"/>
          <w14:ligatures w14:val="none"/>
        </w:rPr>
      </w:pPr>
      <w:r w:rsidRPr="00774CE5">
        <w:rPr>
          <w:rFonts w:eastAsia="Calibri" w:cs="Times New Roman"/>
          <w:kern w:val="0"/>
          <w:szCs w:val="24"/>
          <w14:ligatures w14:val="none"/>
        </w:rPr>
        <w:t>c) mimoškolní výchova a vzdělávání, pořádání kurzů, školení, včetně lektorské činnosti</w:t>
      </w:r>
    </w:p>
    <w:p w14:paraId="2924C02D" w14:textId="77777777" w:rsidR="00B806D6" w:rsidRPr="00774CE5" w:rsidRDefault="00B806D6" w:rsidP="00B806D6">
      <w:pPr>
        <w:ind w:left="284" w:hanging="284"/>
        <w:rPr>
          <w:rFonts w:eastAsia="Calibri" w:cs="Times New Roman"/>
          <w:kern w:val="0"/>
          <w:szCs w:val="24"/>
          <w14:ligatures w14:val="none"/>
        </w:rPr>
      </w:pPr>
      <w:r w:rsidRPr="00774CE5">
        <w:rPr>
          <w:rFonts w:eastAsia="Calibri" w:cs="Times New Roman"/>
          <w:kern w:val="0"/>
          <w:szCs w:val="24"/>
          <w14:ligatures w14:val="none"/>
        </w:rPr>
        <w:t>d) provozování kulturních, kulturně-vzdělávacích a zábavních zařízení, pořádání kulturních produkcí, zábav, výstav, veletrhů, přehlídek, prodejních a obdobných akcí</w:t>
      </w:r>
    </w:p>
    <w:p w14:paraId="01ED3990" w14:textId="77777777" w:rsidR="00B806D6" w:rsidRPr="00774CE5" w:rsidRDefault="00B806D6" w:rsidP="00B806D6">
      <w:pPr>
        <w:ind w:left="284" w:hanging="284"/>
        <w:rPr>
          <w:rFonts w:eastAsia="Calibri" w:cs="Times New Roman"/>
          <w:kern w:val="0"/>
          <w:szCs w:val="24"/>
          <w14:ligatures w14:val="none"/>
        </w:rPr>
      </w:pPr>
      <w:r w:rsidRPr="00774CE5">
        <w:rPr>
          <w:rFonts w:eastAsia="Calibri" w:cs="Times New Roman"/>
          <w:kern w:val="0"/>
          <w:szCs w:val="24"/>
          <w14:ligatures w14:val="none"/>
        </w:rPr>
        <w:t>e) provozování tělovýchovných a sportovních zařízení a organizování sportovní činnosti</w:t>
      </w:r>
    </w:p>
    <w:p w14:paraId="04C607F5" w14:textId="77777777" w:rsidR="00B806D6" w:rsidRPr="00774CE5" w:rsidRDefault="00B806D6" w:rsidP="00B806D6">
      <w:pPr>
        <w:ind w:left="284" w:hanging="284"/>
        <w:rPr>
          <w:rFonts w:eastAsia="Calibri" w:cs="Times New Roman"/>
          <w:kern w:val="0"/>
          <w:szCs w:val="24"/>
          <w14:ligatures w14:val="none"/>
        </w:rPr>
      </w:pPr>
      <w:r w:rsidRPr="00774CE5">
        <w:rPr>
          <w:rFonts w:eastAsia="Calibri" w:cs="Times New Roman"/>
          <w:kern w:val="0"/>
          <w:szCs w:val="24"/>
          <w14:ligatures w14:val="none"/>
        </w:rPr>
        <w:t>f) poskytování služeb osobního charakteru a pro osobní hygienu</w:t>
      </w:r>
    </w:p>
    <w:p w14:paraId="3C2BEFCA" w14:textId="77777777" w:rsidR="00B806D6" w:rsidRPr="00774CE5" w:rsidRDefault="00B806D6" w:rsidP="00B806D6">
      <w:pPr>
        <w:ind w:left="284" w:hanging="284"/>
        <w:rPr>
          <w:rFonts w:eastAsia="Calibri" w:cs="Times New Roman"/>
          <w:kern w:val="0"/>
          <w:szCs w:val="24"/>
          <w14:ligatures w14:val="none"/>
        </w:rPr>
      </w:pPr>
      <w:r w:rsidRPr="00774CE5">
        <w:rPr>
          <w:rFonts w:eastAsia="Calibri" w:cs="Times New Roman"/>
          <w:kern w:val="0"/>
          <w:szCs w:val="24"/>
          <w14:ligatures w14:val="none"/>
        </w:rPr>
        <w:t>g) poskytování služeb pro rodinu a domácnost“.</w:t>
      </w:r>
    </w:p>
    <w:p w14:paraId="7C9AE22D" w14:textId="77777777" w:rsidR="00B806D6" w:rsidRPr="00774CE5" w:rsidRDefault="00B806D6" w:rsidP="008572A0">
      <w:pPr>
        <w:ind w:left="284" w:hanging="284"/>
        <w:rPr>
          <w:rFonts w:eastAsia="Times New Roman" w:cs="Times New Roman"/>
          <w:szCs w:val="24"/>
          <w:lang w:val="x-none" w:eastAsia="x-none"/>
        </w:rPr>
      </w:pPr>
    </w:p>
    <w:p w14:paraId="5CE3C60B" w14:textId="1379707D" w:rsidR="00B806D6" w:rsidRPr="00774CE5" w:rsidRDefault="00B806D6" w:rsidP="00B806D6">
      <w:pPr>
        <w:suppressAutoHyphens/>
        <w:jc w:val="center"/>
        <w:outlineLvl w:val="5"/>
        <w:rPr>
          <w:rFonts w:eastAsia="Times New Roman" w:cs="Times New Roman"/>
          <w:szCs w:val="24"/>
          <w:lang w:val="x-none" w:eastAsia="x-none"/>
        </w:rPr>
      </w:pPr>
      <w:r w:rsidRPr="00774CE5">
        <w:rPr>
          <w:rFonts w:eastAsia="Times New Roman" w:cs="Times New Roman"/>
          <w:szCs w:val="24"/>
          <w:lang w:val="x-none" w:eastAsia="x-none"/>
        </w:rPr>
        <w:lastRenderedPageBreak/>
        <w:t xml:space="preserve">Čl. </w:t>
      </w:r>
      <w:r w:rsidR="004C377D">
        <w:rPr>
          <w:rFonts w:eastAsia="Times New Roman" w:cs="Times New Roman"/>
          <w:szCs w:val="24"/>
          <w:lang w:val="x-none" w:eastAsia="x-none"/>
        </w:rPr>
        <w:t>XXVII</w:t>
      </w:r>
      <w:r w:rsidR="00F7350F">
        <w:rPr>
          <w:rFonts w:eastAsia="Times New Roman" w:cs="Times New Roman"/>
          <w:szCs w:val="24"/>
          <w:lang w:val="x-none" w:eastAsia="x-none"/>
        </w:rPr>
        <w:t>I</w:t>
      </w:r>
    </w:p>
    <w:p w14:paraId="29316AD7" w14:textId="77777777" w:rsidR="00B806D6" w:rsidRPr="00774CE5" w:rsidRDefault="00B806D6" w:rsidP="00B806D6">
      <w:pPr>
        <w:suppressAutoHyphens/>
        <w:jc w:val="center"/>
        <w:rPr>
          <w:rFonts w:cs="Times New Roman"/>
          <w:b/>
          <w:bCs/>
          <w:szCs w:val="24"/>
        </w:rPr>
      </w:pPr>
      <w:r w:rsidRPr="00774CE5">
        <w:rPr>
          <w:rFonts w:cs="Times New Roman"/>
          <w:b/>
          <w:bCs/>
          <w:szCs w:val="24"/>
        </w:rPr>
        <w:t>Přechodná ustanovení</w:t>
      </w:r>
    </w:p>
    <w:p w14:paraId="47945C20" w14:textId="77777777" w:rsidR="00832961" w:rsidRPr="00774CE5" w:rsidRDefault="00832961" w:rsidP="00832961">
      <w:pPr>
        <w:ind w:left="284" w:hanging="284"/>
        <w:rPr>
          <w:rFonts w:cs="Times New Roman"/>
          <w:szCs w:val="24"/>
        </w:rPr>
      </w:pPr>
      <w:r w:rsidRPr="00774CE5">
        <w:rPr>
          <w:rFonts w:cs="Times New Roman"/>
          <w:szCs w:val="24"/>
        </w:rPr>
        <w:t>1. Osoba, která k</w:t>
      </w:r>
      <w:r>
        <w:rPr>
          <w:rFonts w:cs="Times New Roman"/>
          <w:szCs w:val="24"/>
        </w:rPr>
        <w:t xml:space="preserve"> 1. lednu 2027 </w:t>
      </w:r>
      <w:r w:rsidRPr="00774CE5">
        <w:rPr>
          <w:rFonts w:cs="Times New Roman"/>
          <w:szCs w:val="24"/>
        </w:rPr>
        <w:t xml:space="preserve">provozuje živnost volnou v oboru činnosti živnosti volné podle přílohy č. 7 k zákonu č. 455/1991 Sb., ve znění účinném </w:t>
      </w:r>
      <w:r w:rsidRPr="00F90C5B">
        <w:rPr>
          <w:rFonts w:cs="Times New Roman"/>
          <w:szCs w:val="24"/>
        </w:rPr>
        <w:t xml:space="preserve">ode dne </w:t>
      </w:r>
      <w:r>
        <w:rPr>
          <w:rFonts w:cs="Times New Roman"/>
          <w:szCs w:val="24"/>
        </w:rPr>
        <w:t>1. ledna 2027</w:t>
      </w:r>
      <w:r w:rsidRPr="00774CE5">
        <w:rPr>
          <w:rFonts w:cs="Times New Roman"/>
          <w:szCs w:val="24"/>
        </w:rPr>
        <w:t xml:space="preserve">, ohlásí výkon tohoto oboru činnosti podle § 28 zákona č. 455/1991 Sb., ve znění účinném </w:t>
      </w:r>
      <w:r w:rsidRPr="00F90C5B">
        <w:rPr>
          <w:rFonts w:cs="Times New Roman"/>
          <w:szCs w:val="24"/>
        </w:rPr>
        <w:t xml:space="preserve">ode dne </w:t>
      </w:r>
      <w:r>
        <w:rPr>
          <w:rFonts w:cs="Times New Roman"/>
          <w:szCs w:val="24"/>
        </w:rPr>
        <w:t>1. ledna 2027</w:t>
      </w:r>
      <w:r w:rsidRPr="00774CE5">
        <w:rPr>
          <w:rFonts w:cs="Times New Roman"/>
          <w:szCs w:val="24"/>
        </w:rPr>
        <w:t>, nejpozději do </w:t>
      </w:r>
      <w:r>
        <w:rPr>
          <w:rFonts w:cs="Times New Roman"/>
          <w:szCs w:val="24"/>
        </w:rPr>
        <w:t>28. února 2027</w:t>
      </w:r>
      <w:r w:rsidRPr="00774CE5">
        <w:rPr>
          <w:rFonts w:cs="Times New Roman"/>
          <w:szCs w:val="24"/>
        </w:rPr>
        <w:t>.</w:t>
      </w:r>
    </w:p>
    <w:p w14:paraId="2D198873" w14:textId="005D6A4A" w:rsidR="00832961" w:rsidRDefault="00832961" w:rsidP="00832961">
      <w:pPr>
        <w:ind w:left="284" w:hanging="284"/>
        <w:rPr>
          <w:rFonts w:cs="Times New Roman"/>
          <w:szCs w:val="24"/>
        </w:rPr>
      </w:pPr>
      <w:r w:rsidRPr="00774CE5">
        <w:rPr>
          <w:rFonts w:cs="Times New Roman"/>
          <w:szCs w:val="24"/>
        </w:rPr>
        <w:t>2. Osoba, která k</w:t>
      </w:r>
      <w:r>
        <w:rPr>
          <w:rFonts w:cs="Times New Roman"/>
          <w:szCs w:val="24"/>
        </w:rPr>
        <w:t xml:space="preserve"> 1. lednu 2027 </w:t>
      </w:r>
      <w:r w:rsidRPr="00774CE5">
        <w:rPr>
          <w:rFonts w:cs="Times New Roman"/>
          <w:szCs w:val="24"/>
        </w:rPr>
        <w:t xml:space="preserve">provozuje živnostenskou činnost podle přílohy č. 7 k zákonu č. 455/1991 Sb., ve znění účinném </w:t>
      </w:r>
      <w:r w:rsidRPr="00F90C5B">
        <w:rPr>
          <w:rFonts w:cs="Times New Roman"/>
          <w:szCs w:val="24"/>
        </w:rPr>
        <w:t xml:space="preserve">ode dne </w:t>
      </w:r>
      <w:r>
        <w:rPr>
          <w:rFonts w:cs="Times New Roman"/>
          <w:szCs w:val="24"/>
        </w:rPr>
        <w:t>1. ledna 2027</w:t>
      </w:r>
      <w:r w:rsidRPr="00774CE5">
        <w:rPr>
          <w:rFonts w:cs="Times New Roman"/>
          <w:szCs w:val="24"/>
        </w:rPr>
        <w:t xml:space="preserve">, musí nejpozději </w:t>
      </w:r>
      <w:r>
        <w:rPr>
          <w:rFonts w:cs="Times New Roman"/>
          <w:szCs w:val="24"/>
        </w:rPr>
        <w:t xml:space="preserve">do 31. března 2027 </w:t>
      </w:r>
      <w:r w:rsidRPr="00774CE5">
        <w:rPr>
          <w:rFonts w:cs="Times New Roman"/>
          <w:szCs w:val="24"/>
        </w:rPr>
        <w:t xml:space="preserve">zajistit a na požádání příslušného živnostenského úřadu doložit, že činnosti, které jsou obsahem živností nebo oborů činností živnosti volné uvedených v příloze č. 7 k zákonu č. 455/1991 Sb., ve znění účinném </w:t>
      </w:r>
      <w:r w:rsidRPr="00F90C5B">
        <w:rPr>
          <w:rFonts w:cs="Times New Roman"/>
          <w:szCs w:val="24"/>
        </w:rPr>
        <w:t xml:space="preserve">ode dne </w:t>
      </w:r>
      <w:r>
        <w:rPr>
          <w:rFonts w:cs="Times New Roman"/>
          <w:szCs w:val="24"/>
        </w:rPr>
        <w:t>1. ledna 2027</w:t>
      </w:r>
      <w:r w:rsidRPr="00774CE5">
        <w:rPr>
          <w:rFonts w:cs="Times New Roman"/>
          <w:szCs w:val="24"/>
        </w:rPr>
        <w:t>, budou vykonávány pouze fyzickými osobami, které splňují podmínku neexistence záznamu v evidenci skutečností důležitých pro práci s dětmi vedené Ministerstvem spravedlnosti.</w:t>
      </w:r>
    </w:p>
    <w:p w14:paraId="0824A90E" w14:textId="77777777" w:rsidR="006B7583" w:rsidRDefault="006B7583" w:rsidP="00B806D6">
      <w:pPr>
        <w:ind w:left="284" w:hanging="284"/>
        <w:rPr>
          <w:rFonts w:cs="Times New Roman"/>
          <w:szCs w:val="24"/>
        </w:rPr>
      </w:pPr>
    </w:p>
    <w:p w14:paraId="707D15D1" w14:textId="77777777" w:rsidR="00F87C10" w:rsidRPr="008572A0" w:rsidRDefault="00F87C10" w:rsidP="00F87C10">
      <w:pPr>
        <w:pStyle w:val="ST"/>
        <w:keepNext w:val="0"/>
        <w:keepLines w:val="0"/>
        <w:widowControl w:val="0"/>
        <w:rPr>
          <w:szCs w:val="24"/>
        </w:rPr>
      </w:pPr>
      <w:r w:rsidRPr="008572A0">
        <w:rPr>
          <w:szCs w:val="24"/>
        </w:rPr>
        <w:t>ČÁST DVACÁTÁ PRVNÍ</w:t>
      </w:r>
    </w:p>
    <w:p w14:paraId="09BAD7EF" w14:textId="3D6AFB4E" w:rsidR="00F87C10" w:rsidRPr="008572A0" w:rsidRDefault="00F87C10" w:rsidP="00F87C10">
      <w:pPr>
        <w:suppressAutoHyphens/>
        <w:jc w:val="center"/>
        <w:outlineLvl w:val="1"/>
        <w:rPr>
          <w:rFonts w:eastAsia="Times New Roman" w:cs="Times New Roman"/>
          <w:b/>
          <w:szCs w:val="24"/>
          <w:lang w:val="x-none" w:eastAsia="x-none"/>
        </w:rPr>
      </w:pPr>
      <w:r w:rsidRPr="008572A0">
        <w:rPr>
          <w:rFonts w:eastAsia="Times New Roman" w:cs="Times New Roman"/>
          <w:b/>
          <w:szCs w:val="24"/>
          <w:lang w:val="x-none" w:eastAsia="x-none"/>
        </w:rPr>
        <w:t>Změna zákona o ochraně veřejného zdraví</w:t>
      </w:r>
    </w:p>
    <w:p w14:paraId="5FFA999B" w14:textId="77777777" w:rsidR="00F87C10" w:rsidRPr="00774CE5" w:rsidRDefault="00F87C10" w:rsidP="00F87C10">
      <w:pPr>
        <w:tabs>
          <w:tab w:val="left" w:pos="284"/>
        </w:tabs>
        <w:suppressAutoHyphens/>
        <w:jc w:val="center"/>
        <w:outlineLvl w:val="5"/>
        <w:rPr>
          <w:rFonts w:eastAsia="Times New Roman" w:cs="Times New Roman"/>
          <w:szCs w:val="24"/>
          <w:lang w:val="x-none" w:eastAsia="x-none"/>
        </w:rPr>
      </w:pPr>
      <w:r w:rsidRPr="008572A0">
        <w:rPr>
          <w:rFonts w:eastAsia="Times New Roman" w:cs="Times New Roman"/>
          <w:szCs w:val="24"/>
          <w:lang w:val="x-none" w:eastAsia="x-none"/>
        </w:rPr>
        <w:t>Čl. XXIX</w:t>
      </w:r>
    </w:p>
    <w:p w14:paraId="7AEFBF3A" w14:textId="6A5A0BFA" w:rsidR="008572A0" w:rsidRPr="008572A0" w:rsidRDefault="008572A0" w:rsidP="008572A0">
      <w:pPr>
        <w:suppressAutoHyphens/>
        <w:ind w:firstLine="426"/>
        <w:rPr>
          <w:rFonts w:eastAsia="Aptos" w:cs="Times New Roman"/>
          <w:szCs w:val="24"/>
        </w:rPr>
      </w:pPr>
      <w:r w:rsidRPr="008572A0">
        <w:rPr>
          <w:rFonts w:eastAsia="Aptos" w:cs="Times New Roman"/>
          <w:szCs w:val="24"/>
        </w:rPr>
        <w:t>Zákon č. 258/2000 Sb., o ochraně veřejného zdraví a o změně některých souvisejících zákonů, ve znění zákona č. 254/2001 Sb., zákona č. 274/2001 Sb., zákona č. 13/2002 Sb., zákona č. 76/2002 Sb., zákona č. 86/2002 Sb., zákona č. 120/2002 Sb., zákona č. 320/2002 Sb., zákona č. 274/2003 Sb., zákona č. 356/2003 Sb., zákona č. 362/2003 Sb., zákona č.</w:t>
      </w:r>
      <w:r>
        <w:rPr>
          <w:rFonts w:eastAsia="Aptos" w:cs="Times New Roman"/>
          <w:szCs w:val="24"/>
        </w:rPr>
        <w:t> </w:t>
      </w:r>
      <w:r w:rsidRPr="008572A0">
        <w:rPr>
          <w:rFonts w:eastAsia="Aptos" w:cs="Times New Roman"/>
          <w:szCs w:val="24"/>
        </w:rPr>
        <w:t>426/2003</w:t>
      </w:r>
      <w:r>
        <w:rPr>
          <w:rFonts w:eastAsia="Aptos" w:cs="Times New Roman"/>
          <w:szCs w:val="24"/>
        </w:rPr>
        <w:t> </w:t>
      </w:r>
      <w:r w:rsidRPr="008572A0">
        <w:rPr>
          <w:rFonts w:eastAsia="Aptos" w:cs="Times New Roman"/>
          <w:szCs w:val="24"/>
        </w:rPr>
        <w:t>Sb., zákona č. 167/2004 Sb., zákona č. 326/2004 Sb., zákona č. 562/2004 Sb., zákona č. 626/2004 Sb., zákona č. 125/2005 Sb., zákona č. 253/2005 Sb., zákona č.</w:t>
      </w:r>
      <w:r>
        <w:rPr>
          <w:rFonts w:eastAsia="Aptos" w:cs="Times New Roman"/>
          <w:szCs w:val="24"/>
        </w:rPr>
        <w:t> </w:t>
      </w:r>
      <w:r w:rsidRPr="008572A0">
        <w:rPr>
          <w:rFonts w:eastAsia="Aptos" w:cs="Times New Roman"/>
          <w:szCs w:val="24"/>
        </w:rPr>
        <w:t>381/2005</w:t>
      </w:r>
      <w:r>
        <w:rPr>
          <w:rFonts w:eastAsia="Aptos" w:cs="Times New Roman"/>
          <w:szCs w:val="24"/>
        </w:rPr>
        <w:t> </w:t>
      </w:r>
      <w:r w:rsidRPr="008572A0">
        <w:rPr>
          <w:rFonts w:eastAsia="Aptos" w:cs="Times New Roman"/>
          <w:szCs w:val="24"/>
        </w:rPr>
        <w:t>Sb., zákona č. 392/2005 Sb., zákona č. 444/2005 Sb., zákona č. 59/2006 Sb., zákona č. 74/2006 Sb., zákona č. 186/2006 Sb., zákona č. 189/2006 Sb., zákona č.</w:t>
      </w:r>
      <w:r>
        <w:rPr>
          <w:rFonts w:eastAsia="Aptos" w:cs="Times New Roman"/>
          <w:szCs w:val="24"/>
        </w:rPr>
        <w:t> </w:t>
      </w:r>
      <w:r w:rsidRPr="008572A0">
        <w:rPr>
          <w:rFonts w:eastAsia="Aptos" w:cs="Times New Roman"/>
          <w:szCs w:val="24"/>
        </w:rPr>
        <w:t>222/2006</w:t>
      </w:r>
      <w:r>
        <w:rPr>
          <w:rFonts w:eastAsia="Aptos" w:cs="Times New Roman"/>
          <w:szCs w:val="24"/>
        </w:rPr>
        <w:t> </w:t>
      </w:r>
      <w:r w:rsidRPr="008572A0">
        <w:rPr>
          <w:rFonts w:eastAsia="Aptos" w:cs="Times New Roman"/>
          <w:szCs w:val="24"/>
        </w:rPr>
        <w:t>Sb., zákona č. 230/2006 Sb., zákona č. 264/2006 Sb., zákona č. 342/2006 Sb., zákona č. 110/2007 Sb., zákona č. 296/2007 Sb., zákona č. 378/2007 Sb., zákona č.</w:t>
      </w:r>
      <w:r>
        <w:rPr>
          <w:rFonts w:eastAsia="Aptos" w:cs="Times New Roman"/>
          <w:szCs w:val="24"/>
        </w:rPr>
        <w:t> </w:t>
      </w:r>
      <w:r w:rsidRPr="008572A0">
        <w:rPr>
          <w:rFonts w:eastAsia="Aptos" w:cs="Times New Roman"/>
          <w:szCs w:val="24"/>
        </w:rPr>
        <w:t>124/2008</w:t>
      </w:r>
      <w:r>
        <w:rPr>
          <w:rFonts w:eastAsia="Aptos" w:cs="Times New Roman"/>
          <w:szCs w:val="24"/>
        </w:rPr>
        <w:t> </w:t>
      </w:r>
      <w:r w:rsidRPr="008572A0">
        <w:rPr>
          <w:rFonts w:eastAsia="Aptos" w:cs="Times New Roman"/>
          <w:szCs w:val="24"/>
        </w:rPr>
        <w:t>Sb., zákona č. 130/2008 Sb., zákona č. 274/2008 Sb., zákona č. 227/2009 Sb., zákona č. 281/2009 Sb., zákona č. 301/2009 Sb., zákona č. 151/2011 Sb., zákona č.</w:t>
      </w:r>
      <w:r>
        <w:rPr>
          <w:rFonts w:eastAsia="Aptos" w:cs="Times New Roman"/>
          <w:szCs w:val="24"/>
        </w:rPr>
        <w:t> </w:t>
      </w:r>
      <w:r w:rsidRPr="008572A0">
        <w:rPr>
          <w:rFonts w:eastAsia="Aptos" w:cs="Times New Roman"/>
          <w:szCs w:val="24"/>
        </w:rPr>
        <w:t>298/2011</w:t>
      </w:r>
      <w:r>
        <w:rPr>
          <w:rFonts w:eastAsia="Aptos" w:cs="Times New Roman"/>
          <w:szCs w:val="24"/>
        </w:rPr>
        <w:t> </w:t>
      </w:r>
      <w:r w:rsidRPr="008572A0">
        <w:rPr>
          <w:rFonts w:eastAsia="Aptos" w:cs="Times New Roman"/>
          <w:szCs w:val="24"/>
        </w:rPr>
        <w:t>Sb., zákona č. 375/2011 Sb., zákona č. 466/2011 Sb., zákona č. 115/2012 Sb., zákona č. 333/2012 Sb., zákona č. 223/2013 Sb., zákona č. 64/2014 Sb., zákona č.</w:t>
      </w:r>
      <w:r>
        <w:rPr>
          <w:rFonts w:eastAsia="Aptos" w:cs="Times New Roman"/>
          <w:szCs w:val="24"/>
        </w:rPr>
        <w:t> </w:t>
      </w:r>
      <w:r w:rsidRPr="008572A0">
        <w:rPr>
          <w:rFonts w:eastAsia="Aptos" w:cs="Times New Roman"/>
          <w:szCs w:val="24"/>
        </w:rPr>
        <w:t>247/2014</w:t>
      </w:r>
      <w:r>
        <w:rPr>
          <w:rFonts w:eastAsia="Aptos" w:cs="Times New Roman"/>
          <w:szCs w:val="24"/>
        </w:rPr>
        <w:t> </w:t>
      </w:r>
      <w:r w:rsidRPr="008572A0">
        <w:rPr>
          <w:rFonts w:eastAsia="Aptos" w:cs="Times New Roman"/>
          <w:szCs w:val="24"/>
        </w:rPr>
        <w:t>Sb., zákona č. 250/2014 Sb., zákona č. 252/2014 Sb., zákona č. 82/2015 Sb., zákona č. 267/2015 Sb., zákona č. 243/2016 Sb., zákona č. 250/2016 Sb., zákona č.</w:t>
      </w:r>
      <w:r>
        <w:rPr>
          <w:rFonts w:eastAsia="Aptos" w:cs="Times New Roman"/>
          <w:szCs w:val="24"/>
        </w:rPr>
        <w:t> </w:t>
      </w:r>
      <w:r w:rsidRPr="008572A0">
        <w:rPr>
          <w:rFonts w:eastAsia="Aptos" w:cs="Times New Roman"/>
          <w:szCs w:val="24"/>
        </w:rPr>
        <w:t>298/2016</w:t>
      </w:r>
      <w:r>
        <w:rPr>
          <w:rFonts w:eastAsia="Aptos" w:cs="Times New Roman"/>
          <w:szCs w:val="24"/>
        </w:rPr>
        <w:t> </w:t>
      </w:r>
      <w:r w:rsidRPr="008572A0">
        <w:rPr>
          <w:rFonts w:eastAsia="Aptos" w:cs="Times New Roman"/>
          <w:szCs w:val="24"/>
        </w:rPr>
        <w:t>Sb., zákona č. 183/2017 Sb., zákona č. 193/2017 Sb., zákona č. 202/2017 Sb., zákona č. 225/2017 Sb., zákona č. 205/2020 Sb., zákona č. 238/2020 Sb., zákona č.</w:t>
      </w:r>
      <w:r>
        <w:rPr>
          <w:rFonts w:eastAsia="Aptos" w:cs="Times New Roman"/>
          <w:szCs w:val="24"/>
        </w:rPr>
        <w:t> </w:t>
      </w:r>
      <w:r w:rsidRPr="008572A0">
        <w:rPr>
          <w:rFonts w:eastAsia="Aptos" w:cs="Times New Roman"/>
          <w:szCs w:val="24"/>
        </w:rPr>
        <w:t>403/2020</w:t>
      </w:r>
      <w:r>
        <w:rPr>
          <w:rFonts w:eastAsia="Aptos" w:cs="Times New Roman"/>
          <w:szCs w:val="24"/>
        </w:rPr>
        <w:t> </w:t>
      </w:r>
      <w:r w:rsidRPr="008572A0">
        <w:rPr>
          <w:rFonts w:eastAsia="Aptos" w:cs="Times New Roman"/>
          <w:szCs w:val="24"/>
        </w:rPr>
        <w:t>Sb., zákona č. 544/2020 Sb., zákona č. 36/2021 Sb., zákona č. 94/2021 Sb., zákona č. 261/2021 Sb., zákona č. 284/2021 Sb., zákona č. 363/2021 Sb., zákona č. 314/2022 Sb., zákona č. 384/2022 Sb., zákona č. 152/2023 Sb., zákona č. 167/2023 Sb., zákona č.</w:t>
      </w:r>
      <w:r>
        <w:rPr>
          <w:rFonts w:eastAsia="Aptos" w:cs="Times New Roman"/>
          <w:szCs w:val="24"/>
        </w:rPr>
        <w:t> </w:t>
      </w:r>
      <w:r w:rsidRPr="008572A0">
        <w:rPr>
          <w:rFonts w:eastAsia="Aptos" w:cs="Times New Roman"/>
          <w:szCs w:val="24"/>
        </w:rPr>
        <w:t>281/2023</w:t>
      </w:r>
      <w:r>
        <w:rPr>
          <w:rFonts w:eastAsia="Aptos" w:cs="Times New Roman"/>
          <w:szCs w:val="24"/>
        </w:rPr>
        <w:t> </w:t>
      </w:r>
      <w:r w:rsidRPr="008572A0">
        <w:rPr>
          <w:rFonts w:eastAsia="Aptos" w:cs="Times New Roman"/>
          <w:szCs w:val="24"/>
        </w:rPr>
        <w:t>Sb. , zákona č. 412/2023 Sb., zákona č. 242/2024 Sb., zákona č.  321/2024 Sb. a</w:t>
      </w:r>
      <w:r>
        <w:rPr>
          <w:rFonts w:eastAsia="Aptos" w:cs="Times New Roman"/>
          <w:szCs w:val="24"/>
        </w:rPr>
        <w:t> </w:t>
      </w:r>
      <w:r w:rsidRPr="008572A0">
        <w:rPr>
          <w:rFonts w:eastAsia="Aptos" w:cs="Times New Roman"/>
          <w:szCs w:val="24"/>
        </w:rPr>
        <w:t>zákona č. …/2025 Sb., se mění takto:</w:t>
      </w:r>
    </w:p>
    <w:p w14:paraId="2FBC64CF" w14:textId="77777777" w:rsidR="008572A0" w:rsidRPr="008572A0" w:rsidRDefault="008572A0" w:rsidP="008572A0">
      <w:pPr>
        <w:pStyle w:val="Nadpis2"/>
        <w:keepNext w:val="0"/>
        <w:keepLines w:val="0"/>
        <w:numPr>
          <w:ilvl w:val="0"/>
          <w:numId w:val="9"/>
        </w:numPr>
        <w:spacing w:before="360" w:after="0"/>
        <w:ind w:left="426" w:hanging="426"/>
        <w:rPr>
          <w:rFonts w:ascii="Times New Roman" w:hAnsi="Times New Roman" w:cs="Times New Roman"/>
          <w:color w:val="auto"/>
          <w:sz w:val="24"/>
          <w:szCs w:val="24"/>
        </w:rPr>
      </w:pPr>
      <w:r w:rsidRPr="008572A0">
        <w:rPr>
          <w:rFonts w:ascii="Times New Roman" w:hAnsi="Times New Roman" w:cs="Times New Roman"/>
          <w:color w:val="auto"/>
          <w:sz w:val="24"/>
          <w:szCs w:val="24"/>
        </w:rPr>
        <w:t>V § 10 se doplňuje odstavec 4, který zní:</w:t>
      </w:r>
    </w:p>
    <w:p w14:paraId="69741716" w14:textId="4C9DC509" w:rsidR="008572A0" w:rsidRPr="00156381" w:rsidRDefault="008572A0" w:rsidP="008572A0">
      <w:pPr>
        <w:ind w:firstLine="426"/>
        <w:rPr>
          <w:rFonts w:cs="Times New Roman"/>
          <w:szCs w:val="24"/>
        </w:rPr>
      </w:pPr>
      <w:r w:rsidRPr="00156381">
        <w:rPr>
          <w:rFonts w:cs="Times New Roman"/>
          <w:szCs w:val="24"/>
        </w:rPr>
        <w:t xml:space="preserve">„(4) Fyzická osoba může být činná při škole v přírodě nebo zotavovací akci pouze tehdy, nemá-li záznam v evidenci skutečností důležitých pro práci s dětmi vedené Ministerstvem spravedlnosti. Fyzická osoba, s výjimkou pedagogického a zdravotnického pracovníka, předá </w:t>
      </w:r>
      <w:r w:rsidRPr="00156381">
        <w:rPr>
          <w:rFonts w:cs="Times New Roman"/>
          <w:szCs w:val="24"/>
        </w:rPr>
        <w:lastRenderedPageBreak/>
        <w:t>vysílající škole nebo pořádající osobě výpis z rejstříku trestů vydávaný pro práci s dětmi ne</w:t>
      </w:r>
      <w:r w:rsidR="00156381">
        <w:rPr>
          <w:rFonts w:cs="Times New Roman"/>
          <w:szCs w:val="24"/>
        </w:rPr>
        <w:t> </w:t>
      </w:r>
      <w:r w:rsidRPr="00156381">
        <w:rPr>
          <w:rFonts w:cs="Times New Roman"/>
          <w:szCs w:val="24"/>
        </w:rPr>
        <w:t>starší než 3 měsíce.“.</w:t>
      </w:r>
    </w:p>
    <w:p w14:paraId="25A6A88C" w14:textId="77777777" w:rsidR="008572A0" w:rsidRPr="008572A0" w:rsidRDefault="008572A0" w:rsidP="008572A0">
      <w:pPr>
        <w:pStyle w:val="Nadpis2"/>
        <w:keepNext w:val="0"/>
        <w:keepLines w:val="0"/>
        <w:numPr>
          <w:ilvl w:val="0"/>
          <w:numId w:val="9"/>
        </w:numPr>
        <w:spacing w:before="360" w:after="0"/>
        <w:ind w:left="426" w:hanging="426"/>
        <w:rPr>
          <w:rFonts w:ascii="Times New Roman" w:hAnsi="Times New Roman" w:cs="Times New Roman"/>
          <w:color w:val="auto"/>
          <w:sz w:val="24"/>
          <w:szCs w:val="24"/>
        </w:rPr>
      </w:pPr>
      <w:r w:rsidRPr="008572A0">
        <w:rPr>
          <w:rFonts w:ascii="Times New Roman" w:hAnsi="Times New Roman" w:cs="Times New Roman"/>
          <w:color w:val="auto"/>
          <w:sz w:val="24"/>
          <w:szCs w:val="24"/>
        </w:rPr>
        <w:t>V § 12 se slova „1 a 3“ nahrazují slovy „1, 3 a 4“.</w:t>
      </w:r>
    </w:p>
    <w:p w14:paraId="5D2F091A" w14:textId="77777777" w:rsidR="00F87C10" w:rsidRPr="00774CE5" w:rsidRDefault="00F87C10" w:rsidP="00B806D6">
      <w:pPr>
        <w:ind w:left="284" w:hanging="284"/>
        <w:rPr>
          <w:rFonts w:cs="Times New Roman"/>
          <w:szCs w:val="24"/>
        </w:rPr>
      </w:pPr>
    </w:p>
    <w:p w14:paraId="7D0967FD" w14:textId="0DB4C120" w:rsidR="00B806D6" w:rsidRPr="00774CE5" w:rsidRDefault="00B806D6" w:rsidP="00B806D6">
      <w:pPr>
        <w:pStyle w:val="ST"/>
        <w:keepNext w:val="0"/>
        <w:keepLines w:val="0"/>
        <w:widowControl w:val="0"/>
        <w:rPr>
          <w:szCs w:val="24"/>
        </w:rPr>
      </w:pPr>
      <w:r w:rsidRPr="00774CE5">
        <w:rPr>
          <w:szCs w:val="24"/>
        </w:rPr>
        <w:t xml:space="preserve">ČÁST </w:t>
      </w:r>
      <w:r w:rsidR="004C377D">
        <w:rPr>
          <w:szCs w:val="24"/>
        </w:rPr>
        <w:t xml:space="preserve">DVACÁTÁ </w:t>
      </w:r>
      <w:r w:rsidR="00F87C10">
        <w:rPr>
          <w:szCs w:val="24"/>
        </w:rPr>
        <w:t>druhá</w:t>
      </w:r>
    </w:p>
    <w:p w14:paraId="6CE75543" w14:textId="77777777" w:rsidR="00B806D6" w:rsidRPr="00774CE5" w:rsidRDefault="00B806D6" w:rsidP="00B806D6">
      <w:pPr>
        <w:suppressAutoHyphens/>
        <w:jc w:val="center"/>
        <w:outlineLvl w:val="1"/>
        <w:rPr>
          <w:rFonts w:eastAsia="Times New Roman" w:cs="Times New Roman"/>
          <w:b/>
          <w:szCs w:val="24"/>
          <w:lang w:val="x-none" w:eastAsia="x-none"/>
        </w:rPr>
      </w:pPr>
      <w:r w:rsidRPr="00774CE5">
        <w:rPr>
          <w:rFonts w:eastAsia="Times New Roman" w:cs="Times New Roman"/>
          <w:b/>
          <w:szCs w:val="24"/>
          <w:lang w:val="x-none" w:eastAsia="x-none"/>
        </w:rPr>
        <w:t>Změna zákona o výkonu ústavní výchovy nebo ochranné výchovy ve školských zařízeních a o preventivně výchovné péči ve školských zařízeních</w:t>
      </w:r>
    </w:p>
    <w:p w14:paraId="01BECB07" w14:textId="50B50E28" w:rsidR="00B806D6" w:rsidRPr="00774CE5" w:rsidRDefault="00B806D6" w:rsidP="00B806D6">
      <w:pPr>
        <w:tabs>
          <w:tab w:val="left" w:pos="284"/>
        </w:tabs>
        <w:suppressAutoHyphens/>
        <w:jc w:val="center"/>
        <w:outlineLvl w:val="5"/>
        <w:rPr>
          <w:rFonts w:eastAsia="Times New Roman" w:cs="Times New Roman"/>
          <w:szCs w:val="24"/>
          <w:lang w:val="x-none" w:eastAsia="x-none"/>
        </w:rPr>
      </w:pPr>
      <w:r w:rsidRPr="00774CE5">
        <w:rPr>
          <w:rFonts w:eastAsia="Times New Roman" w:cs="Times New Roman"/>
          <w:szCs w:val="24"/>
          <w:lang w:val="x-none" w:eastAsia="x-none"/>
        </w:rPr>
        <w:t xml:space="preserve">Čl. </w:t>
      </w:r>
      <w:r w:rsidR="004C377D">
        <w:rPr>
          <w:rFonts w:eastAsia="Times New Roman" w:cs="Times New Roman"/>
          <w:szCs w:val="24"/>
          <w:lang w:val="x-none" w:eastAsia="x-none"/>
        </w:rPr>
        <w:t>XX</w:t>
      </w:r>
      <w:r w:rsidR="00F87C10">
        <w:rPr>
          <w:rFonts w:eastAsia="Times New Roman" w:cs="Times New Roman"/>
          <w:szCs w:val="24"/>
          <w:lang w:val="x-none" w:eastAsia="x-none"/>
        </w:rPr>
        <w:t>X</w:t>
      </w:r>
    </w:p>
    <w:p w14:paraId="0F7F7D60" w14:textId="77777777" w:rsidR="00B806D6" w:rsidRPr="00774CE5" w:rsidRDefault="00B806D6" w:rsidP="00B806D6">
      <w:pPr>
        <w:suppressAutoHyphens/>
        <w:ind w:firstLine="426"/>
        <w:rPr>
          <w:rFonts w:eastAsia="Aptos" w:cs="Times New Roman"/>
          <w:szCs w:val="24"/>
        </w:rPr>
      </w:pPr>
      <w:r w:rsidRPr="00774CE5">
        <w:rPr>
          <w:rFonts w:eastAsia="Aptos" w:cs="Times New Roman"/>
          <w:szCs w:val="24"/>
        </w:rPr>
        <w:t>Zákon č. 109/2002 Sb., o výkonu ústavní výchovy nebo ochranné výchovy ve školských zařízeních a o preventivně výchovné péči ve školských zařízeních a o změně dalších zákonů, ve znění nálezu Ústavního soudu, vyhlášeného pod č. 476/2004 Sb., zákona č. 562/2004 Sb., zákona č. 563/2004 Sb., zákona č. 383/2005 Sb., zákona č. 112/2006 Sb., zákona č. 189/2008 Sb., zákona č. 274/2008 Sb., zákona č. 7/2009 Sb., zákona č. 41/2009 Sb., zákona č. 281/2009 Sb., zákona č. 352/2011 Sb., zákona č. 375/2011 Sb., zákona č. 89/2012 Sb., zákona č. 333/2012 Sb., zákona č. 401/2012 Sb., zákona č. 303/2013 Sb., zákona č. 363/2021 Sb., zákona č. 165/2024 Sb., zákona č. 242/2024 Sb. a zákona č. …./2025 Sb., se mění takto:</w:t>
      </w:r>
    </w:p>
    <w:p w14:paraId="28F97756" w14:textId="77777777" w:rsidR="00B806D6" w:rsidRPr="00774CE5" w:rsidRDefault="00B806D6" w:rsidP="008572A0">
      <w:pPr>
        <w:pStyle w:val="Nadpis2"/>
        <w:keepNext w:val="0"/>
        <w:keepLines w:val="0"/>
        <w:numPr>
          <w:ilvl w:val="0"/>
          <w:numId w:val="16"/>
        </w:numPr>
        <w:spacing w:before="360" w:after="0"/>
        <w:ind w:left="426" w:hanging="426"/>
        <w:rPr>
          <w:rFonts w:ascii="Times New Roman" w:hAnsi="Times New Roman" w:cs="Times New Roman"/>
          <w:color w:val="auto"/>
          <w:sz w:val="24"/>
          <w:szCs w:val="24"/>
        </w:rPr>
      </w:pPr>
      <w:r w:rsidRPr="00774CE5">
        <w:rPr>
          <w:rFonts w:ascii="Times New Roman" w:hAnsi="Times New Roman" w:cs="Times New Roman"/>
          <w:color w:val="auto"/>
          <w:sz w:val="24"/>
          <w:szCs w:val="24"/>
        </w:rPr>
        <w:t>V § 19 odstavec 2 zní:</w:t>
      </w:r>
    </w:p>
    <w:p w14:paraId="0563F636" w14:textId="77777777" w:rsidR="00B806D6" w:rsidRPr="00774CE5" w:rsidRDefault="00B806D6" w:rsidP="00B806D6">
      <w:pPr>
        <w:widowControl w:val="0"/>
        <w:tabs>
          <w:tab w:val="left" w:pos="508"/>
        </w:tabs>
        <w:autoSpaceDE w:val="0"/>
        <w:autoSpaceDN w:val="0"/>
        <w:ind w:firstLine="426"/>
        <w:rPr>
          <w:rFonts w:eastAsia="Calibri" w:cs="Times New Roman"/>
          <w:kern w:val="0"/>
          <w:szCs w:val="24"/>
          <w14:ligatures w14:val="none"/>
        </w:rPr>
      </w:pPr>
      <w:r w:rsidRPr="00774CE5">
        <w:rPr>
          <w:rFonts w:eastAsia="Calibri" w:cs="Times New Roman"/>
          <w:kern w:val="0"/>
          <w:szCs w:val="24"/>
          <w14:ligatures w14:val="none"/>
        </w:rPr>
        <w:t>„(2) Nepedagogickým pracovníkem může být ten, kdo</w:t>
      </w:r>
    </w:p>
    <w:p w14:paraId="66E93288" w14:textId="77777777" w:rsidR="00B806D6" w:rsidRPr="00774CE5" w:rsidRDefault="00B806D6" w:rsidP="00B806D6">
      <w:pPr>
        <w:widowControl w:val="0"/>
        <w:autoSpaceDE w:val="0"/>
        <w:autoSpaceDN w:val="0"/>
        <w:adjustRightInd w:val="0"/>
        <w:ind w:left="284" w:hanging="284"/>
        <w:rPr>
          <w:rFonts w:eastAsia="Calibri" w:cs="Times New Roman"/>
          <w:kern w:val="0"/>
          <w:szCs w:val="24"/>
          <w:lang w:eastAsia="cs-CZ"/>
          <w14:ligatures w14:val="none"/>
        </w:rPr>
      </w:pPr>
      <w:r w:rsidRPr="00774CE5">
        <w:rPr>
          <w:rFonts w:eastAsia="Calibri" w:cs="Times New Roman"/>
          <w:kern w:val="0"/>
          <w:szCs w:val="24"/>
          <w:lang w:eastAsia="cs-CZ"/>
          <w14:ligatures w14:val="none"/>
        </w:rPr>
        <w:t>a) nebyl pravomocně odsouzen za úmyslný trestný čin nebo se na něj hledí, jako by nebyl odsouzen, a</w:t>
      </w:r>
    </w:p>
    <w:p w14:paraId="1B447F19" w14:textId="77777777" w:rsidR="00B806D6" w:rsidRPr="00774CE5" w:rsidRDefault="00B806D6" w:rsidP="00B806D6">
      <w:pPr>
        <w:widowControl w:val="0"/>
        <w:autoSpaceDE w:val="0"/>
        <w:autoSpaceDN w:val="0"/>
        <w:adjustRightInd w:val="0"/>
        <w:ind w:left="284" w:hanging="284"/>
        <w:rPr>
          <w:rFonts w:eastAsia="Calibri" w:cs="Times New Roman"/>
          <w:kern w:val="0"/>
          <w:szCs w:val="24"/>
          <w:lang w:eastAsia="cs-CZ"/>
          <w14:ligatures w14:val="none"/>
        </w:rPr>
      </w:pPr>
      <w:r w:rsidRPr="00774CE5">
        <w:rPr>
          <w:rFonts w:eastAsia="Calibri" w:cs="Times New Roman"/>
          <w:kern w:val="0"/>
          <w:szCs w:val="24"/>
          <w:lang w:eastAsia="cs-CZ"/>
          <w14:ligatures w14:val="none"/>
        </w:rPr>
        <w:t>b) nemá záznam v evidenci skutečností důležitých pro práci s dětmi vedené Ministerstvem spravedlnosti.“.</w:t>
      </w:r>
    </w:p>
    <w:p w14:paraId="2DCCA6F1" w14:textId="77777777" w:rsidR="00B806D6" w:rsidRPr="00774CE5" w:rsidRDefault="00B806D6" w:rsidP="008572A0">
      <w:pPr>
        <w:pStyle w:val="Nadpis2"/>
        <w:keepNext w:val="0"/>
        <w:keepLines w:val="0"/>
        <w:numPr>
          <w:ilvl w:val="0"/>
          <w:numId w:val="16"/>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V § 19 se doplňuje odstavec 3, který zní:</w:t>
      </w:r>
    </w:p>
    <w:p w14:paraId="1F2D429F" w14:textId="77777777" w:rsidR="00B806D6" w:rsidRDefault="00B806D6" w:rsidP="00B806D6">
      <w:pPr>
        <w:widowControl w:val="0"/>
        <w:tabs>
          <w:tab w:val="left" w:pos="508"/>
        </w:tabs>
        <w:autoSpaceDE w:val="0"/>
        <w:autoSpaceDN w:val="0"/>
        <w:ind w:firstLine="426"/>
        <w:rPr>
          <w:rFonts w:eastAsia="Calibri" w:cs="Times New Roman"/>
          <w:kern w:val="0"/>
          <w:szCs w:val="24"/>
          <w14:ligatures w14:val="none"/>
        </w:rPr>
      </w:pPr>
      <w:r w:rsidRPr="00774CE5">
        <w:rPr>
          <w:rFonts w:eastAsia="Calibri" w:cs="Times New Roman"/>
          <w:kern w:val="0"/>
          <w:szCs w:val="24"/>
          <w14:ligatures w14:val="none"/>
        </w:rPr>
        <w:t>„(3) Bezúhonnost se prokazuje výpisem z rejstříku trestů vydávaným pro práci s dětmi ne starším než 3 měsíce, který musí být předložen zařízení nebo středisku před vznikem pracovněprávního vztahu.“.</w:t>
      </w:r>
    </w:p>
    <w:p w14:paraId="26E5C5D0" w14:textId="77777777" w:rsidR="00156381" w:rsidRPr="00774CE5" w:rsidRDefault="00156381" w:rsidP="006B7583">
      <w:pPr>
        <w:widowControl w:val="0"/>
        <w:tabs>
          <w:tab w:val="left" w:pos="508"/>
        </w:tabs>
        <w:autoSpaceDE w:val="0"/>
        <w:autoSpaceDN w:val="0"/>
        <w:rPr>
          <w:rFonts w:eastAsia="Calibri" w:cs="Times New Roman"/>
          <w:kern w:val="0"/>
          <w:szCs w:val="24"/>
          <w14:ligatures w14:val="none"/>
        </w:rPr>
      </w:pPr>
    </w:p>
    <w:p w14:paraId="266183C9" w14:textId="2AD3CC46" w:rsidR="00B806D6" w:rsidRPr="00774CE5" w:rsidRDefault="00B806D6" w:rsidP="00B806D6">
      <w:pPr>
        <w:pStyle w:val="ST"/>
        <w:keepNext w:val="0"/>
        <w:keepLines w:val="0"/>
        <w:widowControl w:val="0"/>
        <w:rPr>
          <w:szCs w:val="24"/>
        </w:rPr>
      </w:pPr>
      <w:r w:rsidRPr="00774CE5">
        <w:rPr>
          <w:szCs w:val="24"/>
        </w:rPr>
        <w:t xml:space="preserve">ČÁST </w:t>
      </w:r>
      <w:r w:rsidR="004C377D">
        <w:rPr>
          <w:szCs w:val="24"/>
        </w:rPr>
        <w:t xml:space="preserve">DVACÁTÁ </w:t>
      </w:r>
      <w:r w:rsidR="00F87C10">
        <w:rPr>
          <w:szCs w:val="24"/>
        </w:rPr>
        <w:t>TŘETÍ</w:t>
      </w:r>
    </w:p>
    <w:p w14:paraId="06098E70" w14:textId="77777777" w:rsidR="00B806D6" w:rsidRPr="00774CE5" w:rsidRDefault="00B806D6" w:rsidP="00B806D6">
      <w:pPr>
        <w:suppressAutoHyphens/>
        <w:jc w:val="center"/>
        <w:outlineLvl w:val="1"/>
        <w:rPr>
          <w:rFonts w:eastAsia="Times New Roman" w:cs="Times New Roman"/>
          <w:b/>
          <w:szCs w:val="24"/>
          <w:lang w:val="x-none" w:eastAsia="x-none"/>
        </w:rPr>
      </w:pPr>
      <w:r w:rsidRPr="00774CE5">
        <w:rPr>
          <w:rFonts w:eastAsia="Times New Roman" w:cs="Times New Roman"/>
          <w:b/>
          <w:szCs w:val="24"/>
          <w:lang w:val="x-none" w:eastAsia="x-none"/>
        </w:rPr>
        <w:t>Změna zákona o dobrovolnické službě</w:t>
      </w:r>
    </w:p>
    <w:p w14:paraId="37AA1F0D" w14:textId="1A505CB8" w:rsidR="00B806D6" w:rsidRPr="00774CE5" w:rsidRDefault="00B806D6" w:rsidP="00B806D6">
      <w:pPr>
        <w:tabs>
          <w:tab w:val="left" w:pos="284"/>
        </w:tabs>
        <w:suppressAutoHyphens/>
        <w:jc w:val="center"/>
        <w:outlineLvl w:val="5"/>
        <w:rPr>
          <w:rFonts w:eastAsia="Times New Roman" w:cs="Times New Roman"/>
          <w:szCs w:val="24"/>
          <w:lang w:val="x-none" w:eastAsia="x-none"/>
        </w:rPr>
      </w:pPr>
      <w:r w:rsidRPr="00774CE5">
        <w:rPr>
          <w:rFonts w:eastAsia="Times New Roman" w:cs="Times New Roman"/>
          <w:szCs w:val="24"/>
          <w:lang w:val="x-none" w:eastAsia="x-none"/>
        </w:rPr>
        <w:t xml:space="preserve">Čl. </w:t>
      </w:r>
      <w:r w:rsidR="004C377D">
        <w:rPr>
          <w:rFonts w:eastAsia="Times New Roman" w:cs="Times New Roman"/>
          <w:szCs w:val="24"/>
          <w:lang w:val="x-none" w:eastAsia="x-none"/>
        </w:rPr>
        <w:t>XXX</w:t>
      </w:r>
      <w:r w:rsidR="00F87C10">
        <w:rPr>
          <w:rFonts w:eastAsia="Times New Roman" w:cs="Times New Roman"/>
          <w:szCs w:val="24"/>
          <w:lang w:val="x-none" w:eastAsia="x-none"/>
        </w:rPr>
        <w:t>I</w:t>
      </w:r>
    </w:p>
    <w:p w14:paraId="147610B0" w14:textId="77777777" w:rsidR="00B806D6" w:rsidRPr="00774CE5" w:rsidRDefault="00B806D6" w:rsidP="00B806D6">
      <w:pPr>
        <w:suppressAutoHyphens/>
        <w:ind w:firstLine="426"/>
        <w:rPr>
          <w:rFonts w:eastAsia="Aptos" w:cs="Times New Roman"/>
          <w:szCs w:val="24"/>
        </w:rPr>
      </w:pPr>
      <w:r w:rsidRPr="00774CE5">
        <w:rPr>
          <w:rFonts w:eastAsia="Aptos" w:cs="Times New Roman"/>
          <w:szCs w:val="24"/>
        </w:rPr>
        <w:t xml:space="preserve">Zákon č. </w:t>
      </w:r>
      <w:hyperlink r:id="rId9" w:history="1">
        <w:r w:rsidRPr="00774CE5">
          <w:rPr>
            <w:rFonts w:eastAsia="Aptos" w:cs="Times New Roman"/>
            <w:szCs w:val="24"/>
          </w:rPr>
          <w:t>198/2002 Sb.</w:t>
        </w:r>
      </w:hyperlink>
      <w:r w:rsidRPr="00774CE5">
        <w:rPr>
          <w:rFonts w:cs="Times New Roman"/>
          <w:szCs w:val="24"/>
        </w:rPr>
        <w:t>,</w:t>
      </w:r>
      <w:r w:rsidRPr="00774CE5">
        <w:rPr>
          <w:rFonts w:eastAsia="Aptos" w:cs="Times New Roman"/>
          <w:szCs w:val="24"/>
        </w:rPr>
        <w:t xml:space="preserve"> o dobrovolnické službě a o změně některých zákonů (zákon o dobrovolnické službě), ve znění zákona č. </w:t>
      </w:r>
      <w:r w:rsidRPr="00774CE5">
        <w:rPr>
          <w:rFonts w:eastAsia="Calibri" w:cs="Times New Roman"/>
          <w:kern w:val="0"/>
          <w:szCs w:val="24"/>
          <w14:ligatures w14:val="none"/>
        </w:rPr>
        <w:t xml:space="preserve">436/2004 Sb., zákona č. 495/2005 Sb., zákona č. 420/2011 Sb., zákona č. 458/2011 Sb., zákonného opatření Senátu č. 340/2013 Sb., zákonného opatření Senátu č. 344/2013 Sb., zákona č. 64/2014 Sb. a zákona č. 86/2014 Sb., </w:t>
      </w:r>
      <w:r w:rsidRPr="00774CE5">
        <w:rPr>
          <w:rFonts w:eastAsia="Aptos" w:cs="Times New Roman"/>
          <w:szCs w:val="24"/>
        </w:rPr>
        <w:t>se mění takto:</w:t>
      </w:r>
    </w:p>
    <w:p w14:paraId="106AF70C" w14:textId="77777777" w:rsidR="00B806D6" w:rsidRPr="00774CE5" w:rsidRDefault="00B806D6" w:rsidP="00B806D6">
      <w:pPr>
        <w:pStyle w:val="Nadpis2"/>
        <w:keepNext w:val="0"/>
        <w:keepLines w:val="0"/>
        <w:numPr>
          <w:ilvl w:val="0"/>
          <w:numId w:val="10"/>
        </w:numPr>
        <w:spacing w:before="360" w:after="0"/>
        <w:ind w:left="426" w:hanging="426"/>
        <w:rPr>
          <w:rFonts w:ascii="Times New Roman" w:hAnsi="Times New Roman" w:cs="Times New Roman"/>
          <w:color w:val="auto"/>
          <w:sz w:val="24"/>
          <w:szCs w:val="24"/>
        </w:rPr>
      </w:pPr>
      <w:r w:rsidRPr="00774CE5">
        <w:rPr>
          <w:rFonts w:ascii="Times New Roman" w:hAnsi="Times New Roman" w:cs="Times New Roman"/>
          <w:color w:val="auto"/>
          <w:sz w:val="24"/>
          <w:szCs w:val="24"/>
        </w:rPr>
        <w:t>V § 5 odst. 1 a v § 5 odst. 2 písm. b) bodě 2 se slova „evidence Rejstříku“ nahrazují slovy „rejstříku“.</w:t>
      </w:r>
    </w:p>
    <w:p w14:paraId="7294494B" w14:textId="69063B0E" w:rsidR="00B806D6" w:rsidRDefault="00B806D6" w:rsidP="00B806D6">
      <w:pPr>
        <w:pStyle w:val="Nadpis2"/>
        <w:keepNext w:val="0"/>
        <w:keepLines w:val="0"/>
        <w:numPr>
          <w:ilvl w:val="0"/>
          <w:numId w:val="10"/>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lastRenderedPageBreak/>
        <w:t>V § 5 odst. 2 písm. b) bodě 2 se za slovo „trestů“ vkládají slova „nebo výpisu z rejstříku trestů vydávaného pro práci dětmi“.</w:t>
      </w:r>
    </w:p>
    <w:p w14:paraId="66DB980E" w14:textId="77777777" w:rsidR="006B7583" w:rsidRPr="006B7583" w:rsidRDefault="006B7583" w:rsidP="006B7583"/>
    <w:p w14:paraId="1D4FFF9C" w14:textId="442D9B36" w:rsidR="005515CE" w:rsidRPr="00774CE5" w:rsidRDefault="005515CE" w:rsidP="00774CE5">
      <w:pPr>
        <w:pStyle w:val="ST"/>
        <w:keepNext w:val="0"/>
        <w:keepLines w:val="0"/>
        <w:widowControl w:val="0"/>
        <w:rPr>
          <w:szCs w:val="24"/>
        </w:rPr>
      </w:pPr>
      <w:r w:rsidRPr="00774CE5">
        <w:rPr>
          <w:szCs w:val="24"/>
        </w:rPr>
        <w:t xml:space="preserve">ČÁST </w:t>
      </w:r>
      <w:r w:rsidR="004C377D">
        <w:rPr>
          <w:szCs w:val="24"/>
        </w:rPr>
        <w:t xml:space="preserve">DVACÁTÁ </w:t>
      </w:r>
      <w:r w:rsidR="00F87C10">
        <w:rPr>
          <w:szCs w:val="24"/>
        </w:rPr>
        <w:t>ČTVRTÁ</w:t>
      </w:r>
    </w:p>
    <w:p w14:paraId="45B4C786" w14:textId="0BEF3284" w:rsidR="005515CE" w:rsidRPr="00774CE5" w:rsidRDefault="005515CE" w:rsidP="00774CE5">
      <w:pPr>
        <w:suppressAutoHyphens/>
        <w:jc w:val="center"/>
        <w:outlineLvl w:val="1"/>
        <w:rPr>
          <w:rFonts w:eastAsia="Times New Roman" w:cs="Times New Roman"/>
          <w:b/>
          <w:szCs w:val="24"/>
          <w:lang w:val="x-none" w:eastAsia="x-none"/>
        </w:rPr>
      </w:pPr>
      <w:r w:rsidRPr="00774CE5">
        <w:rPr>
          <w:rFonts w:eastAsia="Times New Roman" w:cs="Times New Roman"/>
          <w:b/>
          <w:szCs w:val="24"/>
          <w:lang w:val="x-none" w:eastAsia="x-none"/>
        </w:rPr>
        <w:t>Změna zákona o podmínkách získávání a uznávání odborné způsobilosti a specializované způsobilosti k výkonu zdravotnického povolání lékaře, zubního lékaře a farmaceuta</w:t>
      </w:r>
    </w:p>
    <w:p w14:paraId="284EA66C" w14:textId="24A849AD" w:rsidR="005515CE" w:rsidRPr="00774CE5" w:rsidRDefault="005515CE" w:rsidP="00774CE5">
      <w:pPr>
        <w:tabs>
          <w:tab w:val="left" w:pos="284"/>
        </w:tabs>
        <w:suppressAutoHyphens/>
        <w:jc w:val="center"/>
        <w:outlineLvl w:val="5"/>
        <w:rPr>
          <w:rFonts w:eastAsia="Times New Roman" w:cs="Times New Roman"/>
          <w:szCs w:val="24"/>
          <w:lang w:val="x-none" w:eastAsia="x-none"/>
        </w:rPr>
      </w:pPr>
      <w:r w:rsidRPr="00774CE5">
        <w:rPr>
          <w:rFonts w:eastAsia="Times New Roman" w:cs="Times New Roman"/>
          <w:szCs w:val="24"/>
          <w:lang w:val="x-none" w:eastAsia="x-none"/>
        </w:rPr>
        <w:t xml:space="preserve">Čl. </w:t>
      </w:r>
      <w:r w:rsidR="004C377D">
        <w:rPr>
          <w:rFonts w:eastAsia="Times New Roman" w:cs="Times New Roman"/>
          <w:szCs w:val="24"/>
          <w:lang w:val="x-none" w:eastAsia="x-none"/>
        </w:rPr>
        <w:t>XXX</w:t>
      </w:r>
      <w:r w:rsidR="00F7350F">
        <w:rPr>
          <w:rFonts w:eastAsia="Times New Roman" w:cs="Times New Roman"/>
          <w:szCs w:val="24"/>
          <w:lang w:val="x-none" w:eastAsia="x-none"/>
        </w:rPr>
        <w:t>I</w:t>
      </w:r>
      <w:r w:rsidR="00F87C10">
        <w:rPr>
          <w:rFonts w:eastAsia="Times New Roman" w:cs="Times New Roman"/>
          <w:szCs w:val="24"/>
          <w:lang w:val="x-none" w:eastAsia="x-none"/>
        </w:rPr>
        <w:t>I</w:t>
      </w:r>
    </w:p>
    <w:p w14:paraId="33D00C46" w14:textId="02A9997F" w:rsidR="009F439E" w:rsidRPr="00774CE5" w:rsidRDefault="005515CE" w:rsidP="00774CE5">
      <w:pPr>
        <w:tabs>
          <w:tab w:val="left" w:pos="426"/>
        </w:tabs>
        <w:suppressAutoHyphens/>
        <w:ind w:firstLine="426"/>
        <w:rPr>
          <w:rFonts w:eastAsia="Calibri" w:cs="Times New Roman"/>
          <w:kern w:val="0"/>
          <w:szCs w:val="24"/>
          <w14:ligatures w14:val="none"/>
        </w:rPr>
      </w:pPr>
      <w:r w:rsidRPr="00774CE5">
        <w:rPr>
          <w:rFonts w:eastAsia="Calibri" w:cs="Times New Roman"/>
          <w:kern w:val="0"/>
          <w:szCs w:val="24"/>
          <w14:ligatures w14:val="none"/>
        </w:rPr>
        <w:t>Z</w:t>
      </w:r>
      <w:r w:rsidR="00E34F70" w:rsidRPr="00774CE5">
        <w:rPr>
          <w:rFonts w:eastAsia="Calibri" w:cs="Times New Roman"/>
          <w:kern w:val="0"/>
          <w:szCs w:val="24"/>
          <w14:ligatures w14:val="none"/>
        </w:rPr>
        <w:t xml:space="preserve">ákon č. </w:t>
      </w:r>
      <w:hyperlink r:id="rId10" w:history="1">
        <w:r w:rsidR="00E34F70" w:rsidRPr="00774CE5">
          <w:rPr>
            <w:rFonts w:eastAsia="Calibri" w:cs="Times New Roman"/>
            <w:kern w:val="0"/>
            <w:szCs w:val="24"/>
            <w14:ligatures w14:val="none"/>
          </w:rPr>
          <w:t>95/2004 Sb.</w:t>
        </w:r>
      </w:hyperlink>
      <w:r w:rsidR="00396C2D" w:rsidRPr="00774CE5">
        <w:rPr>
          <w:rFonts w:cs="Times New Roman"/>
          <w:szCs w:val="24"/>
        </w:rPr>
        <w:t>,</w:t>
      </w:r>
      <w:r w:rsidR="00E34F70" w:rsidRPr="00774CE5">
        <w:rPr>
          <w:rFonts w:eastAsia="Calibri" w:cs="Times New Roman"/>
          <w:kern w:val="0"/>
          <w:szCs w:val="24"/>
          <w14:ligatures w14:val="none"/>
        </w:rPr>
        <w:t xml:space="preserve"> o podmínkách získávání a uznávání odborné způsobilosti a</w:t>
      </w:r>
      <w:r w:rsidR="00F30810" w:rsidRPr="00774CE5">
        <w:rPr>
          <w:rFonts w:eastAsia="Calibri" w:cs="Times New Roman"/>
          <w:kern w:val="0"/>
          <w:szCs w:val="24"/>
          <w14:ligatures w14:val="none"/>
        </w:rPr>
        <w:t> </w:t>
      </w:r>
      <w:r w:rsidR="00E34F70" w:rsidRPr="00774CE5">
        <w:rPr>
          <w:rFonts w:eastAsia="Calibri" w:cs="Times New Roman"/>
          <w:kern w:val="0"/>
          <w:szCs w:val="24"/>
          <w14:ligatures w14:val="none"/>
        </w:rPr>
        <w:t>specializované způsobilosti k výkonu zdravotnického povolání lékaře, zubního lékaře a</w:t>
      </w:r>
      <w:r w:rsidR="00F30810" w:rsidRPr="00774CE5">
        <w:rPr>
          <w:rFonts w:eastAsia="Calibri" w:cs="Times New Roman"/>
          <w:kern w:val="0"/>
          <w:szCs w:val="24"/>
          <w14:ligatures w14:val="none"/>
        </w:rPr>
        <w:t> </w:t>
      </w:r>
      <w:r w:rsidR="00E34F70" w:rsidRPr="00774CE5">
        <w:rPr>
          <w:rFonts w:eastAsia="Calibri" w:cs="Times New Roman"/>
          <w:kern w:val="0"/>
          <w:szCs w:val="24"/>
          <w14:ligatures w14:val="none"/>
        </w:rPr>
        <w:t>farmaceuta</w:t>
      </w:r>
      <w:r w:rsidRPr="00774CE5">
        <w:rPr>
          <w:rFonts w:eastAsia="Calibri" w:cs="Times New Roman"/>
          <w:kern w:val="0"/>
          <w:szCs w:val="24"/>
          <w14:ligatures w14:val="none"/>
        </w:rPr>
        <w:t xml:space="preserve">, ve znění zákona č. </w:t>
      </w:r>
      <w:r w:rsidR="00C526D8" w:rsidRPr="00774CE5">
        <w:rPr>
          <w:rFonts w:eastAsia="Calibri" w:cs="Times New Roman"/>
          <w:kern w:val="0"/>
          <w:szCs w:val="24"/>
          <w14:ligatures w14:val="none"/>
        </w:rPr>
        <w:t xml:space="preserve">125/2005 Sb., zákona č. 124/2008 Sb., zákona č. 189/2008 Sb., zákona č. 227/2009 Sb., zákona č. 346/2011 Sb., zákona č. 375/2011 Sb., zákona č. 126/2016 Sb., zákona č. 67/2017 Sb., zákona č. 183/2017 Sb., zákona č. 201/2017 Sb., zákona č. 284/2018 Sb., zákona č. 176/2019 Sb., zákona 32 č. 277/2019 Sb., zákona č. 371/2021 Sb., zákona č. 168/2024 Sb., zákona č. 230/2024 Sb., zákona č. 240/2024 Sb. a zákona č. …/2025 Sb., </w:t>
      </w:r>
      <w:r w:rsidRPr="00774CE5">
        <w:rPr>
          <w:rFonts w:eastAsia="Calibri" w:cs="Times New Roman"/>
          <w:kern w:val="0"/>
          <w:szCs w:val="24"/>
          <w14:ligatures w14:val="none"/>
        </w:rPr>
        <w:t>se mění takto:</w:t>
      </w:r>
    </w:p>
    <w:p w14:paraId="4BC37BE2" w14:textId="77777777" w:rsidR="00F20618" w:rsidRPr="00774CE5" w:rsidRDefault="00F20618" w:rsidP="00774CE5">
      <w:pPr>
        <w:pStyle w:val="Nadpis2"/>
        <w:keepNext w:val="0"/>
        <w:keepLines w:val="0"/>
        <w:numPr>
          <w:ilvl w:val="0"/>
          <w:numId w:val="12"/>
        </w:numPr>
        <w:spacing w:before="360" w:after="0"/>
        <w:ind w:left="426" w:hanging="426"/>
        <w:rPr>
          <w:rFonts w:ascii="Times New Roman" w:hAnsi="Times New Roman" w:cs="Times New Roman"/>
          <w:color w:val="auto"/>
          <w:sz w:val="24"/>
          <w:szCs w:val="24"/>
        </w:rPr>
      </w:pPr>
      <w:r w:rsidRPr="00774CE5">
        <w:rPr>
          <w:rFonts w:ascii="Times New Roman" w:hAnsi="Times New Roman" w:cs="Times New Roman"/>
          <w:color w:val="auto"/>
          <w:sz w:val="24"/>
          <w:szCs w:val="24"/>
        </w:rPr>
        <w:t>V § 3 odstavec 3 zní:</w:t>
      </w:r>
    </w:p>
    <w:p w14:paraId="25745AA7" w14:textId="77777777" w:rsidR="00F20618" w:rsidRPr="00774CE5" w:rsidRDefault="00F20618" w:rsidP="00774CE5">
      <w:pPr>
        <w:widowControl w:val="0"/>
        <w:autoSpaceDE w:val="0"/>
        <w:autoSpaceDN w:val="0"/>
        <w:ind w:firstLine="426"/>
        <w:rPr>
          <w:rFonts w:eastAsia="Times New Roman" w:cs="Times New Roman"/>
          <w:kern w:val="0"/>
          <w:szCs w:val="24"/>
          <w14:ligatures w14:val="none"/>
        </w:rPr>
      </w:pPr>
      <w:r w:rsidRPr="00774CE5">
        <w:rPr>
          <w:rFonts w:eastAsia="Times New Roman" w:cs="Times New Roman"/>
          <w:kern w:val="0"/>
          <w:szCs w:val="24"/>
          <w14:ligatures w14:val="none"/>
        </w:rPr>
        <w:t xml:space="preserve">„(3) Za bezúhonného se pro účely tohoto zákona považuje ten, </w:t>
      </w:r>
    </w:p>
    <w:p w14:paraId="7BC6926E" w14:textId="77777777" w:rsidR="00F20618" w:rsidRPr="00774CE5" w:rsidRDefault="00F20618" w:rsidP="00774CE5">
      <w:pPr>
        <w:widowControl w:val="0"/>
        <w:autoSpaceDE w:val="0"/>
        <w:autoSpaceDN w:val="0"/>
        <w:ind w:left="284" w:hanging="284"/>
        <w:rPr>
          <w:rFonts w:eastAsia="Times New Roman" w:cs="Times New Roman"/>
          <w:kern w:val="0"/>
          <w:szCs w:val="24"/>
          <w14:ligatures w14:val="none"/>
        </w:rPr>
      </w:pPr>
      <w:r w:rsidRPr="00774CE5">
        <w:rPr>
          <w:rFonts w:eastAsia="Times New Roman" w:cs="Times New Roman"/>
          <w:kern w:val="0"/>
          <w:szCs w:val="24"/>
          <w14:ligatures w14:val="none"/>
        </w:rPr>
        <w:t xml:space="preserve">a) kdo nebyl pravomocně odsouzen k nepodmíněnému trestu odnětí svobody pro úmyslný trestný čin spáchaný v souvislosti s poskytováním zdravotních služeb, nebo </w:t>
      </w:r>
    </w:p>
    <w:p w14:paraId="0BEC7708" w14:textId="77777777" w:rsidR="00F20618" w:rsidRPr="00774CE5" w:rsidRDefault="00F20618" w:rsidP="00774CE5">
      <w:pPr>
        <w:widowControl w:val="0"/>
        <w:autoSpaceDE w:val="0"/>
        <w:autoSpaceDN w:val="0"/>
        <w:ind w:left="284" w:hanging="284"/>
        <w:rPr>
          <w:rFonts w:eastAsia="Times New Roman" w:cs="Times New Roman"/>
          <w:kern w:val="0"/>
          <w:szCs w:val="24"/>
          <w14:ligatures w14:val="none"/>
        </w:rPr>
      </w:pPr>
      <w:r w:rsidRPr="00774CE5">
        <w:rPr>
          <w:rFonts w:eastAsia="Times New Roman" w:cs="Times New Roman"/>
          <w:kern w:val="0"/>
          <w:szCs w:val="24"/>
          <w14:ligatures w14:val="none"/>
        </w:rPr>
        <w:t>b) na něhož se hledí, jako by nebyl odsouzen</w:t>
      </w:r>
      <w:r w:rsidRPr="00774CE5">
        <w:rPr>
          <w:rFonts w:eastAsia="Times New Roman" w:cs="Times New Roman"/>
          <w:kern w:val="0"/>
          <w:szCs w:val="24"/>
          <w:vertAlign w:val="superscript"/>
          <w14:ligatures w14:val="none"/>
        </w:rPr>
        <w:t>4)</w:t>
      </w:r>
      <w:r w:rsidRPr="00774CE5">
        <w:rPr>
          <w:rFonts w:eastAsia="Times New Roman" w:cs="Times New Roman"/>
          <w:kern w:val="0"/>
          <w:szCs w:val="24"/>
          <w14:ligatures w14:val="none"/>
        </w:rPr>
        <w:t>, a,</w:t>
      </w:r>
    </w:p>
    <w:p w14:paraId="099F2522" w14:textId="0E059B4E" w:rsidR="00F20618" w:rsidRPr="00774CE5" w:rsidRDefault="00F20618" w:rsidP="00774CE5">
      <w:pPr>
        <w:widowControl w:val="0"/>
        <w:autoSpaceDE w:val="0"/>
        <w:autoSpaceDN w:val="0"/>
        <w:ind w:left="284" w:hanging="284"/>
        <w:rPr>
          <w:rFonts w:eastAsia="Times New Roman" w:cs="Times New Roman"/>
          <w:kern w:val="0"/>
          <w:szCs w:val="24"/>
          <w14:ligatures w14:val="none"/>
        </w:rPr>
      </w:pPr>
      <w:r w:rsidRPr="00774CE5">
        <w:rPr>
          <w:rFonts w:eastAsia="Times New Roman" w:cs="Times New Roman"/>
          <w:kern w:val="0"/>
          <w:szCs w:val="24"/>
          <w14:ligatures w14:val="none"/>
        </w:rPr>
        <w:t>c) je-li bezúhonnost posuzována pro účely výkonu povolání lékaře ve specializačních oborech dětská a dorostová psychiatrie, dětská chirurgie, dětská neurologie a pediatrie a</w:t>
      </w:r>
      <w:r w:rsidR="00774CE5" w:rsidRPr="00774CE5">
        <w:rPr>
          <w:rFonts w:eastAsia="Times New Roman" w:cs="Times New Roman"/>
          <w:kern w:val="0"/>
          <w:szCs w:val="24"/>
          <w14:ligatures w14:val="none"/>
        </w:rPr>
        <w:t> </w:t>
      </w:r>
      <w:r w:rsidRPr="00774CE5">
        <w:rPr>
          <w:rFonts w:eastAsia="Times New Roman" w:cs="Times New Roman"/>
          <w:kern w:val="0"/>
          <w:szCs w:val="24"/>
          <w14:ligatures w14:val="none"/>
        </w:rPr>
        <w:t>nástavbových oborech dětská dermatovenerologie, dětská endokrinologie a diabetologie, dětská gastroenterologie a hepatologie, dětská kardiologie, dětská nefrologie, dětská onkologie a hematologie, dětská otorinolaryngologie, dětská pneumologie, dětská revmatologie, dětská urologie, gynekologie dětí a dospívajících a neonatologie, ten, kdo dále nemá záznam v evidenci skutečností důležitých pro práci s dětmi vedené Ministerstvem spravedlnosti.“.</w:t>
      </w:r>
    </w:p>
    <w:p w14:paraId="396037CF" w14:textId="77777777" w:rsidR="00F20618" w:rsidRPr="00774CE5" w:rsidRDefault="00F20618" w:rsidP="00774CE5">
      <w:pPr>
        <w:pStyle w:val="Nadpis2"/>
        <w:keepNext w:val="0"/>
        <w:keepLines w:val="0"/>
        <w:numPr>
          <w:ilvl w:val="0"/>
          <w:numId w:val="12"/>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V § 3 odstavec 5 zní:</w:t>
      </w:r>
    </w:p>
    <w:p w14:paraId="3B49CB5A" w14:textId="77777777" w:rsidR="00F20618" w:rsidRPr="00774CE5" w:rsidRDefault="00F20618" w:rsidP="00774CE5">
      <w:pPr>
        <w:ind w:firstLine="426"/>
        <w:rPr>
          <w:rFonts w:eastAsia="Calibri" w:cs="Times New Roman"/>
          <w:kern w:val="0"/>
          <w:szCs w:val="24"/>
          <w14:ligatures w14:val="none"/>
        </w:rPr>
      </w:pPr>
      <w:r w:rsidRPr="00774CE5">
        <w:rPr>
          <w:rFonts w:eastAsia="Calibri" w:cs="Times New Roman"/>
          <w:kern w:val="0"/>
          <w:szCs w:val="24"/>
          <w14:ligatures w14:val="none"/>
        </w:rPr>
        <w:t>„(5) Bezúhonnost se prokazuje podle povahy činnosti výpisem z rejstříku trestů nebo výpisem z rejstříku trestů vydávaným pro práci s dětmi. Bezúhonnost se dále prokazuje dokladem prokazujícím splnění podmínky bezúhonnosti vydaným státem, jehož je fyzická osoba občanem, nejde-li o občana České republiky, a doklady vydanými státy, ve kterých se fyzická osoba zdržovala v posledních 3 letech nepřetržitě déle než 6 měsíců. Doklady prokazující splnění podmínky bezúhonnosti nesmí být starší 3 měsíců. Nevydává-li stát uvedený ve větě druhé výpis z evidence trestů nebo rovnocenný doklad, nebo nelze-li jej získat, předloží fyzická osoba čestné prohlášení o bezúhonnosti. Místo dokladu podle věty druhé může fyzická osoba za účelem prokázání bezúhonnosti předložit výpis z rejstříku trestů s přílohou obsahující informace, které jsou zapsané v evidenci trestů těchto států.“.</w:t>
      </w:r>
    </w:p>
    <w:p w14:paraId="190B1CA8" w14:textId="77777777" w:rsidR="00F20618" w:rsidRPr="00774CE5" w:rsidRDefault="00F20618" w:rsidP="00774CE5">
      <w:pPr>
        <w:rPr>
          <w:rFonts w:eastAsia="Calibri" w:cs="Times New Roman"/>
          <w:kern w:val="0"/>
          <w:szCs w:val="24"/>
          <w14:ligatures w14:val="none"/>
        </w:rPr>
      </w:pPr>
      <w:r w:rsidRPr="00774CE5">
        <w:rPr>
          <w:rFonts w:eastAsia="Calibri" w:cs="Times New Roman"/>
          <w:kern w:val="0"/>
          <w:szCs w:val="24"/>
          <w14:ligatures w14:val="none"/>
        </w:rPr>
        <w:t xml:space="preserve">Dosavadní poznámka pod čarou č. 26 se zrušuje. </w:t>
      </w:r>
    </w:p>
    <w:p w14:paraId="5A570E27" w14:textId="77777777" w:rsidR="00F20618" w:rsidRPr="00774CE5" w:rsidRDefault="00F20618" w:rsidP="00774CE5">
      <w:pPr>
        <w:pStyle w:val="Nadpis2"/>
        <w:keepNext w:val="0"/>
        <w:keepLines w:val="0"/>
        <w:numPr>
          <w:ilvl w:val="0"/>
          <w:numId w:val="12"/>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lastRenderedPageBreak/>
        <w:t>V § 3 odst. 6 se slovo „dokládají“ nahrazuje slovem „prokazují“.</w:t>
      </w:r>
    </w:p>
    <w:p w14:paraId="58C6E60D" w14:textId="77777777" w:rsidR="00F20618" w:rsidRPr="00774CE5" w:rsidRDefault="00F20618" w:rsidP="00774CE5">
      <w:pPr>
        <w:pStyle w:val="Nadpis2"/>
        <w:keepNext w:val="0"/>
        <w:keepLines w:val="0"/>
        <w:numPr>
          <w:ilvl w:val="0"/>
          <w:numId w:val="12"/>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 xml:space="preserve">V </w:t>
      </w:r>
      <w:r w:rsidRPr="00924340">
        <w:rPr>
          <w:rFonts w:ascii="Times New Roman" w:hAnsi="Times New Roman" w:cs="Times New Roman"/>
          <w:color w:val="auto"/>
          <w:sz w:val="24"/>
          <w:szCs w:val="24"/>
        </w:rPr>
        <w:t>§ 30 odst. 2</w:t>
      </w:r>
      <w:r w:rsidRPr="00774CE5">
        <w:rPr>
          <w:rFonts w:ascii="Times New Roman" w:hAnsi="Times New Roman" w:cs="Times New Roman"/>
          <w:color w:val="auto"/>
          <w:sz w:val="24"/>
          <w:szCs w:val="24"/>
        </w:rPr>
        <w:t xml:space="preserve"> se slova „místopřísežným nebo čestným prohlášením, které uchazeč učiní před příslušným orgánem členského státu původu nebo notářem usazeným v členském státě původu“ nahrazují slovy „čestným prohlášením“.</w:t>
      </w:r>
    </w:p>
    <w:p w14:paraId="1E2CB87D" w14:textId="4668DEC8" w:rsidR="00C526D8" w:rsidRPr="00774CE5" w:rsidRDefault="00F20618" w:rsidP="00774CE5">
      <w:pPr>
        <w:pStyle w:val="Nadpis2"/>
        <w:keepNext w:val="0"/>
        <w:keepLines w:val="0"/>
        <w:numPr>
          <w:ilvl w:val="0"/>
          <w:numId w:val="12"/>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V § 39 odst. 2 písm. a) se slova „evidence Rejstříku trestů; žádost o vydání výpisu z</w:t>
      </w:r>
      <w:r w:rsidR="00455A16" w:rsidRPr="00774CE5">
        <w:rPr>
          <w:rFonts w:ascii="Times New Roman" w:hAnsi="Times New Roman" w:cs="Times New Roman"/>
          <w:color w:val="auto"/>
          <w:sz w:val="24"/>
          <w:szCs w:val="24"/>
        </w:rPr>
        <w:t> </w:t>
      </w:r>
      <w:r w:rsidRPr="00774CE5">
        <w:rPr>
          <w:rFonts w:ascii="Times New Roman" w:hAnsi="Times New Roman" w:cs="Times New Roman"/>
          <w:color w:val="auto"/>
          <w:sz w:val="24"/>
          <w:szCs w:val="24"/>
        </w:rPr>
        <w:t>evidence Rejstříku trestů a výpis z evidence Rejstříku trestů se předávají v elektronické podobě, a to způsobem umožňujícím dálkový přístup,“ nahrazují slovy „rejstříku trestů podle zákona o rejstříku trestů a evidenci přestupků“.</w:t>
      </w:r>
    </w:p>
    <w:p w14:paraId="41B3406F" w14:textId="77777777" w:rsidR="000C27B2" w:rsidRPr="00774CE5" w:rsidRDefault="000C27B2" w:rsidP="00774CE5">
      <w:pPr>
        <w:rPr>
          <w:rFonts w:cs="Times New Roman"/>
          <w:szCs w:val="24"/>
        </w:rPr>
      </w:pPr>
    </w:p>
    <w:p w14:paraId="51A7D967" w14:textId="2A1DB2D1" w:rsidR="002279E2" w:rsidRPr="00774CE5" w:rsidRDefault="002279E2" w:rsidP="00774CE5">
      <w:pPr>
        <w:pStyle w:val="ST"/>
        <w:keepNext w:val="0"/>
        <w:keepLines w:val="0"/>
        <w:widowControl w:val="0"/>
        <w:rPr>
          <w:szCs w:val="24"/>
        </w:rPr>
      </w:pPr>
      <w:r w:rsidRPr="00774CE5">
        <w:rPr>
          <w:szCs w:val="24"/>
        </w:rPr>
        <w:t xml:space="preserve">ČÁST </w:t>
      </w:r>
      <w:r w:rsidR="004C377D">
        <w:rPr>
          <w:szCs w:val="24"/>
        </w:rPr>
        <w:t xml:space="preserve">DVACÁTÁ </w:t>
      </w:r>
      <w:r w:rsidR="00F87C10">
        <w:rPr>
          <w:szCs w:val="24"/>
        </w:rPr>
        <w:t>PÁTÁ</w:t>
      </w:r>
    </w:p>
    <w:p w14:paraId="2F4C12F2" w14:textId="1A0AD033" w:rsidR="002279E2" w:rsidRPr="00774CE5" w:rsidRDefault="002279E2" w:rsidP="00774CE5">
      <w:pPr>
        <w:suppressAutoHyphens/>
        <w:jc w:val="center"/>
        <w:outlineLvl w:val="1"/>
        <w:rPr>
          <w:rFonts w:eastAsia="Times New Roman" w:cs="Times New Roman"/>
          <w:b/>
          <w:szCs w:val="24"/>
          <w:lang w:val="x-none" w:eastAsia="x-none"/>
        </w:rPr>
      </w:pPr>
      <w:r w:rsidRPr="00774CE5">
        <w:rPr>
          <w:rFonts w:eastAsia="Times New Roman" w:cs="Times New Roman"/>
          <w:b/>
          <w:szCs w:val="24"/>
          <w:lang w:val="x-none" w:eastAsia="x-none"/>
        </w:rPr>
        <w:t>Změna zákona o nelékařských zdravotnických povoláních</w:t>
      </w:r>
    </w:p>
    <w:p w14:paraId="62CFF3E3" w14:textId="5061B6AB" w:rsidR="00E34F70" w:rsidRPr="00774CE5" w:rsidRDefault="002279E2" w:rsidP="00774CE5">
      <w:pPr>
        <w:tabs>
          <w:tab w:val="left" w:pos="284"/>
        </w:tabs>
        <w:suppressAutoHyphens/>
        <w:jc w:val="center"/>
        <w:outlineLvl w:val="5"/>
        <w:rPr>
          <w:rFonts w:eastAsia="Times New Roman" w:cs="Times New Roman"/>
          <w:szCs w:val="24"/>
          <w:lang w:val="x-none" w:eastAsia="x-none"/>
        </w:rPr>
      </w:pPr>
      <w:r w:rsidRPr="00774CE5">
        <w:rPr>
          <w:rFonts w:eastAsia="Times New Roman" w:cs="Times New Roman"/>
          <w:szCs w:val="24"/>
          <w:lang w:val="x-none" w:eastAsia="x-none"/>
        </w:rPr>
        <w:t xml:space="preserve">Čl. </w:t>
      </w:r>
      <w:r w:rsidR="004C377D">
        <w:rPr>
          <w:rFonts w:eastAsia="Times New Roman" w:cs="Times New Roman"/>
          <w:szCs w:val="24"/>
          <w:lang w:val="x-none" w:eastAsia="x-none"/>
        </w:rPr>
        <w:t>XXXI</w:t>
      </w:r>
      <w:r w:rsidR="00F7350F">
        <w:rPr>
          <w:rFonts w:eastAsia="Times New Roman" w:cs="Times New Roman"/>
          <w:szCs w:val="24"/>
          <w:lang w:val="x-none" w:eastAsia="x-none"/>
        </w:rPr>
        <w:t>I</w:t>
      </w:r>
      <w:r w:rsidR="00F87C10">
        <w:rPr>
          <w:rFonts w:eastAsia="Times New Roman" w:cs="Times New Roman"/>
          <w:szCs w:val="24"/>
          <w:lang w:val="x-none" w:eastAsia="x-none"/>
        </w:rPr>
        <w:t>I</w:t>
      </w:r>
    </w:p>
    <w:p w14:paraId="3AD77B6F" w14:textId="5199757B" w:rsidR="009F439E" w:rsidRPr="00774CE5" w:rsidRDefault="009F439E" w:rsidP="00774CE5">
      <w:pPr>
        <w:tabs>
          <w:tab w:val="left" w:pos="426"/>
        </w:tabs>
        <w:suppressAutoHyphens/>
        <w:ind w:firstLine="426"/>
        <w:rPr>
          <w:rFonts w:eastAsia="Calibri" w:cs="Times New Roman"/>
          <w:kern w:val="0"/>
          <w:szCs w:val="24"/>
          <w14:ligatures w14:val="none"/>
        </w:rPr>
      </w:pPr>
      <w:r w:rsidRPr="00774CE5">
        <w:rPr>
          <w:rFonts w:eastAsia="Calibri" w:cs="Times New Roman"/>
          <w:kern w:val="0"/>
          <w:szCs w:val="24"/>
          <w14:ligatures w14:val="none"/>
        </w:rPr>
        <w:t>Z</w:t>
      </w:r>
      <w:r w:rsidR="00E34F70" w:rsidRPr="00774CE5">
        <w:rPr>
          <w:rFonts w:eastAsia="Calibri" w:cs="Times New Roman"/>
          <w:kern w:val="0"/>
          <w:szCs w:val="24"/>
          <w14:ligatures w14:val="none"/>
        </w:rPr>
        <w:t xml:space="preserve">ákon č. </w:t>
      </w:r>
      <w:hyperlink r:id="rId11" w:history="1">
        <w:r w:rsidR="00E34F70" w:rsidRPr="00774CE5">
          <w:rPr>
            <w:rFonts w:eastAsia="Calibri" w:cs="Times New Roman"/>
            <w:kern w:val="0"/>
            <w:szCs w:val="24"/>
            <w14:ligatures w14:val="none"/>
          </w:rPr>
          <w:t>96/2004 Sb.</w:t>
        </w:r>
      </w:hyperlink>
      <w:r w:rsidR="00396C2D" w:rsidRPr="00774CE5">
        <w:rPr>
          <w:rFonts w:cs="Times New Roman"/>
          <w:szCs w:val="24"/>
        </w:rPr>
        <w:t>,</w:t>
      </w:r>
      <w:r w:rsidR="00E34F70" w:rsidRPr="00774CE5">
        <w:rPr>
          <w:rFonts w:eastAsia="Calibri" w:cs="Times New Roman"/>
          <w:kern w:val="0"/>
          <w:szCs w:val="24"/>
          <w14:ligatures w14:val="none"/>
        </w:rPr>
        <w:t xml:space="preserve"> o podmínkách získávání a uznávání způsobilosti k výkonu nelékařských zdravotnických povolání a k výkonu činnosti souvisejících s poskytováním zdravotní péče a o změně některých souvisejících zákonů (zákon o nelékařských zdravotnických povoláních)</w:t>
      </w:r>
      <w:r w:rsidRPr="00774CE5">
        <w:rPr>
          <w:rFonts w:eastAsia="Calibri" w:cs="Times New Roman"/>
          <w:kern w:val="0"/>
          <w:szCs w:val="24"/>
          <w14:ligatures w14:val="none"/>
        </w:rPr>
        <w:t xml:space="preserve">, ve znění zákona č. </w:t>
      </w:r>
      <w:r w:rsidR="008B3348" w:rsidRPr="00774CE5">
        <w:rPr>
          <w:rFonts w:eastAsia="Calibri" w:cs="Times New Roman"/>
          <w:kern w:val="0"/>
          <w:szCs w:val="24"/>
          <w14:ligatures w14:val="none"/>
        </w:rPr>
        <w:t>125/2005 Sb., zákona č. 111/2007 Sb., zákona č. 124/2008 Sb., zákona č. 189/2008 Sb., zákona č. 227/2009 Sb., zákona č. 105/2011 Sb., zákona č. 346/2011 Sb., zákona č. 375/2011 Sb., zákona č. 126/2016 Sb., zákona č.</w:t>
      </w:r>
      <w:r w:rsidR="00D45D51" w:rsidRPr="00774CE5">
        <w:rPr>
          <w:rFonts w:eastAsia="Calibri" w:cs="Times New Roman"/>
          <w:kern w:val="0"/>
          <w:szCs w:val="24"/>
          <w14:ligatures w14:val="none"/>
        </w:rPr>
        <w:t> </w:t>
      </w:r>
      <w:r w:rsidR="008B3348" w:rsidRPr="00774CE5">
        <w:rPr>
          <w:rFonts w:eastAsia="Calibri" w:cs="Times New Roman"/>
          <w:kern w:val="0"/>
          <w:szCs w:val="24"/>
          <w14:ligatures w14:val="none"/>
        </w:rPr>
        <w:t>183/2017</w:t>
      </w:r>
      <w:r w:rsidR="00D45D51" w:rsidRPr="00774CE5">
        <w:rPr>
          <w:rFonts w:eastAsia="Calibri" w:cs="Times New Roman"/>
          <w:kern w:val="0"/>
          <w:szCs w:val="24"/>
          <w14:ligatures w14:val="none"/>
        </w:rPr>
        <w:t> </w:t>
      </w:r>
      <w:r w:rsidR="008B3348" w:rsidRPr="00774CE5">
        <w:rPr>
          <w:rFonts w:eastAsia="Calibri" w:cs="Times New Roman"/>
          <w:kern w:val="0"/>
          <w:szCs w:val="24"/>
          <w14:ligatures w14:val="none"/>
        </w:rPr>
        <w:t>Sb., zákona č. 201/2017 Sb., zákona č. 284/2018 Sb., zákona č. 176/2019 Sb., zákona č. 277/2019 Sb., zákona č. 585/2020 Sb., zákona č. 366/2021 Sb., zákona č.</w:t>
      </w:r>
      <w:r w:rsidR="00D45D51" w:rsidRPr="00774CE5">
        <w:rPr>
          <w:rFonts w:eastAsia="Calibri" w:cs="Times New Roman"/>
          <w:kern w:val="0"/>
          <w:szCs w:val="24"/>
          <w14:ligatures w14:val="none"/>
        </w:rPr>
        <w:t> </w:t>
      </w:r>
      <w:r w:rsidR="008B3348" w:rsidRPr="00774CE5">
        <w:rPr>
          <w:rFonts w:eastAsia="Calibri" w:cs="Times New Roman"/>
          <w:kern w:val="0"/>
          <w:szCs w:val="24"/>
          <w14:ligatures w14:val="none"/>
        </w:rPr>
        <w:t>20/2023</w:t>
      </w:r>
      <w:r w:rsidR="00D45D51" w:rsidRPr="00774CE5">
        <w:rPr>
          <w:rFonts w:eastAsia="Calibri" w:cs="Times New Roman"/>
          <w:kern w:val="0"/>
          <w:szCs w:val="24"/>
          <w14:ligatures w14:val="none"/>
        </w:rPr>
        <w:t> </w:t>
      </w:r>
      <w:r w:rsidR="008B3348" w:rsidRPr="00774CE5">
        <w:rPr>
          <w:rFonts w:eastAsia="Calibri" w:cs="Times New Roman"/>
          <w:kern w:val="0"/>
          <w:szCs w:val="24"/>
          <w14:ligatures w14:val="none"/>
        </w:rPr>
        <w:t>Sb., zákona č. 230/2024 Sb. a zákona č. …/2025 Sb.</w:t>
      </w:r>
      <w:r w:rsidRPr="00774CE5">
        <w:rPr>
          <w:rFonts w:eastAsia="Calibri" w:cs="Times New Roman"/>
          <w:kern w:val="0"/>
          <w:szCs w:val="24"/>
          <w14:ligatures w14:val="none"/>
        </w:rPr>
        <w:t>, se mění takto:</w:t>
      </w:r>
    </w:p>
    <w:p w14:paraId="41BDB6D9" w14:textId="77777777" w:rsidR="000C27B2" w:rsidRPr="00774CE5" w:rsidRDefault="000C27B2" w:rsidP="00774CE5">
      <w:pPr>
        <w:pStyle w:val="Nadpis2"/>
        <w:keepNext w:val="0"/>
        <w:keepLines w:val="0"/>
        <w:numPr>
          <w:ilvl w:val="0"/>
          <w:numId w:val="13"/>
        </w:numPr>
        <w:spacing w:before="360" w:after="0"/>
        <w:ind w:left="426" w:hanging="426"/>
        <w:rPr>
          <w:rFonts w:ascii="Times New Roman" w:hAnsi="Times New Roman" w:cs="Times New Roman"/>
          <w:color w:val="auto"/>
          <w:sz w:val="24"/>
          <w:szCs w:val="24"/>
        </w:rPr>
      </w:pPr>
      <w:r w:rsidRPr="00774CE5">
        <w:rPr>
          <w:rFonts w:ascii="Times New Roman" w:hAnsi="Times New Roman" w:cs="Times New Roman"/>
          <w:color w:val="auto"/>
          <w:sz w:val="24"/>
          <w:szCs w:val="24"/>
        </w:rPr>
        <w:t>V § 3 se na konci odstavce 3 doplňuje věta „Za bezúhonného se pro účely výkonu povolání zdravotnického pracovníka, který poskytuje zdravotní péči dětem, a jiného odborného pracovníka, který vykonává činnosti přímo související s poskytováním zdravotní péče dětem, nepovažuje ten, kdo má záznam v evidenci skutečností důležitých pro práci s dětmi vedené Ministerstvem spravedlnosti.“.</w:t>
      </w:r>
    </w:p>
    <w:p w14:paraId="261C7A93" w14:textId="77777777" w:rsidR="000C27B2" w:rsidRPr="00774CE5" w:rsidRDefault="000C27B2" w:rsidP="00774CE5">
      <w:pPr>
        <w:pStyle w:val="Nadpis2"/>
        <w:keepNext w:val="0"/>
        <w:keepLines w:val="0"/>
        <w:numPr>
          <w:ilvl w:val="0"/>
          <w:numId w:val="13"/>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V § 3 odstavec 5 zní:</w:t>
      </w:r>
    </w:p>
    <w:p w14:paraId="2D9727C7" w14:textId="77777777" w:rsidR="000C27B2" w:rsidRPr="00774CE5" w:rsidRDefault="000C27B2" w:rsidP="00774CE5">
      <w:pPr>
        <w:ind w:firstLine="426"/>
        <w:rPr>
          <w:rFonts w:eastAsia="Calibri" w:cs="Times New Roman"/>
          <w:kern w:val="0"/>
          <w:szCs w:val="24"/>
          <w14:ligatures w14:val="none"/>
        </w:rPr>
      </w:pPr>
      <w:r w:rsidRPr="00774CE5">
        <w:rPr>
          <w:rFonts w:eastAsia="Calibri" w:cs="Times New Roman"/>
          <w:kern w:val="0"/>
          <w:szCs w:val="24"/>
          <w14:ligatures w14:val="none"/>
        </w:rPr>
        <w:t>„(5) Bezúhonnost se prokazuje podle povahy činnosti výpisem z rejstříku trestů nebo výpisem z rejstříku trestů vydávaným pro práci s dětmi. Bezúhonnost se dále prokazuje dokladem prokazujícím splnění podmínky bezúhonnosti vydaným státem, jehož je fyzická osoba občanem, nejde-li o občana České republiky, a doklady vydanými státy, ve kterých se fyzická osoba zdržovala v posledních 3 letech nepřetržitě déle než 6 měsíců. Doklady prokazující splnění podmínky bezúhonnosti nesmí být starší 3 měsíců. Nevydává-li stát uvedený ve větě druhé výpis z evidence trestů nebo rovnocenný doklad, nebo nelze-li jej získat, předloží fyzická osoba čestné prohlášení o bezúhonnosti. Místo dokladu podle věty druhé může fyzická osoba za účelem prokázání bezúhonnosti předložit výpis z rejstříku trestů s přílohou obsahující informace, které jsou zapsané v evidenci trestů těchto států.“.</w:t>
      </w:r>
    </w:p>
    <w:p w14:paraId="1ADDD6FC" w14:textId="77777777" w:rsidR="000C27B2" w:rsidRPr="00774CE5" w:rsidRDefault="000C27B2" w:rsidP="00774CE5">
      <w:pPr>
        <w:rPr>
          <w:rFonts w:eastAsia="Calibri" w:cs="Times New Roman"/>
          <w:kern w:val="0"/>
          <w:szCs w:val="24"/>
          <w14:ligatures w14:val="none"/>
        </w:rPr>
      </w:pPr>
      <w:r w:rsidRPr="00774CE5">
        <w:rPr>
          <w:rFonts w:eastAsia="Calibri" w:cs="Times New Roman"/>
          <w:kern w:val="0"/>
          <w:szCs w:val="24"/>
          <w14:ligatures w14:val="none"/>
        </w:rPr>
        <w:t xml:space="preserve">Poznámka pod čarou č. 24 se zrušuje. </w:t>
      </w:r>
    </w:p>
    <w:p w14:paraId="4B8D4548" w14:textId="77777777" w:rsidR="000C27B2" w:rsidRPr="00774CE5" w:rsidRDefault="000C27B2" w:rsidP="00774CE5">
      <w:pPr>
        <w:pStyle w:val="Nadpis2"/>
        <w:keepNext w:val="0"/>
        <w:keepLines w:val="0"/>
        <w:numPr>
          <w:ilvl w:val="0"/>
          <w:numId w:val="13"/>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 xml:space="preserve">V § 3 odst. 6 se slovo „dokládají“ nahrazuje slovem „prokazují“. </w:t>
      </w:r>
    </w:p>
    <w:p w14:paraId="05A7BCCB" w14:textId="77777777" w:rsidR="000C27B2" w:rsidRPr="00774CE5" w:rsidRDefault="000C27B2" w:rsidP="00774CE5">
      <w:pPr>
        <w:pStyle w:val="Nadpis2"/>
        <w:keepNext w:val="0"/>
        <w:keepLines w:val="0"/>
        <w:numPr>
          <w:ilvl w:val="0"/>
          <w:numId w:val="13"/>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lastRenderedPageBreak/>
        <w:t xml:space="preserve">V § 80 odst. 2 se slova „místopřísežným nebo“ zrušují. </w:t>
      </w:r>
    </w:p>
    <w:p w14:paraId="72F02770" w14:textId="459282BE" w:rsidR="008B3348" w:rsidRPr="00774CE5" w:rsidRDefault="000C27B2" w:rsidP="00774CE5">
      <w:pPr>
        <w:pStyle w:val="Nadpis2"/>
        <w:keepNext w:val="0"/>
        <w:keepLines w:val="0"/>
        <w:numPr>
          <w:ilvl w:val="0"/>
          <w:numId w:val="13"/>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V § 95 odst. 2 písm. a) se slova „evidence Rejstříku trestů; žádost o vydání výpisu z</w:t>
      </w:r>
      <w:r w:rsidR="00D45D51" w:rsidRPr="00774CE5">
        <w:rPr>
          <w:rFonts w:ascii="Times New Roman" w:hAnsi="Times New Roman" w:cs="Times New Roman"/>
          <w:color w:val="auto"/>
          <w:sz w:val="24"/>
          <w:szCs w:val="24"/>
        </w:rPr>
        <w:t> </w:t>
      </w:r>
      <w:r w:rsidRPr="00774CE5">
        <w:rPr>
          <w:rFonts w:ascii="Times New Roman" w:hAnsi="Times New Roman" w:cs="Times New Roman"/>
          <w:color w:val="auto"/>
          <w:sz w:val="24"/>
          <w:szCs w:val="24"/>
        </w:rPr>
        <w:t xml:space="preserve">evidence Rejstříku trestů a výpis z evidence Rejstříku trestů se předávají v elektronické podobě, a to způsobem umožňujícím dálkový přístup,“ nahrazují slovy „rejstříku trestů podle zákona o rejstříku trestů a evidenci přestupků“. </w:t>
      </w:r>
    </w:p>
    <w:p w14:paraId="60979D9C" w14:textId="77777777" w:rsidR="000C27B2" w:rsidRPr="00774CE5" w:rsidRDefault="000C27B2" w:rsidP="00774CE5">
      <w:pPr>
        <w:rPr>
          <w:rFonts w:cs="Times New Roman"/>
          <w:szCs w:val="24"/>
        </w:rPr>
      </w:pPr>
    </w:p>
    <w:p w14:paraId="0E0687F1" w14:textId="3B40A849" w:rsidR="002279E2" w:rsidRPr="00774CE5" w:rsidRDefault="002279E2" w:rsidP="00774CE5">
      <w:pPr>
        <w:pStyle w:val="ST"/>
        <w:keepNext w:val="0"/>
        <w:keepLines w:val="0"/>
        <w:widowControl w:val="0"/>
        <w:rPr>
          <w:szCs w:val="24"/>
        </w:rPr>
      </w:pPr>
      <w:r w:rsidRPr="00774CE5">
        <w:rPr>
          <w:szCs w:val="24"/>
        </w:rPr>
        <w:t xml:space="preserve">ČÁST </w:t>
      </w:r>
      <w:r w:rsidR="004C377D">
        <w:rPr>
          <w:szCs w:val="24"/>
        </w:rPr>
        <w:t xml:space="preserve">DVACÁTÁ </w:t>
      </w:r>
      <w:r w:rsidR="00F87C10">
        <w:rPr>
          <w:szCs w:val="24"/>
        </w:rPr>
        <w:t>ŠESTÁ</w:t>
      </w:r>
    </w:p>
    <w:p w14:paraId="2B99D91B" w14:textId="2B161931" w:rsidR="002279E2" w:rsidRPr="00774CE5" w:rsidRDefault="002279E2" w:rsidP="00774CE5">
      <w:pPr>
        <w:suppressAutoHyphens/>
        <w:jc w:val="center"/>
        <w:outlineLvl w:val="1"/>
        <w:rPr>
          <w:rFonts w:eastAsia="Times New Roman" w:cs="Times New Roman"/>
          <w:b/>
          <w:szCs w:val="24"/>
          <w:lang w:val="x-none" w:eastAsia="x-none"/>
        </w:rPr>
      </w:pPr>
      <w:r w:rsidRPr="00774CE5">
        <w:rPr>
          <w:rFonts w:eastAsia="Times New Roman" w:cs="Times New Roman"/>
          <w:b/>
          <w:szCs w:val="24"/>
          <w:lang w:val="x-none" w:eastAsia="x-none"/>
        </w:rPr>
        <w:t>Změna zákona o pedagogických pracovnících</w:t>
      </w:r>
    </w:p>
    <w:p w14:paraId="5ECC2DEB" w14:textId="5FA33F19" w:rsidR="00E34F70" w:rsidRPr="00774CE5" w:rsidRDefault="002279E2" w:rsidP="00774CE5">
      <w:pPr>
        <w:tabs>
          <w:tab w:val="left" w:pos="284"/>
        </w:tabs>
        <w:suppressAutoHyphens/>
        <w:jc w:val="center"/>
        <w:outlineLvl w:val="5"/>
        <w:rPr>
          <w:rFonts w:eastAsia="Times New Roman" w:cs="Times New Roman"/>
          <w:szCs w:val="24"/>
          <w:lang w:val="x-none" w:eastAsia="x-none"/>
        </w:rPr>
      </w:pPr>
      <w:r w:rsidRPr="00774CE5">
        <w:rPr>
          <w:rFonts w:eastAsia="Times New Roman" w:cs="Times New Roman"/>
          <w:szCs w:val="24"/>
          <w:lang w:val="x-none" w:eastAsia="x-none"/>
        </w:rPr>
        <w:t xml:space="preserve">Čl. </w:t>
      </w:r>
      <w:r w:rsidR="004C377D">
        <w:rPr>
          <w:rFonts w:eastAsia="Times New Roman" w:cs="Times New Roman"/>
          <w:szCs w:val="24"/>
          <w:lang w:val="x-none" w:eastAsia="x-none"/>
        </w:rPr>
        <w:t>XXXI</w:t>
      </w:r>
      <w:r w:rsidR="00F87C10">
        <w:rPr>
          <w:rFonts w:eastAsia="Times New Roman" w:cs="Times New Roman"/>
          <w:szCs w:val="24"/>
          <w:lang w:val="x-none" w:eastAsia="x-none"/>
        </w:rPr>
        <w:t>V</w:t>
      </w:r>
    </w:p>
    <w:p w14:paraId="5D39137F" w14:textId="7F14F864" w:rsidR="009F439E" w:rsidRPr="00774CE5" w:rsidRDefault="00BC070E" w:rsidP="00774CE5">
      <w:pPr>
        <w:tabs>
          <w:tab w:val="left" w:pos="426"/>
        </w:tabs>
        <w:suppressAutoHyphens/>
        <w:ind w:firstLine="426"/>
        <w:rPr>
          <w:rFonts w:eastAsia="Calibri" w:cs="Times New Roman"/>
          <w:kern w:val="0"/>
          <w:szCs w:val="24"/>
          <w14:ligatures w14:val="none"/>
        </w:rPr>
      </w:pPr>
      <w:r w:rsidRPr="00774CE5">
        <w:rPr>
          <w:rFonts w:eastAsia="Calibri" w:cs="Times New Roman"/>
          <w:kern w:val="0"/>
          <w:szCs w:val="24"/>
          <w14:ligatures w14:val="none"/>
        </w:rPr>
        <w:t>V z</w:t>
      </w:r>
      <w:r w:rsidR="00E34F70" w:rsidRPr="00774CE5">
        <w:rPr>
          <w:rFonts w:eastAsia="Calibri" w:cs="Times New Roman"/>
          <w:kern w:val="0"/>
          <w:szCs w:val="24"/>
          <w14:ligatures w14:val="none"/>
        </w:rPr>
        <w:t>ákon</w:t>
      </w:r>
      <w:r w:rsidRPr="00774CE5">
        <w:rPr>
          <w:rFonts w:eastAsia="Calibri" w:cs="Times New Roman"/>
          <w:kern w:val="0"/>
          <w:szCs w:val="24"/>
          <w14:ligatures w14:val="none"/>
        </w:rPr>
        <w:t>ě</w:t>
      </w:r>
      <w:r w:rsidR="00E34F70" w:rsidRPr="00774CE5">
        <w:rPr>
          <w:rFonts w:eastAsia="Calibri" w:cs="Times New Roman"/>
          <w:kern w:val="0"/>
          <w:szCs w:val="24"/>
          <w14:ligatures w14:val="none"/>
        </w:rPr>
        <w:t xml:space="preserve"> č. </w:t>
      </w:r>
      <w:hyperlink r:id="rId12" w:history="1">
        <w:r w:rsidR="00E34F70" w:rsidRPr="00774CE5">
          <w:rPr>
            <w:rFonts w:eastAsia="Calibri" w:cs="Times New Roman"/>
            <w:kern w:val="0"/>
            <w:szCs w:val="24"/>
            <w14:ligatures w14:val="none"/>
          </w:rPr>
          <w:t>563/2004 Sb.</w:t>
        </w:r>
      </w:hyperlink>
      <w:r w:rsidR="00396C2D" w:rsidRPr="00774CE5">
        <w:rPr>
          <w:rFonts w:cs="Times New Roman"/>
          <w:szCs w:val="24"/>
        </w:rPr>
        <w:t>,</w:t>
      </w:r>
      <w:r w:rsidR="00E34F70" w:rsidRPr="00774CE5">
        <w:rPr>
          <w:rFonts w:eastAsia="Calibri" w:cs="Times New Roman"/>
          <w:kern w:val="0"/>
          <w:szCs w:val="24"/>
          <w14:ligatures w14:val="none"/>
        </w:rPr>
        <w:t xml:space="preserve"> o pedagogických pracovnících a o změně některých zákonů</w:t>
      </w:r>
      <w:r w:rsidR="009F439E" w:rsidRPr="00774CE5">
        <w:rPr>
          <w:rFonts w:eastAsia="Calibri" w:cs="Times New Roman"/>
          <w:kern w:val="0"/>
          <w:szCs w:val="24"/>
          <w14:ligatures w14:val="none"/>
        </w:rPr>
        <w:t>, ve</w:t>
      </w:r>
      <w:r w:rsidR="00C70216" w:rsidRPr="00774CE5">
        <w:rPr>
          <w:rFonts w:eastAsia="Calibri" w:cs="Times New Roman"/>
          <w:kern w:val="0"/>
          <w:szCs w:val="24"/>
          <w14:ligatures w14:val="none"/>
        </w:rPr>
        <w:t> </w:t>
      </w:r>
      <w:r w:rsidR="009F439E" w:rsidRPr="00774CE5">
        <w:rPr>
          <w:rFonts w:eastAsia="Calibri" w:cs="Times New Roman"/>
          <w:kern w:val="0"/>
          <w:szCs w:val="24"/>
          <w14:ligatures w14:val="none"/>
        </w:rPr>
        <w:t xml:space="preserve">znění zákona č. </w:t>
      </w:r>
      <w:r w:rsidRPr="00774CE5">
        <w:rPr>
          <w:rFonts w:eastAsia="Calibri" w:cs="Times New Roman"/>
          <w:kern w:val="0"/>
          <w:szCs w:val="24"/>
          <w14:ligatures w14:val="none"/>
        </w:rPr>
        <w:t>383/2005 Sb., zákona č. 179/2006 Sb., zákona č. 264/2006 Sb., zákona č. 189/2008 Sb., zákona č. 384/2008 Sb., zákona č. 223/2009 Sb., zákona č. 227/2009 Sb., zákona č. 422/2009 Sb., zákona č. 159/2010 Sb., zákona č. 420/2011 Sb., zákona č. 198/2012 Sb., zákona č. 333/2012 Sb., zákona č. 197/2014 Sb., zákona č. 332/2014 Sb., zákona č. 82/2015 Sb., zákona č. 379/2015 Sb., zákona č. 183/2023 Sb., zákona č. 196/2024 Sb. a zákona č. …/2025 Sb.</w:t>
      </w:r>
      <w:r w:rsidR="009F439E" w:rsidRPr="00774CE5">
        <w:rPr>
          <w:rFonts w:eastAsia="Calibri" w:cs="Times New Roman"/>
          <w:kern w:val="0"/>
          <w:szCs w:val="24"/>
          <w14:ligatures w14:val="none"/>
        </w:rPr>
        <w:t xml:space="preserve">, </w:t>
      </w:r>
      <w:r w:rsidRPr="00774CE5">
        <w:rPr>
          <w:rFonts w:eastAsia="Calibri" w:cs="Times New Roman"/>
          <w:kern w:val="0"/>
          <w:szCs w:val="24"/>
          <w14:ligatures w14:val="none"/>
        </w:rPr>
        <w:t>§ 29a zní:</w:t>
      </w:r>
    </w:p>
    <w:p w14:paraId="2178043D" w14:textId="177859AD" w:rsidR="00BC070E" w:rsidRPr="00774CE5" w:rsidRDefault="00BC070E" w:rsidP="00774CE5">
      <w:pPr>
        <w:jc w:val="center"/>
        <w:outlineLvl w:val="1"/>
        <w:rPr>
          <w:rFonts w:eastAsia="Times New Roman" w:cs="Times New Roman"/>
          <w:kern w:val="0"/>
          <w:szCs w:val="24"/>
          <w14:ligatures w14:val="none"/>
        </w:rPr>
      </w:pPr>
      <w:r w:rsidRPr="00774CE5">
        <w:rPr>
          <w:rFonts w:eastAsia="Times New Roman" w:cs="Times New Roman"/>
          <w:kern w:val="0"/>
          <w:szCs w:val="24"/>
          <w14:ligatures w14:val="none"/>
        </w:rPr>
        <w:t>„§ 29a</w:t>
      </w:r>
    </w:p>
    <w:p w14:paraId="14475F45" w14:textId="77777777" w:rsidR="00BC070E" w:rsidRPr="00774CE5" w:rsidRDefault="00BC070E" w:rsidP="00774CE5">
      <w:pPr>
        <w:widowControl w:val="0"/>
        <w:tabs>
          <w:tab w:val="left" w:pos="508"/>
        </w:tabs>
        <w:autoSpaceDE w:val="0"/>
        <w:autoSpaceDN w:val="0"/>
        <w:ind w:firstLine="426"/>
        <w:rPr>
          <w:rFonts w:eastAsia="Calibri" w:cs="Times New Roman"/>
          <w:kern w:val="0"/>
          <w:szCs w:val="24"/>
          <w14:ligatures w14:val="none"/>
        </w:rPr>
      </w:pPr>
      <w:r w:rsidRPr="00774CE5">
        <w:rPr>
          <w:rFonts w:eastAsia="Calibri" w:cs="Times New Roman"/>
          <w:kern w:val="0"/>
          <w:szCs w:val="24"/>
          <w14:ligatures w14:val="none"/>
        </w:rPr>
        <w:t>(1) Za bezúhonnou se pro účely tohoto zákona nepovažuje</w:t>
      </w:r>
    </w:p>
    <w:p w14:paraId="111E9C02" w14:textId="77777777" w:rsidR="00BC070E" w:rsidRPr="00774CE5" w:rsidRDefault="00BC070E" w:rsidP="00774CE5">
      <w:pPr>
        <w:widowControl w:val="0"/>
        <w:autoSpaceDE w:val="0"/>
        <w:autoSpaceDN w:val="0"/>
        <w:adjustRightInd w:val="0"/>
        <w:ind w:left="284" w:hanging="284"/>
        <w:rPr>
          <w:rFonts w:eastAsia="Calibri" w:cs="Times New Roman"/>
          <w:kern w:val="0"/>
          <w:szCs w:val="24"/>
          <w:lang w:eastAsia="cs-CZ"/>
          <w14:ligatures w14:val="none"/>
        </w:rPr>
      </w:pPr>
      <w:r w:rsidRPr="00774CE5">
        <w:rPr>
          <w:rFonts w:eastAsia="Calibri" w:cs="Times New Roman"/>
          <w:kern w:val="0"/>
          <w:szCs w:val="24"/>
          <w:lang w:eastAsia="cs-CZ"/>
          <w14:ligatures w14:val="none"/>
        </w:rPr>
        <w:t>a) při posuzování předpokladů pro výkon činnosti pedagogického pracovníka (§ 3) fyzická osoba, která</w:t>
      </w:r>
    </w:p>
    <w:p w14:paraId="5E53A635" w14:textId="77777777" w:rsidR="00BC070E" w:rsidRPr="00774CE5" w:rsidRDefault="00BC070E" w:rsidP="00774CE5">
      <w:pPr>
        <w:widowControl w:val="0"/>
        <w:autoSpaceDE w:val="0"/>
        <w:autoSpaceDN w:val="0"/>
        <w:adjustRightInd w:val="0"/>
        <w:ind w:left="567" w:hanging="283"/>
        <w:rPr>
          <w:rFonts w:eastAsia="Calibri" w:cs="Times New Roman"/>
          <w:kern w:val="0"/>
          <w:szCs w:val="24"/>
          <w14:ligatures w14:val="none"/>
        </w:rPr>
      </w:pPr>
      <w:r w:rsidRPr="00774CE5">
        <w:rPr>
          <w:rFonts w:eastAsia="Calibri" w:cs="Times New Roman"/>
          <w:kern w:val="0"/>
          <w:szCs w:val="24"/>
          <w14:ligatures w14:val="none"/>
        </w:rPr>
        <w:t xml:space="preserve">1. byla pravomocně odsouzena za trestný čin spáchaný úmyslně, pokud se na ni nehledí, jako by nebyla odsouzena, </w:t>
      </w:r>
    </w:p>
    <w:p w14:paraId="4A1C22E9" w14:textId="77777777" w:rsidR="00BC070E" w:rsidRPr="00774CE5" w:rsidRDefault="00BC070E" w:rsidP="00774CE5">
      <w:pPr>
        <w:widowControl w:val="0"/>
        <w:autoSpaceDE w:val="0"/>
        <w:autoSpaceDN w:val="0"/>
        <w:adjustRightInd w:val="0"/>
        <w:ind w:left="567" w:hanging="283"/>
        <w:rPr>
          <w:rFonts w:eastAsia="Calibri" w:cs="Times New Roman"/>
          <w:kern w:val="0"/>
          <w:szCs w:val="24"/>
          <w14:ligatures w14:val="none"/>
        </w:rPr>
      </w:pPr>
      <w:r w:rsidRPr="00774CE5">
        <w:rPr>
          <w:rFonts w:eastAsia="Calibri" w:cs="Times New Roman"/>
          <w:kern w:val="0"/>
          <w:szCs w:val="24"/>
          <w14:ligatures w14:val="none"/>
        </w:rPr>
        <w:t>2. byla pravomocně odsouzena za trestný čin spáchaný z nedbalosti v souvislosti s výkonem činnosti pedagogického pracovníka, pokud se na ni nehledí, jako by nebyla odsouzena, nebo</w:t>
      </w:r>
    </w:p>
    <w:p w14:paraId="34740E73" w14:textId="77777777" w:rsidR="00BC070E" w:rsidRPr="00774CE5" w:rsidRDefault="00BC070E" w:rsidP="00774CE5">
      <w:pPr>
        <w:widowControl w:val="0"/>
        <w:autoSpaceDE w:val="0"/>
        <w:autoSpaceDN w:val="0"/>
        <w:adjustRightInd w:val="0"/>
        <w:ind w:left="567" w:hanging="283"/>
        <w:rPr>
          <w:rFonts w:eastAsia="Calibri" w:cs="Times New Roman"/>
          <w:kern w:val="0"/>
          <w:szCs w:val="24"/>
          <w:lang w:eastAsia="cs-CZ"/>
          <w14:ligatures w14:val="none"/>
        </w:rPr>
      </w:pPr>
      <w:r w:rsidRPr="00774CE5">
        <w:rPr>
          <w:rFonts w:eastAsia="Calibri" w:cs="Times New Roman"/>
          <w:kern w:val="0"/>
          <w:szCs w:val="24"/>
          <w14:ligatures w14:val="none"/>
        </w:rPr>
        <w:t>3. má záznam v evidenci skutečností důležitých pro práci s dětmi vedené Ministerstvem spravedlnosti, jedná-li se o pedagogického pracovníka, který vykonává přímou pedagogickou činnost působením na nezletilou osobu,</w:t>
      </w:r>
    </w:p>
    <w:p w14:paraId="635B2865" w14:textId="77777777" w:rsidR="00BC070E" w:rsidRPr="00774CE5" w:rsidRDefault="00BC070E" w:rsidP="00774CE5">
      <w:pPr>
        <w:widowControl w:val="0"/>
        <w:autoSpaceDE w:val="0"/>
        <w:autoSpaceDN w:val="0"/>
        <w:adjustRightInd w:val="0"/>
        <w:ind w:left="284" w:hanging="284"/>
        <w:rPr>
          <w:rFonts w:eastAsia="Calibri" w:cs="Times New Roman"/>
          <w:kern w:val="0"/>
          <w:szCs w:val="24"/>
          <w:lang w:eastAsia="cs-CZ"/>
          <w14:ligatures w14:val="none"/>
        </w:rPr>
      </w:pPr>
      <w:r w:rsidRPr="00774CE5">
        <w:rPr>
          <w:rFonts w:eastAsia="Calibri" w:cs="Times New Roman"/>
          <w:kern w:val="0"/>
          <w:szCs w:val="24"/>
          <w:lang w:eastAsia="cs-CZ"/>
          <w14:ligatures w14:val="none"/>
        </w:rPr>
        <w:t>b) při posuzování žádosti o udělení akreditace vzdělávací instituce (§ 26) nebo akreditace vzdělávacího programu (§ 27) fyzická osoba, která byla pravomocně odsouzena</w:t>
      </w:r>
    </w:p>
    <w:p w14:paraId="3B2983A2" w14:textId="77777777" w:rsidR="00BC070E" w:rsidRPr="00774CE5" w:rsidRDefault="00BC070E" w:rsidP="00774CE5">
      <w:pPr>
        <w:widowControl w:val="0"/>
        <w:autoSpaceDE w:val="0"/>
        <w:autoSpaceDN w:val="0"/>
        <w:adjustRightInd w:val="0"/>
        <w:ind w:left="567" w:hanging="283"/>
        <w:rPr>
          <w:rFonts w:eastAsia="Calibri" w:cs="Times New Roman"/>
          <w:kern w:val="0"/>
          <w:szCs w:val="24"/>
          <w14:ligatures w14:val="none"/>
        </w:rPr>
      </w:pPr>
      <w:r w:rsidRPr="00774CE5">
        <w:rPr>
          <w:rFonts w:eastAsia="Calibri" w:cs="Times New Roman"/>
          <w:kern w:val="0"/>
          <w:szCs w:val="24"/>
          <w14:ligatures w14:val="none"/>
        </w:rPr>
        <w:t>1. za trestný čin spáchaný úmyslně, nebo</w:t>
      </w:r>
    </w:p>
    <w:p w14:paraId="42ABA8A1" w14:textId="77777777" w:rsidR="00BC070E" w:rsidRPr="00774CE5" w:rsidRDefault="00BC070E" w:rsidP="00774CE5">
      <w:pPr>
        <w:widowControl w:val="0"/>
        <w:autoSpaceDE w:val="0"/>
        <w:autoSpaceDN w:val="0"/>
        <w:adjustRightInd w:val="0"/>
        <w:ind w:left="567" w:hanging="283"/>
        <w:rPr>
          <w:rFonts w:eastAsia="Calibri" w:cs="Times New Roman"/>
          <w:kern w:val="0"/>
          <w:szCs w:val="24"/>
          <w14:ligatures w14:val="none"/>
        </w:rPr>
      </w:pPr>
      <w:r w:rsidRPr="00774CE5">
        <w:rPr>
          <w:rFonts w:eastAsia="Calibri" w:cs="Times New Roman"/>
          <w:kern w:val="0"/>
          <w:szCs w:val="24"/>
          <w14:ligatures w14:val="none"/>
        </w:rPr>
        <w:t xml:space="preserve">2. za trestný čin spáchaný z nedbalosti v souvislosti s výkonem činnosti pedagogického pracovníka, </w:t>
      </w:r>
    </w:p>
    <w:p w14:paraId="4E710CF7" w14:textId="77777777" w:rsidR="00BC070E" w:rsidRPr="00774CE5" w:rsidRDefault="00BC070E" w:rsidP="00774CE5">
      <w:pPr>
        <w:widowControl w:val="0"/>
        <w:autoSpaceDE w:val="0"/>
        <w:autoSpaceDN w:val="0"/>
        <w:adjustRightInd w:val="0"/>
        <w:rPr>
          <w:rFonts w:eastAsia="Calibri" w:cs="Times New Roman"/>
          <w:kern w:val="0"/>
          <w:szCs w:val="24"/>
          <w14:ligatures w14:val="none"/>
        </w:rPr>
      </w:pPr>
      <w:r w:rsidRPr="00774CE5">
        <w:rPr>
          <w:rFonts w:eastAsia="Calibri" w:cs="Times New Roman"/>
          <w:kern w:val="0"/>
          <w:szCs w:val="24"/>
          <w14:ligatures w14:val="none"/>
        </w:rPr>
        <w:t>pokud se na ni nehledí, jako by nebyla odsouzena,</w:t>
      </w:r>
    </w:p>
    <w:p w14:paraId="620B4FD2" w14:textId="77777777" w:rsidR="00BC070E" w:rsidRPr="00774CE5" w:rsidRDefault="00BC070E" w:rsidP="00774CE5">
      <w:pPr>
        <w:widowControl w:val="0"/>
        <w:autoSpaceDE w:val="0"/>
        <w:autoSpaceDN w:val="0"/>
        <w:adjustRightInd w:val="0"/>
        <w:ind w:left="284" w:hanging="284"/>
        <w:rPr>
          <w:rFonts w:eastAsia="Calibri" w:cs="Times New Roman"/>
          <w:kern w:val="0"/>
          <w:szCs w:val="24"/>
          <w:lang w:eastAsia="cs-CZ"/>
          <w14:ligatures w14:val="none"/>
        </w:rPr>
      </w:pPr>
      <w:r w:rsidRPr="00774CE5">
        <w:rPr>
          <w:rFonts w:eastAsia="Calibri" w:cs="Times New Roman"/>
          <w:kern w:val="0"/>
          <w:szCs w:val="24"/>
          <w:lang w:eastAsia="cs-CZ"/>
          <w14:ligatures w14:val="none"/>
        </w:rPr>
        <w:t>c) při posuzování žádosti o udělení akreditace vzdělávací instituce (§ 26) nebo akreditace vzdělávacího programu (§ 27) právnická osoba, která byla pravomocně odsouzena pro trestný čin, pokud pro tento trestný čin neskýtá záruku řádného uskutečňování akreditovaného vzdělávacího programu a pokud se na ni podle zákona nehledí, jako by odsouzena nebyla.</w:t>
      </w:r>
    </w:p>
    <w:p w14:paraId="6702214D" w14:textId="77777777" w:rsidR="00BC070E" w:rsidRPr="00774CE5" w:rsidRDefault="00BC070E" w:rsidP="00774CE5">
      <w:pPr>
        <w:widowControl w:val="0"/>
        <w:tabs>
          <w:tab w:val="left" w:pos="508"/>
        </w:tabs>
        <w:autoSpaceDE w:val="0"/>
        <w:autoSpaceDN w:val="0"/>
        <w:ind w:firstLine="426"/>
        <w:rPr>
          <w:rFonts w:eastAsia="Calibri" w:cs="Times New Roman"/>
          <w:kern w:val="0"/>
          <w:szCs w:val="24"/>
          <w14:ligatures w14:val="none"/>
        </w:rPr>
      </w:pPr>
      <w:r w:rsidRPr="00774CE5">
        <w:rPr>
          <w:rFonts w:eastAsia="Calibri" w:cs="Times New Roman"/>
          <w:kern w:val="0"/>
          <w:szCs w:val="24"/>
          <w14:ligatures w14:val="none"/>
        </w:rPr>
        <w:t xml:space="preserve">(2) Fyzická osoba prokazuje bezúhonnost v případě podle odstavce 1 písm. a) před vznikem pracovněprávního vztahu předložením výpisu z rejstříku trestů vydávaného pro práci s dětmi, </w:t>
      </w:r>
      <w:r w:rsidRPr="00774CE5">
        <w:rPr>
          <w:rFonts w:eastAsia="Times New Roman" w:cs="Times New Roman"/>
          <w:kern w:val="0"/>
          <w:szCs w:val="24"/>
          <w14:ligatures w14:val="none"/>
        </w:rPr>
        <w:lastRenderedPageBreak/>
        <w:t>jedná-li se o pedagogického pracovníka, který vykonává přímou pedagogickou činnost působením na nezletilou osobu, nebo předložením výpisu z rejstříku trestů</w:t>
      </w:r>
      <w:r w:rsidRPr="00774CE5">
        <w:rPr>
          <w:rFonts w:eastAsia="Calibri" w:cs="Times New Roman"/>
          <w:kern w:val="0"/>
          <w:szCs w:val="24"/>
          <w14:ligatures w14:val="none"/>
        </w:rPr>
        <w:t xml:space="preserve"> a v případě podle odstavce 1 písm. b) při podání žádosti o akreditaci předložením výpisu z rejstříku trestů; výpis nesmí být starší než 3 měsíce. Fyzická osoba prokazuje bezúhonnost také předložením dokladu obdobného výpisu z rejstříku trestů vydaného státem, ve kterém se v posledních 3 letech zdržovala nepřetržitě déle než 3 měsíce; fyzická osoba, která je státním příslušníkem jiného státu než České republiky, předloží i doklad obdobný výpisu z rejstříku trestů vydaný státem, jehož je státním příslušníkem. Místo dokladu podle věty druhé může fyzická osoba za účelem prokázání bezúhonnosti předložit výpis z rejstříku trestů s přílohou obsahující informace, které jsou zapsané v evidenci trestů těchto států. Nevydává-li stát výpis z evidence trestů nebo rovnocenný doklad, předloží fyzická osoba čestné prohlášení o bezúhonnosti. Tyto doklady nesmí být starší než 3 měsíce. V průběhu trvání pracovněprávního vztahu je pedagogický pracovník povinen informovat do 10 pracovních dnů ředitele školy nebo ředitele zařízení sociálních služeb o tom, že byl pravomocně odsouzen za trestný čin, jímž by mohl pozbýt předpoklad bezúhonnosti; do 1 měsíce od nabytí právní moci rozsudku předloží pedagogický pracovník nový výpis z rejstříku trestů nebo výpis z rejstříku trestů vydávaný pro práci s dětmi.</w:t>
      </w:r>
    </w:p>
    <w:p w14:paraId="202DE29E" w14:textId="0CC246F0" w:rsidR="00BC070E" w:rsidRPr="00774CE5" w:rsidRDefault="00BC070E" w:rsidP="00774CE5">
      <w:pPr>
        <w:ind w:firstLine="426"/>
        <w:rPr>
          <w:rFonts w:eastAsia="Calibri" w:cs="Times New Roman"/>
          <w:strike/>
          <w:kern w:val="0"/>
          <w:szCs w:val="24"/>
          <w14:ligatures w14:val="none"/>
        </w:rPr>
      </w:pPr>
      <w:r w:rsidRPr="00774CE5">
        <w:rPr>
          <w:rFonts w:eastAsia="Calibri" w:cs="Times New Roman"/>
          <w:kern w:val="0"/>
          <w:szCs w:val="24"/>
          <w14:ligatures w14:val="none"/>
        </w:rPr>
        <w:t>(3) Bezúhonnost právnické osoby se v případě podle odstavce 1 písm. c) prokazuje výpisem z rejstříku trestů. Výpis z rejstříku trestů si vyžádá ministerstvo podle zákona o rejstříku trestů a evidenci přestupků.“.</w:t>
      </w:r>
    </w:p>
    <w:p w14:paraId="32103E30" w14:textId="6C2B3BE9" w:rsidR="00BC070E" w:rsidRDefault="00B33ED0" w:rsidP="00774CE5">
      <w:pPr>
        <w:tabs>
          <w:tab w:val="left" w:pos="426"/>
        </w:tabs>
        <w:suppressAutoHyphens/>
        <w:rPr>
          <w:rFonts w:eastAsia="Calibri" w:cs="Times New Roman"/>
          <w:kern w:val="0"/>
          <w:szCs w:val="24"/>
          <w14:ligatures w14:val="none"/>
        </w:rPr>
      </w:pPr>
      <w:r w:rsidRPr="00924340">
        <w:rPr>
          <w:rFonts w:eastAsia="Calibri" w:cs="Times New Roman"/>
          <w:kern w:val="0"/>
          <w:szCs w:val="24"/>
          <w14:ligatures w14:val="none"/>
        </w:rPr>
        <w:t>Poznámka pod čarou č. 15 se zrušuje</w:t>
      </w:r>
      <w:r w:rsidRPr="00774CE5">
        <w:rPr>
          <w:rFonts w:eastAsia="Calibri" w:cs="Times New Roman"/>
          <w:kern w:val="0"/>
          <w:szCs w:val="24"/>
          <w14:ligatures w14:val="none"/>
        </w:rPr>
        <w:t xml:space="preserve">. </w:t>
      </w:r>
    </w:p>
    <w:p w14:paraId="4061EAF4" w14:textId="77777777" w:rsidR="00530445" w:rsidRDefault="00530445" w:rsidP="00774CE5">
      <w:pPr>
        <w:tabs>
          <w:tab w:val="left" w:pos="426"/>
        </w:tabs>
        <w:suppressAutoHyphens/>
        <w:rPr>
          <w:rFonts w:eastAsia="Calibri" w:cs="Times New Roman"/>
          <w:kern w:val="0"/>
          <w:szCs w:val="24"/>
          <w14:ligatures w14:val="none"/>
        </w:rPr>
      </w:pPr>
    </w:p>
    <w:p w14:paraId="1138C7D5" w14:textId="76C772C6" w:rsidR="002279E2" w:rsidRPr="00774CE5" w:rsidRDefault="002279E2" w:rsidP="00774CE5">
      <w:pPr>
        <w:pStyle w:val="ST"/>
        <w:keepNext w:val="0"/>
        <w:keepLines w:val="0"/>
        <w:widowControl w:val="0"/>
        <w:rPr>
          <w:szCs w:val="24"/>
        </w:rPr>
      </w:pPr>
      <w:r w:rsidRPr="00774CE5">
        <w:rPr>
          <w:szCs w:val="24"/>
        </w:rPr>
        <w:t xml:space="preserve">ČÁST </w:t>
      </w:r>
      <w:r w:rsidR="004C377D">
        <w:rPr>
          <w:szCs w:val="24"/>
        </w:rPr>
        <w:t xml:space="preserve">DVACÁTÁ </w:t>
      </w:r>
      <w:r w:rsidR="00F87C10">
        <w:rPr>
          <w:szCs w:val="24"/>
        </w:rPr>
        <w:t>SEDMÁ</w:t>
      </w:r>
    </w:p>
    <w:p w14:paraId="4A56F206" w14:textId="6811E610" w:rsidR="002279E2" w:rsidRPr="00774CE5" w:rsidRDefault="002279E2" w:rsidP="00774CE5">
      <w:pPr>
        <w:suppressAutoHyphens/>
        <w:jc w:val="center"/>
        <w:outlineLvl w:val="1"/>
        <w:rPr>
          <w:rFonts w:eastAsia="Times New Roman" w:cs="Times New Roman"/>
          <w:b/>
          <w:szCs w:val="24"/>
          <w:lang w:val="x-none" w:eastAsia="x-none"/>
        </w:rPr>
      </w:pPr>
      <w:r w:rsidRPr="00774CE5">
        <w:rPr>
          <w:rFonts w:eastAsia="Times New Roman" w:cs="Times New Roman"/>
          <w:b/>
          <w:szCs w:val="24"/>
          <w:lang w:val="x-none" w:eastAsia="x-none"/>
        </w:rPr>
        <w:t>Změna zákona o sociálních službách</w:t>
      </w:r>
    </w:p>
    <w:p w14:paraId="5A0A8422" w14:textId="14B89207" w:rsidR="00E34F70" w:rsidRPr="00774CE5" w:rsidRDefault="002279E2" w:rsidP="00774CE5">
      <w:pPr>
        <w:tabs>
          <w:tab w:val="left" w:pos="284"/>
        </w:tabs>
        <w:suppressAutoHyphens/>
        <w:jc w:val="center"/>
        <w:outlineLvl w:val="5"/>
        <w:rPr>
          <w:rFonts w:eastAsia="Times New Roman" w:cs="Times New Roman"/>
          <w:szCs w:val="24"/>
          <w:lang w:val="x-none" w:eastAsia="x-none"/>
        </w:rPr>
      </w:pPr>
      <w:r w:rsidRPr="00774CE5">
        <w:rPr>
          <w:rFonts w:eastAsia="Times New Roman" w:cs="Times New Roman"/>
          <w:szCs w:val="24"/>
          <w:lang w:val="x-none" w:eastAsia="x-none"/>
        </w:rPr>
        <w:t xml:space="preserve">Čl. </w:t>
      </w:r>
      <w:r w:rsidR="004C377D">
        <w:rPr>
          <w:rFonts w:eastAsia="Times New Roman" w:cs="Times New Roman"/>
          <w:szCs w:val="24"/>
          <w:lang w:val="x-none" w:eastAsia="x-none"/>
        </w:rPr>
        <w:t>XXX</w:t>
      </w:r>
      <w:r w:rsidR="00F7350F">
        <w:rPr>
          <w:rFonts w:eastAsia="Times New Roman" w:cs="Times New Roman"/>
          <w:szCs w:val="24"/>
          <w:lang w:val="x-none" w:eastAsia="x-none"/>
        </w:rPr>
        <w:t>V</w:t>
      </w:r>
    </w:p>
    <w:p w14:paraId="33D00750" w14:textId="17A24E94" w:rsidR="009F439E" w:rsidRPr="00774CE5" w:rsidRDefault="009F439E" w:rsidP="00774CE5">
      <w:pPr>
        <w:tabs>
          <w:tab w:val="left" w:pos="426"/>
        </w:tabs>
        <w:suppressAutoHyphens/>
        <w:ind w:firstLine="426"/>
        <w:rPr>
          <w:rFonts w:eastAsia="Calibri" w:cs="Times New Roman"/>
          <w:kern w:val="0"/>
          <w:szCs w:val="24"/>
          <w14:ligatures w14:val="none"/>
        </w:rPr>
      </w:pPr>
      <w:r w:rsidRPr="00774CE5">
        <w:rPr>
          <w:rFonts w:eastAsia="Calibri" w:cs="Times New Roman"/>
          <w:kern w:val="0"/>
          <w:szCs w:val="24"/>
          <w14:ligatures w14:val="none"/>
        </w:rPr>
        <w:t>Z</w:t>
      </w:r>
      <w:r w:rsidR="00E34F70" w:rsidRPr="00774CE5">
        <w:rPr>
          <w:rFonts w:eastAsia="Calibri" w:cs="Times New Roman"/>
          <w:kern w:val="0"/>
          <w:szCs w:val="24"/>
          <w14:ligatures w14:val="none"/>
        </w:rPr>
        <w:t xml:space="preserve">ákon č. </w:t>
      </w:r>
      <w:hyperlink r:id="rId13" w:history="1">
        <w:r w:rsidR="00E34F70" w:rsidRPr="00774CE5">
          <w:rPr>
            <w:rFonts w:eastAsia="Calibri" w:cs="Times New Roman"/>
            <w:kern w:val="0"/>
            <w:szCs w:val="24"/>
            <w14:ligatures w14:val="none"/>
          </w:rPr>
          <w:t>108/2006 Sb.</w:t>
        </w:r>
      </w:hyperlink>
      <w:r w:rsidR="00396C2D" w:rsidRPr="00774CE5">
        <w:rPr>
          <w:rFonts w:cs="Times New Roman"/>
          <w:szCs w:val="24"/>
        </w:rPr>
        <w:t>,</w:t>
      </w:r>
      <w:r w:rsidR="00E34F70" w:rsidRPr="00774CE5">
        <w:rPr>
          <w:rFonts w:eastAsia="Calibri" w:cs="Times New Roman"/>
          <w:kern w:val="0"/>
          <w:szCs w:val="24"/>
          <w14:ligatures w14:val="none"/>
        </w:rPr>
        <w:t xml:space="preserve"> o sociálních službách</w:t>
      </w:r>
      <w:r w:rsidRPr="00774CE5">
        <w:rPr>
          <w:rFonts w:eastAsia="Calibri" w:cs="Times New Roman"/>
          <w:kern w:val="0"/>
          <w:szCs w:val="24"/>
          <w14:ligatures w14:val="none"/>
        </w:rPr>
        <w:t xml:space="preserve">, ve znění zákona č. </w:t>
      </w:r>
      <w:r w:rsidR="004831A9" w:rsidRPr="00774CE5">
        <w:rPr>
          <w:rFonts w:cs="Times New Roman"/>
          <w:szCs w:val="24"/>
        </w:rPr>
        <w:t xml:space="preserve">29/2007 Sb., zákona č. 213/2007 Sb., zákona č. 261/2007 Sb., zákona č. 124/2008 Sb., zákona č. 129/2008 Sb., zákona č. 274/2008 Sb., zákona č. 479/2008 Sb., zákona č. 108/2009 Sb., zákona č. 206/2009 Sb., zákona č. 223/2009 Sb., zákona č. 227/2009 Sb., zákona č. 347/2010 Sb., zákona č. 427/2010 Sb., zákona č. 73/2011 Sb., zákona č. 364/2011 Sb., zákona č. 366/2011 Sb., zákona č. 375/2011 Sb., zákona č. 420/2011 Sb., zákona č. 331/2012 Sb., zákona č. 384/2012 Sb., zákona č. 401/2012 Sb., zákona č. 45/2013 Sb., zákona č. 303/2013 Sb., zákona č. 306/2013 Sb., zákona č. 313/2013 Sb., zákona č. 101/2014 Sb., zákona č. 254/2014 Sb., zákona č. 189/2016 Sb., zákona č. 56/2017 Sb., zákona č. 183/2017 Sb., zákona č. 200/2017 Sb., zákona č. 222/2017 Sb., zákona č. 335/2018 Sb., zákona č. 47/2019 Sb., zákona č. 261/2021 Sb., zákona č. 328/2021 Sb., zákona č. 363/2021 Sb., zákona č. 371/2021 Sb., zákona č. 216/2022 Sb., zákona č. 412/2023 Sb., zákona č. 164/2024 Sb., zákona č. 242/2024 Sb. a zákona č. </w:t>
      </w:r>
      <w:r w:rsidR="000A7D1D">
        <w:rPr>
          <w:rFonts w:cs="Times New Roman"/>
          <w:szCs w:val="24"/>
        </w:rPr>
        <w:t>38</w:t>
      </w:r>
      <w:r w:rsidR="004831A9" w:rsidRPr="00774CE5">
        <w:rPr>
          <w:rFonts w:cs="Times New Roman"/>
          <w:szCs w:val="24"/>
        </w:rPr>
        <w:t>/2025 Sb.</w:t>
      </w:r>
      <w:r w:rsidRPr="00774CE5">
        <w:rPr>
          <w:rFonts w:eastAsia="Calibri" w:cs="Times New Roman"/>
          <w:kern w:val="0"/>
          <w:szCs w:val="24"/>
          <w14:ligatures w14:val="none"/>
        </w:rPr>
        <w:t>, se mění takto:</w:t>
      </w:r>
    </w:p>
    <w:p w14:paraId="71F39640" w14:textId="1083054B" w:rsidR="00683151" w:rsidRPr="00774CE5" w:rsidRDefault="00683151" w:rsidP="00774CE5">
      <w:pPr>
        <w:pStyle w:val="Nadpis2"/>
        <w:keepNext w:val="0"/>
        <w:keepLines w:val="0"/>
        <w:numPr>
          <w:ilvl w:val="0"/>
          <w:numId w:val="14"/>
        </w:numPr>
        <w:spacing w:before="360" w:after="0"/>
        <w:ind w:left="426" w:hanging="426"/>
        <w:rPr>
          <w:rFonts w:ascii="Times New Roman" w:hAnsi="Times New Roman" w:cs="Times New Roman"/>
          <w:color w:val="auto"/>
          <w:sz w:val="24"/>
          <w:szCs w:val="24"/>
        </w:rPr>
      </w:pPr>
      <w:r w:rsidRPr="00774CE5">
        <w:rPr>
          <w:rFonts w:ascii="Times New Roman" w:hAnsi="Times New Roman" w:cs="Times New Roman"/>
          <w:color w:val="auto"/>
          <w:sz w:val="24"/>
          <w:szCs w:val="24"/>
        </w:rPr>
        <w:t xml:space="preserve">V § 79 odst. 2 se na konci </w:t>
      </w:r>
      <w:r w:rsidRPr="005B2960">
        <w:rPr>
          <w:rFonts w:ascii="Times New Roman" w:hAnsi="Times New Roman" w:cs="Times New Roman"/>
          <w:color w:val="auto"/>
          <w:sz w:val="24"/>
          <w:szCs w:val="24"/>
        </w:rPr>
        <w:t>textu písm</w:t>
      </w:r>
      <w:r w:rsidRPr="00774CE5">
        <w:rPr>
          <w:rFonts w:ascii="Times New Roman" w:hAnsi="Times New Roman" w:cs="Times New Roman"/>
          <w:color w:val="auto"/>
          <w:sz w:val="24"/>
          <w:szCs w:val="24"/>
        </w:rPr>
        <w:t>ene a) doplňují slova „a pokud jeho činnost spočívá v</w:t>
      </w:r>
      <w:r w:rsidR="005006C9">
        <w:rPr>
          <w:rFonts w:ascii="Times New Roman" w:hAnsi="Times New Roman" w:cs="Times New Roman"/>
          <w:color w:val="auto"/>
          <w:sz w:val="24"/>
          <w:szCs w:val="24"/>
        </w:rPr>
        <w:t> </w:t>
      </w:r>
      <w:r w:rsidRPr="00774CE5">
        <w:rPr>
          <w:rFonts w:ascii="Times New Roman" w:hAnsi="Times New Roman" w:cs="Times New Roman"/>
          <w:color w:val="auto"/>
          <w:sz w:val="24"/>
          <w:szCs w:val="24"/>
        </w:rPr>
        <w:t>přímém a pravidelném kontaktu s dětmi, který ani nemá záznam v evidenci skutečností důležitých pro práci s dětmi vedené Ministerstvem spravedlnosti“</w:t>
      </w:r>
      <w:r w:rsidR="00246B5A">
        <w:rPr>
          <w:rFonts w:ascii="Times New Roman" w:hAnsi="Times New Roman" w:cs="Times New Roman"/>
          <w:color w:val="auto"/>
          <w:sz w:val="24"/>
          <w:szCs w:val="24"/>
        </w:rPr>
        <w:t>.</w:t>
      </w:r>
      <w:r w:rsidRPr="00774CE5">
        <w:rPr>
          <w:rFonts w:ascii="Times New Roman" w:hAnsi="Times New Roman" w:cs="Times New Roman"/>
          <w:color w:val="auto"/>
          <w:sz w:val="24"/>
          <w:szCs w:val="24"/>
        </w:rPr>
        <w:t xml:space="preserve"> </w:t>
      </w:r>
    </w:p>
    <w:p w14:paraId="28D81441" w14:textId="2354DBEB" w:rsidR="00683151" w:rsidRPr="00774CE5" w:rsidRDefault="00683151" w:rsidP="00774CE5">
      <w:pPr>
        <w:pStyle w:val="Nadpis2"/>
        <w:keepNext w:val="0"/>
        <w:keepLines w:val="0"/>
        <w:numPr>
          <w:ilvl w:val="0"/>
          <w:numId w:val="14"/>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 xml:space="preserve">V § 79 se na konci </w:t>
      </w:r>
      <w:r w:rsidR="0031363E" w:rsidRPr="005B2960">
        <w:rPr>
          <w:rFonts w:ascii="Times New Roman" w:hAnsi="Times New Roman" w:cs="Times New Roman"/>
          <w:color w:val="auto"/>
          <w:sz w:val="24"/>
          <w:szCs w:val="24"/>
        </w:rPr>
        <w:t>textu písm</w:t>
      </w:r>
      <w:r w:rsidR="0031363E" w:rsidRPr="00774CE5">
        <w:rPr>
          <w:rFonts w:ascii="Times New Roman" w:hAnsi="Times New Roman" w:cs="Times New Roman"/>
          <w:color w:val="auto"/>
          <w:sz w:val="24"/>
          <w:szCs w:val="24"/>
        </w:rPr>
        <w:t xml:space="preserve">ene </w:t>
      </w:r>
      <w:r w:rsidR="0031363E">
        <w:rPr>
          <w:rFonts w:ascii="Times New Roman" w:hAnsi="Times New Roman" w:cs="Times New Roman"/>
          <w:color w:val="auto"/>
          <w:sz w:val="24"/>
          <w:szCs w:val="24"/>
        </w:rPr>
        <w:t>b</w:t>
      </w:r>
      <w:r w:rsidR="0031363E" w:rsidRPr="00774CE5">
        <w:rPr>
          <w:rFonts w:ascii="Times New Roman" w:hAnsi="Times New Roman" w:cs="Times New Roman"/>
          <w:color w:val="auto"/>
          <w:sz w:val="24"/>
          <w:szCs w:val="24"/>
        </w:rPr>
        <w:t xml:space="preserve">) </w:t>
      </w:r>
      <w:r w:rsidRPr="005B2960">
        <w:rPr>
          <w:rFonts w:ascii="Times New Roman" w:hAnsi="Times New Roman" w:cs="Times New Roman"/>
          <w:color w:val="auto"/>
          <w:sz w:val="24"/>
          <w:szCs w:val="24"/>
        </w:rPr>
        <w:t>doplňují slova „, a po</w:t>
      </w:r>
      <w:r w:rsidRPr="00774CE5">
        <w:rPr>
          <w:rFonts w:ascii="Times New Roman" w:hAnsi="Times New Roman" w:cs="Times New Roman"/>
          <w:color w:val="auto"/>
          <w:sz w:val="24"/>
          <w:szCs w:val="24"/>
        </w:rPr>
        <w:t>kud jejich činnost spočívá v</w:t>
      </w:r>
      <w:r w:rsidR="00DB6D76">
        <w:rPr>
          <w:rFonts w:ascii="Times New Roman" w:hAnsi="Times New Roman" w:cs="Times New Roman"/>
          <w:color w:val="auto"/>
          <w:sz w:val="24"/>
          <w:szCs w:val="24"/>
        </w:rPr>
        <w:t> </w:t>
      </w:r>
      <w:r w:rsidRPr="00774CE5">
        <w:rPr>
          <w:rFonts w:ascii="Times New Roman" w:hAnsi="Times New Roman" w:cs="Times New Roman"/>
          <w:color w:val="auto"/>
          <w:sz w:val="24"/>
          <w:szCs w:val="24"/>
        </w:rPr>
        <w:t>přímém a</w:t>
      </w:r>
      <w:r w:rsidR="00774CE5" w:rsidRPr="00774CE5">
        <w:rPr>
          <w:rFonts w:ascii="Times New Roman" w:hAnsi="Times New Roman" w:cs="Times New Roman"/>
          <w:color w:val="auto"/>
          <w:sz w:val="24"/>
          <w:szCs w:val="24"/>
        </w:rPr>
        <w:t> </w:t>
      </w:r>
      <w:r w:rsidRPr="00774CE5">
        <w:rPr>
          <w:rFonts w:ascii="Times New Roman" w:hAnsi="Times New Roman" w:cs="Times New Roman"/>
          <w:color w:val="auto"/>
          <w:sz w:val="24"/>
          <w:szCs w:val="24"/>
        </w:rPr>
        <w:t>pravidelném kontaktu s dětmi, které ani nemají záznam v evidenci skutečností důležitých pro práci s dětmi vedené Ministerstvem spravedlnosti“.</w:t>
      </w:r>
    </w:p>
    <w:p w14:paraId="048DD6F6" w14:textId="77777777" w:rsidR="00683151" w:rsidRPr="00774CE5" w:rsidRDefault="00683151" w:rsidP="00774CE5">
      <w:pPr>
        <w:pStyle w:val="Nadpis2"/>
        <w:keepNext w:val="0"/>
        <w:keepLines w:val="0"/>
        <w:numPr>
          <w:ilvl w:val="0"/>
          <w:numId w:val="14"/>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lastRenderedPageBreak/>
        <w:t>V § 79 odstavec 3 zní:</w:t>
      </w:r>
    </w:p>
    <w:p w14:paraId="507C4A92" w14:textId="1FF8C236" w:rsidR="00683151" w:rsidRPr="00774CE5" w:rsidRDefault="00683151" w:rsidP="00774CE5">
      <w:pPr>
        <w:ind w:firstLine="426"/>
        <w:rPr>
          <w:rFonts w:eastAsia="Calibri" w:cs="Times New Roman"/>
          <w:kern w:val="0"/>
          <w:szCs w:val="24"/>
          <w14:ligatures w14:val="none"/>
        </w:rPr>
      </w:pPr>
      <w:r w:rsidRPr="00774CE5">
        <w:rPr>
          <w:rFonts w:eastAsia="Calibri" w:cs="Times New Roman"/>
          <w:kern w:val="0"/>
          <w:szCs w:val="24"/>
          <w14:ligatures w14:val="none"/>
        </w:rPr>
        <w:t>„(3) Bezúhonnost se prokazuje podle povahy činnosti výpisem z rejstříku trestů nebo výpisem z rejstříku trestů vydávaným pro práci s dětmi. Bezúhonnost se dále prokazuje doklady prokazujícími splnění podmínky bezúhonnosti vydanými státem, jehož je fyzická osoba státním příslušníkem, nejde-li o občana České republiky, a státem, v němž se fyzická osoba zdržovala v posledních 3 letech nepřetržitě déle než 3 měsíce nebo právnická osoba vykonávala činnost v posledních 3 letech alespoň po dobu 3 měsíců. Místo dokladu podle věty druhé může fyzická osoba za účelem prokázání bezúhonnosti předložit výpis z rejstříku trestů s přílohou obsahující informace, které jsou zapsané v evidenci trestů těchto států. Nevydává-li stát výpis z evidence trestů nebo rovnocenný doklad, předloží fyzická osoba čestné prohlášení o bezúhonnosti. Doklady, jimiž se prokazuje bezúhonnost, nesmí být starší 3 měsíců. Za účelem doložení bezúhonnosti si registrující orgán vyžádá podle zákona o rejstříku trestů a evidenci přestupků podle povahy činnosti výpis z rejstříku trestů nebo výpis z rejstříku trestů vydávaný pro práci s</w:t>
      </w:r>
      <w:r w:rsidR="00774CE5" w:rsidRPr="00774CE5">
        <w:rPr>
          <w:rFonts w:eastAsia="Calibri" w:cs="Times New Roman"/>
          <w:kern w:val="0"/>
          <w:szCs w:val="24"/>
          <w14:ligatures w14:val="none"/>
        </w:rPr>
        <w:t> </w:t>
      </w:r>
      <w:r w:rsidRPr="00774CE5">
        <w:rPr>
          <w:rFonts w:eastAsia="Calibri" w:cs="Times New Roman"/>
          <w:kern w:val="0"/>
          <w:szCs w:val="24"/>
          <w14:ligatures w14:val="none"/>
        </w:rPr>
        <w:t>dětmi.“.</w:t>
      </w:r>
    </w:p>
    <w:p w14:paraId="4B45AD83" w14:textId="77777777" w:rsidR="00683151" w:rsidRPr="00774CE5" w:rsidRDefault="00683151" w:rsidP="00774CE5">
      <w:pPr>
        <w:rPr>
          <w:rFonts w:eastAsia="Calibri" w:cs="Times New Roman"/>
          <w:kern w:val="0"/>
          <w:szCs w:val="24"/>
          <w14:ligatures w14:val="none"/>
        </w:rPr>
      </w:pPr>
      <w:r w:rsidRPr="00774CE5">
        <w:rPr>
          <w:rFonts w:eastAsia="Calibri" w:cs="Times New Roman"/>
          <w:kern w:val="0"/>
          <w:szCs w:val="24"/>
          <w14:ligatures w14:val="none"/>
        </w:rPr>
        <w:t xml:space="preserve">Dosavadní poznámka pod čarou č. 30a se zrušuje. </w:t>
      </w:r>
    </w:p>
    <w:p w14:paraId="4B1E58B3" w14:textId="3B8A4F72" w:rsidR="00683151" w:rsidRPr="00774CE5" w:rsidRDefault="00683151" w:rsidP="00774CE5">
      <w:pPr>
        <w:pStyle w:val="Nadpis2"/>
        <w:keepNext w:val="0"/>
        <w:keepLines w:val="0"/>
        <w:numPr>
          <w:ilvl w:val="0"/>
          <w:numId w:val="14"/>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V § 79 odst. 5 se n</w:t>
      </w:r>
      <w:r w:rsidRPr="005B2960">
        <w:rPr>
          <w:rFonts w:ascii="Times New Roman" w:hAnsi="Times New Roman" w:cs="Times New Roman"/>
          <w:color w:val="auto"/>
          <w:sz w:val="24"/>
          <w:szCs w:val="24"/>
        </w:rPr>
        <w:t xml:space="preserve">a konci textu </w:t>
      </w:r>
      <w:r w:rsidRPr="00774CE5">
        <w:rPr>
          <w:rFonts w:ascii="Times New Roman" w:hAnsi="Times New Roman" w:cs="Times New Roman"/>
          <w:color w:val="auto"/>
          <w:sz w:val="24"/>
          <w:szCs w:val="24"/>
        </w:rPr>
        <w:t>písmene e) doplňují slova „a výpisu z rejstříku trestů vydávaného pro práci s dětmi“.</w:t>
      </w:r>
    </w:p>
    <w:p w14:paraId="663DAA42" w14:textId="77777777" w:rsidR="00683151" w:rsidRPr="00774CE5" w:rsidRDefault="00683151" w:rsidP="00774CE5">
      <w:pPr>
        <w:pStyle w:val="Nadpis2"/>
        <w:keepNext w:val="0"/>
        <w:keepLines w:val="0"/>
        <w:numPr>
          <w:ilvl w:val="0"/>
          <w:numId w:val="14"/>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V § 82a odst. 3 se slova „čtvrté a“ zrušují.</w:t>
      </w:r>
    </w:p>
    <w:p w14:paraId="04EA7421" w14:textId="53B14864" w:rsidR="009B1D88" w:rsidRPr="00774CE5" w:rsidRDefault="00683151" w:rsidP="00774CE5">
      <w:pPr>
        <w:pStyle w:val="Nadpis2"/>
        <w:keepNext w:val="0"/>
        <w:keepLines w:val="0"/>
        <w:numPr>
          <w:ilvl w:val="0"/>
          <w:numId w:val="14"/>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V § 110 odst. 2 a v § 116 odst. 3 se slova „věty první až třetí“ zrušují.</w:t>
      </w:r>
    </w:p>
    <w:p w14:paraId="697B04B1" w14:textId="77777777" w:rsidR="00683151" w:rsidRPr="00774CE5" w:rsidRDefault="00683151" w:rsidP="00774CE5">
      <w:pPr>
        <w:rPr>
          <w:rFonts w:eastAsia="Calibri" w:cs="Times New Roman"/>
          <w:kern w:val="0"/>
          <w:szCs w:val="24"/>
          <w14:ligatures w14:val="none"/>
        </w:rPr>
      </w:pPr>
    </w:p>
    <w:p w14:paraId="1B920AFB" w14:textId="3FB28006" w:rsidR="002279E2" w:rsidRPr="00774CE5" w:rsidRDefault="002279E2" w:rsidP="00774CE5">
      <w:pPr>
        <w:pStyle w:val="ST"/>
        <w:keepNext w:val="0"/>
        <w:keepLines w:val="0"/>
        <w:widowControl w:val="0"/>
        <w:rPr>
          <w:szCs w:val="24"/>
        </w:rPr>
      </w:pPr>
      <w:r w:rsidRPr="00774CE5">
        <w:rPr>
          <w:szCs w:val="24"/>
        </w:rPr>
        <w:t xml:space="preserve">ČÁST </w:t>
      </w:r>
      <w:r w:rsidR="004C377D">
        <w:rPr>
          <w:szCs w:val="24"/>
        </w:rPr>
        <w:t xml:space="preserve">DVACÁTÁ </w:t>
      </w:r>
      <w:r w:rsidR="00F87C10">
        <w:rPr>
          <w:szCs w:val="24"/>
        </w:rPr>
        <w:t>OSMÁ</w:t>
      </w:r>
    </w:p>
    <w:p w14:paraId="4CBC0AB6" w14:textId="6DC2839E" w:rsidR="002279E2" w:rsidRPr="00774CE5" w:rsidRDefault="002279E2" w:rsidP="00774CE5">
      <w:pPr>
        <w:suppressAutoHyphens/>
        <w:jc w:val="center"/>
        <w:outlineLvl w:val="1"/>
        <w:rPr>
          <w:rFonts w:eastAsia="Times New Roman" w:cs="Times New Roman"/>
          <w:b/>
          <w:szCs w:val="24"/>
          <w:lang w:val="x-none" w:eastAsia="x-none"/>
        </w:rPr>
      </w:pPr>
      <w:r w:rsidRPr="00774CE5">
        <w:rPr>
          <w:rFonts w:eastAsia="Times New Roman" w:cs="Times New Roman"/>
          <w:b/>
          <w:szCs w:val="24"/>
          <w:lang w:val="x-none" w:eastAsia="x-none"/>
        </w:rPr>
        <w:t>Změna zákoníku práce</w:t>
      </w:r>
    </w:p>
    <w:p w14:paraId="607BFE8A" w14:textId="3DE64D5B" w:rsidR="00E34F70" w:rsidRPr="00774CE5" w:rsidRDefault="002279E2" w:rsidP="00774CE5">
      <w:pPr>
        <w:tabs>
          <w:tab w:val="left" w:pos="284"/>
        </w:tabs>
        <w:suppressAutoHyphens/>
        <w:jc w:val="center"/>
        <w:outlineLvl w:val="5"/>
        <w:rPr>
          <w:rFonts w:eastAsia="Times New Roman" w:cs="Times New Roman"/>
          <w:szCs w:val="24"/>
          <w:lang w:val="x-none" w:eastAsia="x-none"/>
        </w:rPr>
      </w:pPr>
      <w:r w:rsidRPr="00774CE5">
        <w:rPr>
          <w:rFonts w:eastAsia="Times New Roman" w:cs="Times New Roman"/>
          <w:szCs w:val="24"/>
          <w:lang w:val="x-none" w:eastAsia="x-none"/>
        </w:rPr>
        <w:t xml:space="preserve">Čl. </w:t>
      </w:r>
      <w:r w:rsidR="004C377D">
        <w:rPr>
          <w:rFonts w:eastAsia="Times New Roman" w:cs="Times New Roman"/>
          <w:szCs w:val="24"/>
          <w:lang w:val="x-none" w:eastAsia="x-none"/>
        </w:rPr>
        <w:t>XXX</w:t>
      </w:r>
      <w:r w:rsidR="00F7350F">
        <w:rPr>
          <w:rFonts w:eastAsia="Times New Roman" w:cs="Times New Roman"/>
          <w:szCs w:val="24"/>
          <w:lang w:val="x-none" w:eastAsia="x-none"/>
        </w:rPr>
        <w:t>V</w:t>
      </w:r>
      <w:r w:rsidR="00F87C10">
        <w:rPr>
          <w:rFonts w:eastAsia="Times New Roman" w:cs="Times New Roman"/>
          <w:szCs w:val="24"/>
          <w:lang w:val="x-none" w:eastAsia="x-none"/>
        </w:rPr>
        <w:t>I</w:t>
      </w:r>
    </w:p>
    <w:p w14:paraId="13D38198" w14:textId="48FD5163" w:rsidR="00555901" w:rsidRPr="00555901" w:rsidRDefault="00555901" w:rsidP="00555901">
      <w:pPr>
        <w:tabs>
          <w:tab w:val="left" w:pos="426"/>
        </w:tabs>
        <w:suppressAutoHyphens/>
        <w:ind w:firstLine="426"/>
        <w:rPr>
          <w:rFonts w:eastAsia="Calibri" w:cs="Times New Roman"/>
          <w:kern w:val="0"/>
          <w:szCs w:val="24"/>
          <w14:ligatures w14:val="none"/>
        </w:rPr>
      </w:pPr>
      <w:r w:rsidRPr="00555901">
        <w:rPr>
          <w:rFonts w:eastAsia="Calibri" w:cs="Times New Roman"/>
          <w:kern w:val="0"/>
          <w:szCs w:val="24"/>
          <w14:ligatures w14:val="none"/>
        </w:rPr>
        <w:t>V zákoně č. 262/2006 Sb., zákoník práce, ve znění zákona č. 365/2011 Sb., se v</w:t>
      </w:r>
      <w:r>
        <w:rPr>
          <w:rFonts w:eastAsia="Calibri" w:cs="Times New Roman"/>
          <w:kern w:val="0"/>
          <w:szCs w:val="24"/>
          <w14:ligatures w14:val="none"/>
        </w:rPr>
        <w:t> </w:t>
      </w:r>
      <w:r w:rsidRPr="00555901">
        <w:rPr>
          <w:rFonts w:eastAsia="Calibri" w:cs="Times New Roman"/>
          <w:kern w:val="0"/>
          <w:szCs w:val="24"/>
          <w14:ligatures w14:val="none"/>
        </w:rPr>
        <w:t>§</w:t>
      </w:r>
      <w:r>
        <w:rPr>
          <w:rFonts w:eastAsia="Calibri" w:cs="Times New Roman"/>
          <w:kern w:val="0"/>
          <w:szCs w:val="24"/>
          <w14:ligatures w14:val="none"/>
        </w:rPr>
        <w:t> </w:t>
      </w:r>
      <w:r w:rsidRPr="00555901">
        <w:rPr>
          <w:rFonts w:eastAsia="Calibri" w:cs="Times New Roman"/>
          <w:kern w:val="0"/>
          <w:szCs w:val="24"/>
          <w14:ligatures w14:val="none"/>
        </w:rPr>
        <w:t>316</w:t>
      </w:r>
      <w:r>
        <w:rPr>
          <w:rFonts w:eastAsia="Calibri" w:cs="Times New Roman"/>
          <w:kern w:val="0"/>
          <w:szCs w:val="24"/>
          <w14:ligatures w14:val="none"/>
        </w:rPr>
        <w:t> </w:t>
      </w:r>
      <w:r w:rsidRPr="00555901">
        <w:rPr>
          <w:rFonts w:eastAsia="Calibri" w:cs="Times New Roman"/>
          <w:kern w:val="0"/>
          <w:szCs w:val="24"/>
          <w14:ligatures w14:val="none"/>
        </w:rPr>
        <w:t>odst.</w:t>
      </w:r>
      <w:r>
        <w:rPr>
          <w:rFonts w:eastAsia="Calibri" w:cs="Times New Roman"/>
          <w:kern w:val="0"/>
          <w:szCs w:val="24"/>
          <w14:ligatures w14:val="none"/>
        </w:rPr>
        <w:t> </w:t>
      </w:r>
      <w:r w:rsidRPr="00555901">
        <w:rPr>
          <w:rFonts w:eastAsia="Calibri" w:cs="Times New Roman"/>
          <w:kern w:val="0"/>
          <w:szCs w:val="24"/>
          <w14:ligatures w14:val="none"/>
        </w:rPr>
        <w:t xml:space="preserve">4 na konci písmene h) středník nahrazuje čárkou a doplňuje se nové písmeno i), které zní: </w:t>
      </w:r>
    </w:p>
    <w:p w14:paraId="0DB92BD7" w14:textId="7DBD06E0" w:rsidR="00555901" w:rsidRDefault="00555901" w:rsidP="00555901">
      <w:pPr>
        <w:tabs>
          <w:tab w:val="left" w:pos="426"/>
        </w:tabs>
        <w:suppressAutoHyphens/>
        <w:ind w:left="284" w:hanging="284"/>
        <w:rPr>
          <w:rFonts w:eastAsia="Calibri" w:cs="Times New Roman"/>
          <w:kern w:val="0"/>
          <w:szCs w:val="24"/>
          <w14:ligatures w14:val="none"/>
        </w:rPr>
      </w:pPr>
      <w:r w:rsidRPr="00555901">
        <w:rPr>
          <w:rFonts w:eastAsia="Calibri" w:cs="Times New Roman"/>
          <w:kern w:val="0"/>
          <w:szCs w:val="24"/>
          <w14:ligatures w14:val="none"/>
        </w:rPr>
        <w:t>„i) existenci záznamu v evidenci skutečností důležitých pro práci s dětmi vedené Ministerstvem spravedlnosti;“.</w:t>
      </w:r>
    </w:p>
    <w:p w14:paraId="643B01FD" w14:textId="77777777" w:rsidR="00DB6D76" w:rsidRPr="00555901" w:rsidRDefault="00DB6D76" w:rsidP="00555901">
      <w:pPr>
        <w:tabs>
          <w:tab w:val="left" w:pos="426"/>
        </w:tabs>
        <w:suppressAutoHyphens/>
        <w:ind w:left="284" w:hanging="284"/>
        <w:rPr>
          <w:rFonts w:eastAsia="Calibri" w:cs="Times New Roman"/>
          <w:kern w:val="0"/>
          <w:szCs w:val="24"/>
          <w14:ligatures w14:val="none"/>
        </w:rPr>
      </w:pPr>
    </w:p>
    <w:p w14:paraId="25B6FC15" w14:textId="0293D58A" w:rsidR="00186480" w:rsidRPr="00774CE5" w:rsidRDefault="00186480" w:rsidP="00774CE5">
      <w:pPr>
        <w:pStyle w:val="ST"/>
        <w:keepNext w:val="0"/>
        <w:keepLines w:val="0"/>
        <w:widowControl w:val="0"/>
        <w:rPr>
          <w:szCs w:val="24"/>
        </w:rPr>
      </w:pPr>
      <w:r w:rsidRPr="00774CE5">
        <w:rPr>
          <w:szCs w:val="24"/>
        </w:rPr>
        <w:t xml:space="preserve">ČÁST </w:t>
      </w:r>
      <w:r w:rsidR="004C377D">
        <w:rPr>
          <w:szCs w:val="24"/>
        </w:rPr>
        <w:t xml:space="preserve">DVACÁTÁ </w:t>
      </w:r>
      <w:r w:rsidR="00F87C10">
        <w:rPr>
          <w:szCs w:val="24"/>
        </w:rPr>
        <w:t>DEVÁTÁ</w:t>
      </w:r>
    </w:p>
    <w:p w14:paraId="77F16986" w14:textId="5B3F85F5" w:rsidR="00186480" w:rsidRPr="00774CE5" w:rsidRDefault="00186480" w:rsidP="00774CE5">
      <w:pPr>
        <w:suppressAutoHyphens/>
        <w:jc w:val="center"/>
        <w:outlineLvl w:val="1"/>
        <w:rPr>
          <w:rFonts w:eastAsia="Times New Roman" w:cs="Times New Roman"/>
          <w:b/>
          <w:szCs w:val="24"/>
          <w:lang w:val="x-none" w:eastAsia="x-none"/>
        </w:rPr>
      </w:pPr>
      <w:r w:rsidRPr="00774CE5">
        <w:rPr>
          <w:rFonts w:eastAsia="Times New Roman" w:cs="Times New Roman"/>
          <w:b/>
          <w:szCs w:val="24"/>
          <w:lang w:val="x-none" w:eastAsia="x-none"/>
        </w:rPr>
        <w:t xml:space="preserve">Změna zákona o </w:t>
      </w:r>
      <w:r w:rsidR="004F701F" w:rsidRPr="00774CE5">
        <w:rPr>
          <w:rFonts w:eastAsia="Calibri" w:cs="Times New Roman"/>
          <w:b/>
          <w:kern w:val="0"/>
          <w:szCs w:val="24"/>
          <w14:ligatures w14:val="none"/>
        </w:rPr>
        <w:t>zdravotních službách</w:t>
      </w:r>
      <w:r w:rsidR="004F701F" w:rsidRPr="00774CE5">
        <w:rPr>
          <w:rFonts w:eastAsia="Calibri" w:cs="Times New Roman"/>
          <w:kern w:val="0"/>
          <w:szCs w:val="24"/>
          <w14:ligatures w14:val="none"/>
        </w:rPr>
        <w:t> </w:t>
      </w:r>
    </w:p>
    <w:p w14:paraId="036A26DB" w14:textId="7C73B651" w:rsidR="00186480" w:rsidRPr="00774CE5" w:rsidRDefault="00186480" w:rsidP="00774CE5">
      <w:pPr>
        <w:tabs>
          <w:tab w:val="left" w:pos="284"/>
        </w:tabs>
        <w:suppressAutoHyphens/>
        <w:jc w:val="center"/>
        <w:outlineLvl w:val="5"/>
        <w:rPr>
          <w:rFonts w:eastAsia="Times New Roman" w:cs="Times New Roman"/>
          <w:szCs w:val="24"/>
          <w:lang w:val="x-none" w:eastAsia="x-none"/>
        </w:rPr>
      </w:pPr>
      <w:r w:rsidRPr="00774CE5">
        <w:rPr>
          <w:rFonts w:eastAsia="Times New Roman" w:cs="Times New Roman"/>
          <w:szCs w:val="24"/>
          <w:lang w:val="x-none" w:eastAsia="x-none"/>
        </w:rPr>
        <w:t xml:space="preserve">Čl. </w:t>
      </w:r>
      <w:r w:rsidR="004C377D">
        <w:rPr>
          <w:rFonts w:eastAsia="Times New Roman" w:cs="Times New Roman"/>
          <w:szCs w:val="24"/>
          <w:lang w:val="x-none" w:eastAsia="x-none"/>
        </w:rPr>
        <w:t>XXX</w:t>
      </w:r>
      <w:r w:rsidR="00F7350F">
        <w:rPr>
          <w:rFonts w:eastAsia="Times New Roman" w:cs="Times New Roman"/>
          <w:szCs w:val="24"/>
          <w:lang w:val="x-none" w:eastAsia="x-none"/>
        </w:rPr>
        <w:t>VI</w:t>
      </w:r>
      <w:r w:rsidR="00F87C10">
        <w:rPr>
          <w:rFonts w:eastAsia="Times New Roman" w:cs="Times New Roman"/>
          <w:szCs w:val="24"/>
          <w:lang w:val="x-none" w:eastAsia="x-none"/>
        </w:rPr>
        <w:t>I</w:t>
      </w:r>
    </w:p>
    <w:p w14:paraId="75846732" w14:textId="0B552599" w:rsidR="00186480" w:rsidRPr="00774CE5" w:rsidRDefault="00C55961" w:rsidP="00774CE5">
      <w:pPr>
        <w:tabs>
          <w:tab w:val="left" w:pos="426"/>
        </w:tabs>
        <w:suppressAutoHyphens/>
        <w:ind w:firstLine="426"/>
        <w:rPr>
          <w:rFonts w:eastAsia="Calibri" w:cs="Times New Roman"/>
          <w:kern w:val="0"/>
          <w:szCs w:val="24"/>
          <w14:ligatures w14:val="none"/>
        </w:rPr>
      </w:pPr>
      <w:r w:rsidRPr="00774CE5">
        <w:rPr>
          <w:rFonts w:eastAsia="Calibri" w:cs="Times New Roman"/>
          <w:kern w:val="0"/>
          <w:szCs w:val="24"/>
          <w14:ligatures w14:val="none"/>
        </w:rPr>
        <w:t>V</w:t>
      </w:r>
      <w:r w:rsidR="00186480" w:rsidRPr="00774CE5">
        <w:rPr>
          <w:rFonts w:eastAsia="Calibri" w:cs="Times New Roman"/>
          <w:kern w:val="0"/>
          <w:szCs w:val="24"/>
          <w14:ligatures w14:val="none"/>
        </w:rPr>
        <w:t xml:space="preserve"> zákon</w:t>
      </w:r>
      <w:r w:rsidRPr="00774CE5">
        <w:rPr>
          <w:rFonts w:eastAsia="Calibri" w:cs="Times New Roman"/>
          <w:kern w:val="0"/>
          <w:szCs w:val="24"/>
          <w14:ligatures w14:val="none"/>
        </w:rPr>
        <w:t>ě</w:t>
      </w:r>
      <w:r w:rsidR="00186480" w:rsidRPr="00774CE5">
        <w:rPr>
          <w:rFonts w:eastAsia="Calibri" w:cs="Times New Roman"/>
          <w:kern w:val="0"/>
          <w:szCs w:val="24"/>
          <w14:ligatures w14:val="none"/>
        </w:rPr>
        <w:t xml:space="preserve"> č. 372/2011 Sb., o zdravotních službách a podmínkách jejich poskytování (zákon o zdravotních službách), </w:t>
      </w:r>
      <w:r w:rsidRPr="00774CE5">
        <w:rPr>
          <w:rFonts w:eastAsia="Calibri" w:cs="Times New Roman"/>
          <w:kern w:val="0"/>
          <w:szCs w:val="24"/>
          <w14:ligatures w14:val="none"/>
        </w:rPr>
        <w:t>ve znění zákona č. 167/2012 Sb., nálezu Ústavního soudu, vyhlášeného pod č. 437/2012 Sb., zákona č. 66/2013 Sb., zákona č. 303/2013 Sb., zákona č.</w:t>
      </w:r>
      <w:r w:rsidR="001B798C" w:rsidRPr="00774CE5">
        <w:rPr>
          <w:rFonts w:eastAsia="Calibri" w:cs="Times New Roman"/>
          <w:kern w:val="0"/>
          <w:szCs w:val="24"/>
          <w14:ligatures w14:val="none"/>
        </w:rPr>
        <w:t> </w:t>
      </w:r>
      <w:r w:rsidRPr="00774CE5">
        <w:rPr>
          <w:rFonts w:eastAsia="Calibri" w:cs="Times New Roman"/>
          <w:kern w:val="0"/>
          <w:szCs w:val="24"/>
          <w14:ligatures w14:val="none"/>
        </w:rPr>
        <w:t>60/2014 Sb., zákona č. 205/2015 Sb., zákona č. 47/2016 Sb., zákona č. 126/2016 Sb., zákona č. 147/2016 Sb., zákona č. 189/2016 Sb., zákona č. 192/2016 Sb., zákona č. 264/2016 Sb., zákona č. 298/2016 Sb., zákona č. 65/2017 Sb., zákona č. 183/2017 Sb., zákona č.</w:t>
      </w:r>
      <w:r w:rsidR="001B798C" w:rsidRPr="00774CE5">
        <w:rPr>
          <w:rFonts w:eastAsia="Calibri" w:cs="Times New Roman"/>
          <w:kern w:val="0"/>
          <w:szCs w:val="24"/>
          <w14:ligatures w14:val="none"/>
        </w:rPr>
        <w:t> </w:t>
      </w:r>
      <w:r w:rsidRPr="00774CE5">
        <w:rPr>
          <w:rFonts w:eastAsia="Calibri" w:cs="Times New Roman"/>
          <w:kern w:val="0"/>
          <w:szCs w:val="24"/>
          <w14:ligatures w14:val="none"/>
        </w:rPr>
        <w:t>193/2017</w:t>
      </w:r>
      <w:r w:rsidR="001B798C" w:rsidRPr="00774CE5">
        <w:rPr>
          <w:rFonts w:eastAsia="Calibri" w:cs="Times New Roman"/>
          <w:kern w:val="0"/>
          <w:szCs w:val="24"/>
          <w14:ligatures w14:val="none"/>
        </w:rPr>
        <w:t> </w:t>
      </w:r>
      <w:r w:rsidRPr="00774CE5">
        <w:rPr>
          <w:rFonts w:eastAsia="Calibri" w:cs="Times New Roman"/>
          <w:kern w:val="0"/>
          <w:szCs w:val="24"/>
          <w14:ligatures w14:val="none"/>
        </w:rPr>
        <w:t xml:space="preserve">Sb., zákona č. 206/2017 Sb., zákona č. 251/2017 Sb., zákona č. 290/2017 Sb., zákona č. 44/2019 Sb., zákona č. 45/2019 Sb., zákona č. 111/2019 Sb., zákona č. 255/2019 Sb., </w:t>
      </w:r>
      <w:r w:rsidRPr="00774CE5">
        <w:rPr>
          <w:rFonts w:eastAsia="Calibri" w:cs="Times New Roman"/>
          <w:kern w:val="0"/>
          <w:szCs w:val="24"/>
          <w14:ligatures w14:val="none"/>
        </w:rPr>
        <w:lastRenderedPageBreak/>
        <w:t>zákona č. 262/2019 Sb., zákona č. 277/2019 Sb., zákona č. 165/2020 Sb., zákona č.</w:t>
      </w:r>
      <w:r w:rsidR="001B798C" w:rsidRPr="00774CE5">
        <w:rPr>
          <w:rFonts w:eastAsia="Calibri" w:cs="Times New Roman"/>
          <w:kern w:val="0"/>
          <w:szCs w:val="24"/>
          <w14:ligatures w14:val="none"/>
        </w:rPr>
        <w:t> </w:t>
      </w:r>
      <w:r w:rsidRPr="00774CE5">
        <w:rPr>
          <w:rFonts w:eastAsia="Calibri" w:cs="Times New Roman"/>
          <w:kern w:val="0"/>
          <w:szCs w:val="24"/>
          <w14:ligatures w14:val="none"/>
        </w:rPr>
        <w:t>261/2021</w:t>
      </w:r>
      <w:r w:rsidR="001B798C" w:rsidRPr="00774CE5">
        <w:rPr>
          <w:rFonts w:eastAsia="Calibri" w:cs="Times New Roman"/>
          <w:kern w:val="0"/>
          <w:szCs w:val="24"/>
          <w14:ligatures w14:val="none"/>
        </w:rPr>
        <w:t> </w:t>
      </w:r>
      <w:r w:rsidRPr="00774CE5">
        <w:rPr>
          <w:rFonts w:eastAsia="Calibri" w:cs="Times New Roman"/>
          <w:kern w:val="0"/>
          <w:szCs w:val="24"/>
          <w14:ligatures w14:val="none"/>
        </w:rPr>
        <w:t>Sb., zákona č. 326/2021 Sb., zákona č. 363/2021 Sb., zákona č. 371/2021 Sb., zákona č. 374/2021 Sb., zákona č. 412/2023 Sb., zákona č. 240/2024 Sb., zákona č.</w:t>
      </w:r>
      <w:r w:rsidR="001B798C" w:rsidRPr="00774CE5">
        <w:rPr>
          <w:rFonts w:eastAsia="Calibri" w:cs="Times New Roman"/>
          <w:kern w:val="0"/>
          <w:szCs w:val="24"/>
          <w14:ligatures w14:val="none"/>
        </w:rPr>
        <w:t> </w:t>
      </w:r>
      <w:r w:rsidRPr="00774CE5">
        <w:rPr>
          <w:rFonts w:eastAsia="Calibri" w:cs="Times New Roman"/>
          <w:kern w:val="0"/>
          <w:szCs w:val="24"/>
          <w14:ligatures w14:val="none"/>
        </w:rPr>
        <w:t>242/2024</w:t>
      </w:r>
      <w:r w:rsidR="001B798C" w:rsidRPr="00774CE5">
        <w:rPr>
          <w:rFonts w:eastAsia="Calibri" w:cs="Times New Roman"/>
          <w:kern w:val="0"/>
          <w:szCs w:val="24"/>
          <w14:ligatures w14:val="none"/>
        </w:rPr>
        <w:t> </w:t>
      </w:r>
      <w:r w:rsidRPr="00774CE5">
        <w:rPr>
          <w:rFonts w:eastAsia="Calibri" w:cs="Times New Roman"/>
          <w:kern w:val="0"/>
          <w:szCs w:val="24"/>
          <w14:ligatures w14:val="none"/>
        </w:rPr>
        <w:t xml:space="preserve">Sb. a zákona č. …/2025 Sb., § 13 </w:t>
      </w:r>
      <w:r w:rsidR="00186480" w:rsidRPr="00774CE5">
        <w:rPr>
          <w:rFonts w:eastAsia="Calibri" w:cs="Times New Roman"/>
          <w:kern w:val="0"/>
          <w:szCs w:val="24"/>
          <w14:ligatures w14:val="none"/>
        </w:rPr>
        <w:t>včetně nadpisu zní:</w:t>
      </w:r>
    </w:p>
    <w:p w14:paraId="722C812D" w14:textId="77777777" w:rsidR="001B798C" w:rsidRPr="00774CE5" w:rsidRDefault="001B798C" w:rsidP="00774CE5">
      <w:pPr>
        <w:jc w:val="center"/>
        <w:outlineLvl w:val="1"/>
        <w:rPr>
          <w:rFonts w:eastAsia="Times New Roman" w:cs="Times New Roman"/>
          <w:kern w:val="0"/>
          <w:szCs w:val="24"/>
          <w14:ligatures w14:val="none"/>
        </w:rPr>
      </w:pPr>
      <w:r w:rsidRPr="00774CE5">
        <w:rPr>
          <w:rFonts w:eastAsia="Calibri" w:cs="Times New Roman"/>
          <w:kern w:val="0"/>
          <w:szCs w:val="24"/>
          <w14:ligatures w14:val="none"/>
        </w:rPr>
        <w:t>„</w:t>
      </w:r>
      <w:r w:rsidRPr="00774CE5">
        <w:rPr>
          <w:rFonts w:eastAsia="Times New Roman" w:cs="Times New Roman"/>
          <w:kern w:val="0"/>
          <w:szCs w:val="24"/>
          <w14:ligatures w14:val="none"/>
        </w:rPr>
        <w:t xml:space="preserve">§ 13 </w:t>
      </w:r>
    </w:p>
    <w:p w14:paraId="30649FF9" w14:textId="77777777" w:rsidR="001B798C" w:rsidRPr="00774CE5" w:rsidRDefault="001B798C" w:rsidP="00774CE5">
      <w:pPr>
        <w:ind w:left="284" w:hanging="284"/>
        <w:jc w:val="center"/>
        <w:rPr>
          <w:rFonts w:eastAsia="Calibri" w:cs="Times New Roman"/>
          <w:b/>
          <w:bCs/>
          <w:kern w:val="0"/>
          <w:szCs w:val="24"/>
          <w14:ligatures w14:val="none"/>
        </w:rPr>
      </w:pPr>
      <w:r w:rsidRPr="00774CE5">
        <w:rPr>
          <w:rFonts w:eastAsia="Calibri" w:cs="Times New Roman"/>
          <w:b/>
          <w:bCs/>
          <w:kern w:val="0"/>
          <w:szCs w:val="24"/>
          <w14:ligatures w14:val="none"/>
        </w:rPr>
        <w:t>Bezúhonnost</w:t>
      </w:r>
    </w:p>
    <w:p w14:paraId="1F59DA6B" w14:textId="77777777" w:rsidR="001B798C" w:rsidRPr="00774CE5" w:rsidRDefault="001B798C" w:rsidP="00774CE5">
      <w:pPr>
        <w:ind w:firstLine="426"/>
        <w:rPr>
          <w:rFonts w:eastAsia="Calibri" w:cs="Times New Roman"/>
          <w:kern w:val="0"/>
          <w:szCs w:val="24"/>
          <w14:ligatures w14:val="none"/>
        </w:rPr>
      </w:pPr>
      <w:r w:rsidRPr="00774CE5">
        <w:rPr>
          <w:rFonts w:eastAsia="Calibri" w:cs="Times New Roman"/>
          <w:kern w:val="0"/>
          <w:szCs w:val="24"/>
          <w14:ligatures w14:val="none"/>
        </w:rPr>
        <w:t xml:space="preserve">(1) Za bezúhonného se pro účely tohoto zákona považuje ten, kdo </w:t>
      </w:r>
    </w:p>
    <w:p w14:paraId="551CEEDF" w14:textId="77777777" w:rsidR="001B798C" w:rsidRPr="00774CE5" w:rsidRDefault="001B798C" w:rsidP="00774CE5">
      <w:pPr>
        <w:ind w:left="284" w:hanging="284"/>
        <w:rPr>
          <w:rFonts w:eastAsia="Calibri" w:cs="Times New Roman"/>
          <w:kern w:val="0"/>
          <w:szCs w:val="24"/>
          <w14:ligatures w14:val="none"/>
        </w:rPr>
      </w:pPr>
      <w:r w:rsidRPr="00774CE5">
        <w:rPr>
          <w:rFonts w:eastAsia="Calibri" w:cs="Times New Roman"/>
          <w:kern w:val="0"/>
          <w:szCs w:val="24"/>
          <w14:ligatures w14:val="none"/>
        </w:rPr>
        <w:t>a) nebyl pravomocně odsouzen za úmyslný trestný čin k nepodmíněnému trestu odnětí svobody v trvání alespoň 1 roku, nebo za trestný čin spáchaný při poskytování zdravotních služeb, anebo na něhož se hledí, jako by nebyl odsouzen, a</w:t>
      </w:r>
    </w:p>
    <w:p w14:paraId="5204BD19" w14:textId="579A1A15" w:rsidR="001B798C" w:rsidRPr="00774CE5" w:rsidRDefault="001B798C" w:rsidP="00774CE5">
      <w:pPr>
        <w:ind w:left="284" w:hanging="284"/>
        <w:rPr>
          <w:rFonts w:eastAsia="Calibri" w:cs="Times New Roman"/>
          <w:kern w:val="0"/>
          <w:szCs w:val="24"/>
          <w14:ligatures w14:val="none"/>
        </w:rPr>
      </w:pPr>
      <w:r w:rsidRPr="00774CE5">
        <w:rPr>
          <w:rFonts w:eastAsia="Calibri" w:cs="Times New Roman"/>
          <w:kern w:val="0"/>
          <w:szCs w:val="24"/>
          <w14:ligatures w14:val="none"/>
        </w:rPr>
        <w:t>b) nemá záznam v evidenci skutečností důležitých pro práci s dětmi vedené Ministerstvem spravedlnosti, je-li bezúhonnost posuzována pro účely poskytování zdravotních služeb v oborech zdravotní péče uvedených v § 3 odst. 3 písm. c) zákona o podmínkách získávání a uznávání odborné způsobilosti k výkonu zdravotnického povolání lékaře, zubního lékaře a farmaceuta nebo v oborech zdravotní péče uvedených v § 3 odst. 3 druhé větě zákona o nelékařských zdravotnických povoláních.</w:t>
      </w:r>
    </w:p>
    <w:p w14:paraId="1AD74AFD" w14:textId="77777777" w:rsidR="001B798C" w:rsidRPr="00774CE5" w:rsidRDefault="001B798C" w:rsidP="00774CE5">
      <w:pPr>
        <w:ind w:firstLine="426"/>
        <w:rPr>
          <w:rFonts w:eastAsia="Calibri" w:cs="Times New Roman"/>
          <w:kern w:val="0"/>
          <w:szCs w:val="24"/>
          <w14:ligatures w14:val="none"/>
        </w:rPr>
      </w:pPr>
      <w:r w:rsidRPr="00774CE5">
        <w:rPr>
          <w:rFonts w:eastAsia="Calibri" w:cs="Times New Roman"/>
          <w:kern w:val="0"/>
          <w:szCs w:val="24"/>
          <w14:ligatures w14:val="none"/>
        </w:rPr>
        <w:t>(2) Bezúhonnost se prokazuje podle povahy činnosti výpisem z rejstříku trestů nebo výpisem z rejstříku trestů vydávaným pro práci s dětmi. Bezúhonnost se dále prokazuje dokladem prokazujícím splnění podmínky bezúhonnosti vydaným státem, jehož je fyzická osoba občanem, nejde-li o občana České republiky, a doklady vydanými státy, ve kterých se fyzická osoba zdržovala v posledních 3 letech nepřetržitě déle než 6 měsíců; tyto doklady nesmí být starší 3 měsíců. Při uznávání dokladů o bezúhonnosti, které vydal příslušný orgán jiného členského státu Evropské unie, Evropského hospodářského prostoru nebo Švýcarské konfederace se postupuje podle zákona o uznávání odborné kvalifikace</w:t>
      </w:r>
      <w:r w:rsidRPr="00774CE5">
        <w:rPr>
          <w:rFonts w:eastAsia="Calibri" w:cs="Times New Roman"/>
          <w:kern w:val="0"/>
          <w:szCs w:val="24"/>
          <w:vertAlign w:val="superscript"/>
          <w14:ligatures w14:val="none"/>
        </w:rPr>
        <w:t>14)</w:t>
      </w:r>
      <w:r w:rsidRPr="00774CE5">
        <w:rPr>
          <w:rFonts w:eastAsia="Calibri" w:cs="Times New Roman"/>
          <w:kern w:val="0"/>
          <w:szCs w:val="24"/>
          <w14:ligatures w14:val="none"/>
        </w:rPr>
        <w:t>. Nevydává-li stát uvedený ve větě druhé výpis z evidence trestů nebo rovnocenný doklad, nebo nelze-li jej získat, předloží fyzická osoba čestné prohlášení o bezúhonnosti. Místo dokladu podle věty druhé může fyzická osoba za účelem prokázání bezúhonnosti předložit výpis z rejstříku trestů s přílohou obsahující informace, které jsou zapsané v evidenci trestů těchto států.</w:t>
      </w:r>
    </w:p>
    <w:p w14:paraId="2A1C8292" w14:textId="12362B6B" w:rsidR="00C55961" w:rsidRDefault="001B798C" w:rsidP="00774CE5">
      <w:pPr>
        <w:ind w:firstLine="426"/>
        <w:rPr>
          <w:rFonts w:eastAsia="Calibri" w:cs="Times New Roman"/>
          <w:kern w:val="0"/>
          <w:szCs w:val="24"/>
          <w14:ligatures w14:val="none"/>
        </w:rPr>
      </w:pPr>
      <w:r w:rsidRPr="00774CE5">
        <w:rPr>
          <w:rFonts w:eastAsia="Calibri" w:cs="Times New Roman"/>
          <w:kern w:val="0"/>
          <w:szCs w:val="24"/>
          <w14:ligatures w14:val="none"/>
        </w:rPr>
        <w:t>(3) Vyžaduje-li se pro účely řízení podle tohoto zákona doložení bezúhonnosti výpisem z rejstříku trestů nebo výpisem z rejstříku trestů vydávaným pro práci s dětmi, požádá o vydání výpisu správní orgán příslušný k udělení oprávnění k poskytování zdravotních služeb.“.</w:t>
      </w:r>
    </w:p>
    <w:p w14:paraId="2965D908" w14:textId="77777777" w:rsidR="00156381" w:rsidRDefault="00156381" w:rsidP="00774CE5">
      <w:pPr>
        <w:ind w:firstLine="426"/>
        <w:rPr>
          <w:rFonts w:eastAsia="Calibri" w:cs="Times New Roman"/>
          <w:kern w:val="0"/>
          <w:szCs w:val="24"/>
          <w14:ligatures w14:val="none"/>
        </w:rPr>
      </w:pPr>
    </w:p>
    <w:p w14:paraId="032D475D" w14:textId="77777777" w:rsidR="002C098E" w:rsidRDefault="002C098E" w:rsidP="00774CE5">
      <w:pPr>
        <w:ind w:firstLine="426"/>
        <w:rPr>
          <w:rFonts w:eastAsia="Calibri" w:cs="Times New Roman"/>
          <w:kern w:val="0"/>
          <w:szCs w:val="24"/>
          <w14:ligatures w14:val="none"/>
        </w:rPr>
      </w:pPr>
    </w:p>
    <w:p w14:paraId="4B7B02B2" w14:textId="77777777" w:rsidR="002C098E" w:rsidRDefault="002C098E" w:rsidP="00774CE5">
      <w:pPr>
        <w:ind w:firstLine="426"/>
        <w:rPr>
          <w:rFonts w:eastAsia="Calibri" w:cs="Times New Roman"/>
          <w:kern w:val="0"/>
          <w:szCs w:val="24"/>
          <w14:ligatures w14:val="none"/>
        </w:rPr>
      </w:pPr>
    </w:p>
    <w:p w14:paraId="6AFDC90C" w14:textId="77777777" w:rsidR="002C098E" w:rsidRDefault="002C098E" w:rsidP="00774CE5">
      <w:pPr>
        <w:ind w:firstLine="426"/>
        <w:rPr>
          <w:rFonts w:eastAsia="Calibri" w:cs="Times New Roman"/>
          <w:kern w:val="0"/>
          <w:szCs w:val="24"/>
          <w14:ligatures w14:val="none"/>
        </w:rPr>
      </w:pPr>
    </w:p>
    <w:p w14:paraId="748CB46C" w14:textId="77777777" w:rsidR="002C098E" w:rsidRDefault="002C098E" w:rsidP="00774CE5">
      <w:pPr>
        <w:ind w:firstLine="426"/>
        <w:rPr>
          <w:rFonts w:eastAsia="Calibri" w:cs="Times New Roman"/>
          <w:kern w:val="0"/>
          <w:szCs w:val="24"/>
          <w14:ligatures w14:val="none"/>
        </w:rPr>
      </w:pPr>
    </w:p>
    <w:p w14:paraId="786568FD" w14:textId="77777777" w:rsidR="002C098E" w:rsidRDefault="002C098E" w:rsidP="00774CE5">
      <w:pPr>
        <w:ind w:firstLine="426"/>
        <w:rPr>
          <w:rFonts w:eastAsia="Calibri" w:cs="Times New Roman"/>
          <w:kern w:val="0"/>
          <w:szCs w:val="24"/>
          <w14:ligatures w14:val="none"/>
        </w:rPr>
      </w:pPr>
    </w:p>
    <w:p w14:paraId="04D320FA" w14:textId="77777777" w:rsidR="002C098E" w:rsidRDefault="002C098E" w:rsidP="00774CE5">
      <w:pPr>
        <w:ind w:firstLine="426"/>
        <w:rPr>
          <w:rFonts w:eastAsia="Calibri" w:cs="Times New Roman"/>
          <w:kern w:val="0"/>
          <w:szCs w:val="24"/>
          <w14:ligatures w14:val="none"/>
        </w:rPr>
      </w:pPr>
    </w:p>
    <w:p w14:paraId="79501BFE" w14:textId="77777777" w:rsidR="002C098E" w:rsidRDefault="002C098E" w:rsidP="00774CE5">
      <w:pPr>
        <w:ind w:firstLine="426"/>
        <w:rPr>
          <w:rFonts w:eastAsia="Calibri" w:cs="Times New Roman"/>
          <w:kern w:val="0"/>
          <w:szCs w:val="24"/>
          <w14:ligatures w14:val="none"/>
        </w:rPr>
      </w:pPr>
    </w:p>
    <w:p w14:paraId="15FAA9DF" w14:textId="77777777" w:rsidR="002C098E" w:rsidRDefault="002C098E" w:rsidP="00774CE5">
      <w:pPr>
        <w:ind w:firstLine="426"/>
        <w:rPr>
          <w:rFonts w:eastAsia="Calibri" w:cs="Times New Roman"/>
          <w:kern w:val="0"/>
          <w:szCs w:val="24"/>
          <w14:ligatures w14:val="none"/>
        </w:rPr>
      </w:pPr>
    </w:p>
    <w:p w14:paraId="3C6C32A0" w14:textId="77777777" w:rsidR="002C098E" w:rsidRDefault="002C098E" w:rsidP="00774CE5">
      <w:pPr>
        <w:ind w:firstLine="426"/>
        <w:rPr>
          <w:rFonts w:eastAsia="Calibri" w:cs="Times New Roman"/>
          <w:kern w:val="0"/>
          <w:szCs w:val="24"/>
          <w14:ligatures w14:val="none"/>
        </w:rPr>
      </w:pPr>
    </w:p>
    <w:p w14:paraId="0BCDC06B" w14:textId="77777777" w:rsidR="002C098E" w:rsidRPr="00774CE5" w:rsidRDefault="002C098E" w:rsidP="00774CE5">
      <w:pPr>
        <w:ind w:firstLine="426"/>
        <w:rPr>
          <w:rFonts w:eastAsia="Calibri" w:cs="Times New Roman"/>
          <w:kern w:val="0"/>
          <w:szCs w:val="24"/>
          <w14:ligatures w14:val="none"/>
        </w:rPr>
      </w:pPr>
    </w:p>
    <w:p w14:paraId="630A7CE5" w14:textId="1E1EB751" w:rsidR="00E34F70" w:rsidRPr="00774CE5" w:rsidRDefault="00E34F70" w:rsidP="00774CE5">
      <w:pPr>
        <w:pStyle w:val="ST"/>
        <w:keepNext w:val="0"/>
        <w:keepLines w:val="0"/>
        <w:widowControl w:val="0"/>
        <w:rPr>
          <w:szCs w:val="24"/>
        </w:rPr>
      </w:pPr>
      <w:r w:rsidRPr="00774CE5">
        <w:rPr>
          <w:szCs w:val="24"/>
        </w:rPr>
        <w:lastRenderedPageBreak/>
        <w:t xml:space="preserve">ČÁST </w:t>
      </w:r>
      <w:r w:rsidR="00F87C10">
        <w:rPr>
          <w:szCs w:val="24"/>
        </w:rPr>
        <w:t>TŘI</w:t>
      </w:r>
      <w:r w:rsidR="004C377D">
        <w:rPr>
          <w:szCs w:val="24"/>
        </w:rPr>
        <w:t xml:space="preserve">CÁTÁ </w:t>
      </w:r>
    </w:p>
    <w:p w14:paraId="04CE2D91" w14:textId="77777777" w:rsidR="00695E98" w:rsidRPr="00774CE5" w:rsidRDefault="00E34F70" w:rsidP="00774CE5">
      <w:pPr>
        <w:suppressAutoHyphens/>
        <w:jc w:val="center"/>
        <w:outlineLvl w:val="1"/>
        <w:rPr>
          <w:rFonts w:eastAsia="Times New Roman" w:cs="Times New Roman"/>
          <w:b/>
          <w:szCs w:val="24"/>
          <w:lang w:val="x-none" w:eastAsia="x-none"/>
        </w:rPr>
      </w:pPr>
      <w:r w:rsidRPr="00774CE5">
        <w:rPr>
          <w:rFonts w:eastAsia="Times New Roman" w:cs="Times New Roman"/>
          <w:b/>
          <w:szCs w:val="24"/>
          <w:lang w:val="x-none" w:eastAsia="x-none"/>
        </w:rPr>
        <w:t xml:space="preserve">Změna zákona o </w:t>
      </w:r>
      <w:r w:rsidR="00695E98" w:rsidRPr="00774CE5">
        <w:rPr>
          <w:rFonts w:eastAsia="Times New Roman" w:cs="Times New Roman"/>
          <w:b/>
          <w:szCs w:val="24"/>
          <w:lang w:val="x-none" w:eastAsia="x-none"/>
        </w:rPr>
        <w:t>zvláštních řízeních soudních</w:t>
      </w:r>
    </w:p>
    <w:p w14:paraId="01C70F28" w14:textId="1B6B4E02" w:rsidR="00E34F70" w:rsidRPr="00774CE5" w:rsidRDefault="00E34F70" w:rsidP="00774CE5">
      <w:pPr>
        <w:tabs>
          <w:tab w:val="left" w:pos="284"/>
        </w:tabs>
        <w:suppressAutoHyphens/>
        <w:jc w:val="center"/>
        <w:outlineLvl w:val="5"/>
        <w:rPr>
          <w:rFonts w:eastAsia="Times New Roman" w:cs="Times New Roman"/>
          <w:szCs w:val="24"/>
          <w:lang w:val="x-none" w:eastAsia="x-none"/>
        </w:rPr>
      </w:pPr>
      <w:r w:rsidRPr="00774CE5">
        <w:rPr>
          <w:rFonts w:eastAsia="Times New Roman" w:cs="Times New Roman"/>
          <w:szCs w:val="24"/>
          <w:lang w:val="x-none" w:eastAsia="x-none"/>
        </w:rPr>
        <w:t xml:space="preserve">Čl. </w:t>
      </w:r>
      <w:r w:rsidR="004C377D">
        <w:rPr>
          <w:rFonts w:eastAsia="Times New Roman" w:cs="Times New Roman"/>
          <w:szCs w:val="24"/>
          <w:lang w:val="x-none" w:eastAsia="x-none"/>
        </w:rPr>
        <w:t>XXXV</w:t>
      </w:r>
      <w:r w:rsidR="00F7350F">
        <w:rPr>
          <w:rFonts w:eastAsia="Times New Roman" w:cs="Times New Roman"/>
          <w:szCs w:val="24"/>
          <w:lang w:val="x-none" w:eastAsia="x-none"/>
        </w:rPr>
        <w:t>II</w:t>
      </w:r>
      <w:r w:rsidR="00F87C10">
        <w:rPr>
          <w:rFonts w:eastAsia="Times New Roman" w:cs="Times New Roman"/>
          <w:szCs w:val="24"/>
          <w:lang w:val="x-none" w:eastAsia="x-none"/>
        </w:rPr>
        <w:t>I</w:t>
      </w:r>
    </w:p>
    <w:p w14:paraId="081733A5" w14:textId="0B68A0F1" w:rsidR="00E34F70" w:rsidRPr="00774CE5" w:rsidRDefault="00F125C7" w:rsidP="00774CE5">
      <w:pPr>
        <w:tabs>
          <w:tab w:val="left" w:pos="426"/>
        </w:tabs>
        <w:suppressAutoHyphens/>
        <w:ind w:firstLine="426"/>
        <w:rPr>
          <w:rFonts w:eastAsia="Calibri" w:cs="Times New Roman"/>
          <w:kern w:val="0"/>
          <w:szCs w:val="24"/>
          <w14:ligatures w14:val="none"/>
        </w:rPr>
      </w:pPr>
      <w:r w:rsidRPr="00774CE5">
        <w:rPr>
          <w:rFonts w:eastAsia="Calibri" w:cs="Times New Roman"/>
          <w:kern w:val="0"/>
          <w:szCs w:val="24"/>
          <w14:ligatures w14:val="none"/>
        </w:rPr>
        <w:t xml:space="preserve">V </w:t>
      </w:r>
      <w:r w:rsidR="00F513AE" w:rsidRPr="00774CE5">
        <w:rPr>
          <w:rFonts w:eastAsia="Calibri" w:cs="Times New Roman"/>
          <w:kern w:val="0"/>
          <w:szCs w:val="24"/>
          <w14:ligatures w14:val="none"/>
        </w:rPr>
        <w:t>zákon</w:t>
      </w:r>
      <w:r w:rsidRPr="00774CE5">
        <w:rPr>
          <w:rFonts w:eastAsia="Calibri" w:cs="Times New Roman"/>
          <w:kern w:val="0"/>
          <w:szCs w:val="24"/>
          <w14:ligatures w14:val="none"/>
        </w:rPr>
        <w:t>ě</w:t>
      </w:r>
      <w:r w:rsidR="00F513AE" w:rsidRPr="00774CE5">
        <w:rPr>
          <w:rFonts w:eastAsia="Calibri" w:cs="Times New Roman"/>
          <w:kern w:val="0"/>
          <w:szCs w:val="24"/>
          <w14:ligatures w14:val="none"/>
        </w:rPr>
        <w:t xml:space="preserve"> č. </w:t>
      </w:r>
      <w:hyperlink r:id="rId14" w:history="1">
        <w:r w:rsidR="00F513AE" w:rsidRPr="00774CE5">
          <w:rPr>
            <w:rFonts w:eastAsia="Calibri" w:cs="Times New Roman"/>
            <w:kern w:val="0"/>
            <w:szCs w:val="24"/>
            <w14:ligatures w14:val="none"/>
          </w:rPr>
          <w:t>292/2013 Sb.</w:t>
        </w:r>
      </w:hyperlink>
      <w:r w:rsidR="00396C2D" w:rsidRPr="00774CE5">
        <w:rPr>
          <w:rFonts w:cs="Times New Roman"/>
          <w:szCs w:val="24"/>
        </w:rPr>
        <w:t>,</w:t>
      </w:r>
      <w:r w:rsidR="00F513AE" w:rsidRPr="00774CE5">
        <w:rPr>
          <w:rFonts w:eastAsia="Calibri" w:cs="Times New Roman"/>
          <w:kern w:val="0"/>
          <w:szCs w:val="24"/>
          <w14:ligatures w14:val="none"/>
        </w:rPr>
        <w:t xml:space="preserve"> o zvláštních řízeních soudních, </w:t>
      </w:r>
      <w:r w:rsidRPr="00774CE5">
        <w:rPr>
          <w:rFonts w:eastAsia="Calibri" w:cs="Times New Roman"/>
          <w:kern w:val="0"/>
          <w:szCs w:val="24"/>
          <w14:ligatures w14:val="none"/>
        </w:rPr>
        <w:t xml:space="preserve">ve znění zákona č. 87/2015 Sb., zákona č. 161/2016 Sb., zákona č. 189/2016 Sb., zákona č. 298/2016 Sb., nálezu Ústavního soudu, vyhlášeného pod č. 334/2016 Sb., zákona č. 460/2016 Sb., zákona č. 296/2017 Sb., zákona č. 303/2017 Sb., zákona č. 343/2020 Sb., zákona č. 527/2020 Sb., zákona č. 588/2020 Sb., zákona č. 192/2021 Sb. a zákona č. 363/2021 Sb., zákona č. 285/2023 Sb., zákona č. 349/2023 Sb., zákona č. 414/2023 Sb. a zákona č. 242/2024 Sb. a zákona č. …/2025 Sb., § 22a </w:t>
      </w:r>
      <w:r w:rsidR="00F513AE" w:rsidRPr="00774CE5">
        <w:rPr>
          <w:rFonts w:eastAsia="Calibri" w:cs="Times New Roman"/>
          <w:kern w:val="0"/>
          <w:szCs w:val="24"/>
          <w14:ligatures w14:val="none"/>
        </w:rPr>
        <w:t>včetně nadpisu zní:</w:t>
      </w:r>
    </w:p>
    <w:p w14:paraId="445E245A" w14:textId="77777777" w:rsidR="00F125C7" w:rsidRPr="00774CE5" w:rsidRDefault="00F125C7" w:rsidP="00774CE5">
      <w:pPr>
        <w:jc w:val="center"/>
        <w:outlineLvl w:val="1"/>
        <w:rPr>
          <w:rFonts w:eastAsia="Times New Roman" w:cs="Times New Roman"/>
          <w:kern w:val="0"/>
          <w:szCs w:val="24"/>
          <w14:ligatures w14:val="none"/>
        </w:rPr>
      </w:pPr>
      <w:r w:rsidRPr="00774CE5">
        <w:rPr>
          <w:rFonts w:eastAsia="Calibri" w:cs="Times New Roman"/>
          <w:kern w:val="0"/>
          <w:szCs w:val="24"/>
          <w14:ligatures w14:val="none"/>
        </w:rPr>
        <w:t>„</w:t>
      </w:r>
      <w:r w:rsidRPr="00774CE5">
        <w:rPr>
          <w:rFonts w:eastAsia="Times New Roman" w:cs="Times New Roman"/>
          <w:kern w:val="0"/>
          <w:szCs w:val="24"/>
          <w14:ligatures w14:val="none"/>
        </w:rPr>
        <w:t>§ 22a</w:t>
      </w:r>
    </w:p>
    <w:p w14:paraId="6AA562E4" w14:textId="77777777" w:rsidR="00F125C7" w:rsidRPr="00774CE5" w:rsidRDefault="00F125C7" w:rsidP="00774CE5">
      <w:pPr>
        <w:jc w:val="center"/>
        <w:rPr>
          <w:rFonts w:eastAsia="Calibri" w:cs="Times New Roman"/>
          <w:b/>
          <w:bCs/>
          <w:kern w:val="0"/>
          <w:szCs w:val="24"/>
          <w14:ligatures w14:val="none"/>
        </w:rPr>
      </w:pPr>
      <w:r w:rsidRPr="00774CE5">
        <w:rPr>
          <w:rFonts w:eastAsia="Calibri" w:cs="Times New Roman"/>
          <w:b/>
          <w:bCs/>
          <w:kern w:val="0"/>
          <w:szCs w:val="24"/>
          <w14:ligatures w14:val="none"/>
        </w:rPr>
        <w:t>Opis z rejstříku trestů</w:t>
      </w:r>
    </w:p>
    <w:p w14:paraId="0A8342ED" w14:textId="4E0CCB9A" w:rsidR="00F125C7" w:rsidRPr="00774CE5" w:rsidRDefault="00F125C7" w:rsidP="00774CE5">
      <w:pPr>
        <w:ind w:firstLine="426"/>
        <w:rPr>
          <w:rFonts w:eastAsia="Calibri" w:cs="Times New Roman"/>
          <w:strike/>
          <w:kern w:val="0"/>
          <w:szCs w:val="24"/>
          <w14:ligatures w14:val="none"/>
        </w:rPr>
      </w:pPr>
      <w:r w:rsidRPr="00774CE5">
        <w:rPr>
          <w:rFonts w:eastAsia="Calibri" w:cs="Times New Roman"/>
          <w:kern w:val="0"/>
          <w:szCs w:val="24"/>
          <w14:ligatures w14:val="none"/>
        </w:rPr>
        <w:t>Pro potřeby řízení ve věcech opatrovnictví člověka, ve věcech osvojení a ve věcech péče soudu o nezletilé se soudu na jeho žádost vydá opis z rejstříku trestů vydávaný pro práci s dětmi.“.</w:t>
      </w:r>
    </w:p>
    <w:p w14:paraId="6A9C37D7" w14:textId="77777777" w:rsidR="00F513AE" w:rsidRPr="00774CE5" w:rsidRDefault="00F513AE" w:rsidP="00774CE5">
      <w:pPr>
        <w:tabs>
          <w:tab w:val="left" w:pos="426"/>
        </w:tabs>
        <w:suppressAutoHyphens/>
        <w:ind w:firstLine="426"/>
        <w:rPr>
          <w:rFonts w:eastAsia="Calibri" w:cs="Times New Roman"/>
          <w:kern w:val="0"/>
          <w:szCs w:val="24"/>
          <w14:ligatures w14:val="none"/>
        </w:rPr>
      </w:pPr>
    </w:p>
    <w:p w14:paraId="6BF3E232" w14:textId="2FF1FFFA" w:rsidR="00F513AE" w:rsidRPr="00774CE5" w:rsidRDefault="00F513AE" w:rsidP="00774CE5">
      <w:pPr>
        <w:pStyle w:val="ST"/>
        <w:keepNext w:val="0"/>
        <w:keepLines w:val="0"/>
        <w:widowControl w:val="0"/>
        <w:rPr>
          <w:szCs w:val="24"/>
        </w:rPr>
      </w:pPr>
      <w:r w:rsidRPr="00774CE5">
        <w:rPr>
          <w:szCs w:val="24"/>
        </w:rPr>
        <w:t xml:space="preserve">ČÁST </w:t>
      </w:r>
      <w:r w:rsidR="004C377D">
        <w:rPr>
          <w:szCs w:val="24"/>
        </w:rPr>
        <w:t>TŘICÁTÁ</w:t>
      </w:r>
      <w:r w:rsidR="00F87C10">
        <w:rPr>
          <w:szCs w:val="24"/>
        </w:rPr>
        <w:t xml:space="preserve"> PRVNÍ</w:t>
      </w:r>
    </w:p>
    <w:p w14:paraId="06399B84" w14:textId="7A82BED3" w:rsidR="00F513AE" w:rsidRPr="00774CE5" w:rsidRDefault="00F513AE" w:rsidP="00774CE5">
      <w:pPr>
        <w:suppressAutoHyphens/>
        <w:jc w:val="center"/>
        <w:outlineLvl w:val="1"/>
        <w:rPr>
          <w:rFonts w:eastAsia="Times New Roman" w:cs="Times New Roman"/>
          <w:b/>
          <w:szCs w:val="24"/>
          <w:lang w:val="x-none" w:eastAsia="x-none"/>
        </w:rPr>
      </w:pPr>
      <w:r w:rsidRPr="00774CE5">
        <w:rPr>
          <w:rFonts w:eastAsia="Times New Roman" w:cs="Times New Roman"/>
          <w:b/>
          <w:szCs w:val="24"/>
          <w:lang w:val="x-none" w:eastAsia="x-none"/>
        </w:rPr>
        <w:t xml:space="preserve">Změna zákona </w:t>
      </w:r>
      <w:r w:rsidR="004F701F" w:rsidRPr="00774CE5">
        <w:rPr>
          <w:rFonts w:eastAsia="Calibri" w:cs="Times New Roman"/>
          <w:b/>
          <w:kern w:val="0"/>
          <w:szCs w:val="24"/>
          <w14:ligatures w14:val="none"/>
        </w:rPr>
        <w:t>o poskytování služby péče o dítě v dětské skupině</w:t>
      </w:r>
    </w:p>
    <w:p w14:paraId="6B0FDA76" w14:textId="6A47D413" w:rsidR="00F513AE" w:rsidRPr="00774CE5" w:rsidRDefault="00F513AE" w:rsidP="00774CE5">
      <w:pPr>
        <w:tabs>
          <w:tab w:val="left" w:pos="284"/>
        </w:tabs>
        <w:suppressAutoHyphens/>
        <w:jc w:val="center"/>
        <w:outlineLvl w:val="5"/>
        <w:rPr>
          <w:rFonts w:eastAsia="Times New Roman" w:cs="Times New Roman"/>
          <w:szCs w:val="24"/>
          <w:lang w:val="x-none" w:eastAsia="x-none"/>
        </w:rPr>
      </w:pPr>
      <w:r w:rsidRPr="00774CE5">
        <w:rPr>
          <w:rFonts w:eastAsia="Times New Roman" w:cs="Times New Roman"/>
          <w:szCs w:val="24"/>
          <w:lang w:val="x-none" w:eastAsia="x-none"/>
        </w:rPr>
        <w:t xml:space="preserve">Čl. </w:t>
      </w:r>
      <w:r w:rsidR="004C377D">
        <w:rPr>
          <w:rFonts w:eastAsia="Times New Roman" w:cs="Times New Roman"/>
          <w:szCs w:val="24"/>
          <w:lang w:val="x-none" w:eastAsia="x-none"/>
        </w:rPr>
        <w:t>XXX</w:t>
      </w:r>
      <w:r w:rsidR="00F87C10">
        <w:rPr>
          <w:rFonts w:eastAsia="Times New Roman" w:cs="Times New Roman"/>
          <w:szCs w:val="24"/>
          <w:lang w:val="x-none" w:eastAsia="x-none"/>
        </w:rPr>
        <w:t>IX</w:t>
      </w:r>
    </w:p>
    <w:p w14:paraId="07410015" w14:textId="0EE5E727" w:rsidR="005515CE" w:rsidRPr="00774CE5" w:rsidRDefault="005515CE" w:rsidP="00774CE5">
      <w:pPr>
        <w:tabs>
          <w:tab w:val="left" w:pos="426"/>
        </w:tabs>
        <w:suppressAutoHyphens/>
        <w:ind w:firstLine="426"/>
        <w:rPr>
          <w:rFonts w:eastAsia="Calibri" w:cs="Times New Roman"/>
          <w:kern w:val="0"/>
          <w:szCs w:val="24"/>
          <w14:ligatures w14:val="none"/>
        </w:rPr>
      </w:pPr>
      <w:r w:rsidRPr="00774CE5">
        <w:rPr>
          <w:rFonts w:eastAsia="Calibri" w:cs="Times New Roman"/>
          <w:kern w:val="0"/>
          <w:szCs w:val="24"/>
          <w14:ligatures w14:val="none"/>
        </w:rPr>
        <w:t>Z</w:t>
      </w:r>
      <w:r w:rsidR="00E34F70" w:rsidRPr="00774CE5">
        <w:rPr>
          <w:rFonts w:eastAsia="Calibri" w:cs="Times New Roman"/>
          <w:kern w:val="0"/>
          <w:szCs w:val="24"/>
          <w14:ligatures w14:val="none"/>
        </w:rPr>
        <w:t xml:space="preserve">ákon č. </w:t>
      </w:r>
      <w:hyperlink r:id="rId15" w:history="1">
        <w:r w:rsidR="00E34F70" w:rsidRPr="00774CE5">
          <w:rPr>
            <w:rFonts w:eastAsia="Calibri" w:cs="Times New Roman"/>
            <w:kern w:val="0"/>
            <w:szCs w:val="24"/>
            <w14:ligatures w14:val="none"/>
          </w:rPr>
          <w:t>247/2014 Sb.</w:t>
        </w:r>
      </w:hyperlink>
      <w:r w:rsidRPr="00774CE5">
        <w:rPr>
          <w:rFonts w:eastAsia="Calibri" w:cs="Times New Roman"/>
          <w:kern w:val="0"/>
          <w:szCs w:val="24"/>
          <w14:ligatures w14:val="none"/>
        </w:rPr>
        <w:t>,</w:t>
      </w:r>
      <w:r w:rsidR="00E34F70" w:rsidRPr="00774CE5">
        <w:rPr>
          <w:rFonts w:eastAsia="Calibri" w:cs="Times New Roman"/>
          <w:kern w:val="0"/>
          <w:szCs w:val="24"/>
          <w14:ligatures w14:val="none"/>
        </w:rPr>
        <w:t xml:space="preserve"> o poskytování služby péče o dítě v dětské skupině a o změně souvisejících zákonů</w:t>
      </w:r>
      <w:r w:rsidRPr="00774CE5">
        <w:rPr>
          <w:rFonts w:eastAsia="Calibri" w:cs="Times New Roman"/>
          <w:kern w:val="0"/>
          <w:szCs w:val="24"/>
          <w14:ligatures w14:val="none"/>
        </w:rPr>
        <w:t xml:space="preserve">, ve znění zákona </w:t>
      </w:r>
      <w:r w:rsidR="00DE1B89" w:rsidRPr="00774CE5">
        <w:rPr>
          <w:rFonts w:eastAsia="Calibri" w:cs="Times New Roman"/>
          <w:kern w:val="0"/>
          <w:szCs w:val="24"/>
          <w14:ligatures w14:val="none"/>
        </w:rPr>
        <w:t xml:space="preserve">č. 127/2015 Sb., zákona č. 65/2017 Sb., zákona č. 183/2017 Sb., zákona č. 329/2021 Sb., zákona č. 407/2023 Sb., zákona č. 263/2024 Sb. a zákona č. …/2025 Sb., </w:t>
      </w:r>
      <w:r w:rsidRPr="00774CE5">
        <w:rPr>
          <w:rFonts w:eastAsia="Calibri" w:cs="Times New Roman"/>
          <w:kern w:val="0"/>
          <w:szCs w:val="24"/>
          <w14:ligatures w14:val="none"/>
        </w:rPr>
        <w:t>se mění takto:</w:t>
      </w:r>
    </w:p>
    <w:p w14:paraId="4161721B" w14:textId="657EC499" w:rsidR="002960AB" w:rsidRPr="00774CE5" w:rsidRDefault="005F75FA" w:rsidP="00774CE5">
      <w:pPr>
        <w:pStyle w:val="Nadpis2"/>
        <w:keepNext w:val="0"/>
        <w:keepLines w:val="0"/>
        <w:numPr>
          <w:ilvl w:val="0"/>
          <w:numId w:val="15"/>
        </w:numPr>
        <w:spacing w:before="360" w:after="0"/>
        <w:ind w:left="426" w:hanging="426"/>
        <w:rPr>
          <w:rFonts w:ascii="Times New Roman" w:hAnsi="Times New Roman" w:cs="Times New Roman"/>
          <w:color w:val="auto"/>
          <w:sz w:val="24"/>
          <w:szCs w:val="24"/>
        </w:rPr>
      </w:pPr>
      <w:r w:rsidRPr="00774CE5">
        <w:rPr>
          <w:rFonts w:ascii="Times New Roman" w:hAnsi="Times New Roman" w:cs="Times New Roman"/>
          <w:color w:val="auto"/>
          <w:sz w:val="24"/>
          <w:szCs w:val="24"/>
        </w:rPr>
        <w:t>V § 5a se na ko</w:t>
      </w:r>
      <w:r w:rsidR="0037025F" w:rsidRPr="00774CE5">
        <w:rPr>
          <w:rFonts w:ascii="Times New Roman" w:hAnsi="Times New Roman" w:cs="Times New Roman"/>
          <w:color w:val="auto"/>
          <w:sz w:val="24"/>
          <w:szCs w:val="24"/>
        </w:rPr>
        <w:t>n</w:t>
      </w:r>
      <w:r w:rsidRPr="00774CE5">
        <w:rPr>
          <w:rFonts w:ascii="Times New Roman" w:hAnsi="Times New Roman" w:cs="Times New Roman"/>
          <w:color w:val="auto"/>
          <w:sz w:val="24"/>
          <w:szCs w:val="24"/>
        </w:rPr>
        <w:t xml:space="preserve">ci </w:t>
      </w:r>
      <w:r w:rsidR="0037025F" w:rsidRPr="00774CE5">
        <w:rPr>
          <w:rFonts w:ascii="Times New Roman" w:hAnsi="Times New Roman" w:cs="Times New Roman"/>
          <w:color w:val="auto"/>
          <w:sz w:val="24"/>
          <w:szCs w:val="24"/>
        </w:rPr>
        <w:t xml:space="preserve">textu </w:t>
      </w:r>
      <w:r w:rsidRPr="00774CE5">
        <w:rPr>
          <w:rFonts w:ascii="Times New Roman" w:hAnsi="Times New Roman" w:cs="Times New Roman"/>
          <w:color w:val="auto"/>
          <w:sz w:val="24"/>
          <w:szCs w:val="24"/>
        </w:rPr>
        <w:t>odstavce 1 doplňují slova „a nemá záznam v evidenci skutečností důležitých pro práci s dětmi vedené Ministerstvem spravedlnosti“.</w:t>
      </w:r>
    </w:p>
    <w:p w14:paraId="33A01C4B" w14:textId="2EADFD76" w:rsidR="002960AB" w:rsidRPr="00774CE5" w:rsidRDefault="0037025F" w:rsidP="00774CE5">
      <w:pPr>
        <w:pStyle w:val="Nadpis2"/>
        <w:keepNext w:val="0"/>
        <w:keepLines w:val="0"/>
        <w:numPr>
          <w:ilvl w:val="0"/>
          <w:numId w:val="15"/>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V § 5a odst. 2 se na konci textu věty první doplňují slova „vydávaný pro práci s dětmi“.</w:t>
      </w:r>
    </w:p>
    <w:p w14:paraId="73E4048C" w14:textId="5473BE84" w:rsidR="0037025F" w:rsidRPr="00774CE5" w:rsidRDefault="0037025F" w:rsidP="00774CE5">
      <w:pPr>
        <w:pStyle w:val="Nadpis2"/>
        <w:keepNext w:val="0"/>
        <w:keepLines w:val="0"/>
        <w:numPr>
          <w:ilvl w:val="0"/>
          <w:numId w:val="15"/>
        </w:numPr>
        <w:spacing w:before="360" w:after="0"/>
        <w:ind w:left="425" w:hanging="425"/>
        <w:rPr>
          <w:rFonts w:ascii="Times New Roman" w:hAnsi="Times New Roman" w:cs="Times New Roman"/>
          <w:color w:val="auto"/>
          <w:sz w:val="24"/>
          <w:szCs w:val="24"/>
        </w:rPr>
      </w:pPr>
      <w:r w:rsidRPr="00774CE5">
        <w:rPr>
          <w:rFonts w:ascii="Times New Roman" w:hAnsi="Times New Roman" w:cs="Times New Roman"/>
          <w:color w:val="auto"/>
          <w:sz w:val="24"/>
          <w:szCs w:val="24"/>
        </w:rPr>
        <w:t>V § 21 odst. 8 se za slova „výpis z rejstříku trestů“ vkládají slova „vydávaný pro práci s dětmi“.“.</w:t>
      </w:r>
    </w:p>
    <w:p w14:paraId="1233D62C" w14:textId="77777777" w:rsidR="0037025F" w:rsidRPr="00774CE5" w:rsidRDefault="0037025F" w:rsidP="00774CE5">
      <w:pPr>
        <w:tabs>
          <w:tab w:val="left" w:pos="426"/>
        </w:tabs>
        <w:suppressAutoHyphens/>
        <w:rPr>
          <w:rFonts w:eastAsia="Calibri" w:cs="Times New Roman"/>
          <w:kern w:val="0"/>
          <w:szCs w:val="24"/>
          <w14:ligatures w14:val="none"/>
        </w:rPr>
      </w:pPr>
      <w:r w:rsidRPr="00774CE5">
        <w:rPr>
          <w:rFonts w:eastAsia="Calibri" w:cs="Times New Roman"/>
          <w:kern w:val="0"/>
          <w:szCs w:val="24"/>
          <w14:ligatures w14:val="none"/>
        </w:rPr>
        <w:t>Následující části a články se přečíslují.</w:t>
      </w:r>
    </w:p>
    <w:p w14:paraId="774AC6B7" w14:textId="0559B470" w:rsidR="009D720F" w:rsidRPr="00544476" w:rsidRDefault="009D720F" w:rsidP="009D720F">
      <w:pPr>
        <w:tabs>
          <w:tab w:val="left" w:pos="410"/>
        </w:tabs>
        <w:rPr>
          <w:rFonts w:eastAsia="Calibri"/>
          <w:color w:val="000000"/>
        </w:rPr>
      </w:pPr>
      <w:r w:rsidRPr="00544476">
        <w:rPr>
          <w:rFonts w:eastAsia="Calibri"/>
          <w:color w:val="000000"/>
        </w:rPr>
        <w:t>Přečíslování novelizačních bodů zohlednit v</w:t>
      </w:r>
      <w:r>
        <w:rPr>
          <w:rFonts w:eastAsia="Calibri"/>
          <w:color w:val="000000"/>
        </w:rPr>
        <w:t xml:space="preserve"> dosavadním </w:t>
      </w:r>
      <w:r w:rsidRPr="00544476">
        <w:rPr>
          <w:rFonts w:eastAsia="Calibri"/>
          <w:color w:val="000000"/>
        </w:rPr>
        <w:t>čl. XXVI.</w:t>
      </w:r>
    </w:p>
    <w:p w14:paraId="35DD1D44" w14:textId="7496EE8A" w:rsidR="00530445" w:rsidRPr="00A1189F" w:rsidRDefault="00335459" w:rsidP="009324E1">
      <w:pPr>
        <w:pStyle w:val="Nadpis3"/>
        <w:keepNext w:val="0"/>
        <w:keepLines w:val="0"/>
        <w:numPr>
          <w:ilvl w:val="0"/>
          <w:numId w:val="11"/>
        </w:numPr>
        <w:tabs>
          <w:tab w:val="num" w:pos="360"/>
        </w:tabs>
        <w:spacing w:before="360" w:after="0"/>
        <w:ind w:left="425" w:hanging="425"/>
        <w:rPr>
          <w:rFonts w:ascii="Times New Roman" w:hAnsi="Times New Roman" w:cs="Times New Roman"/>
          <w:color w:val="auto"/>
          <w:sz w:val="24"/>
          <w:szCs w:val="24"/>
        </w:rPr>
      </w:pPr>
      <w:bookmarkStart w:id="44" w:name="_Hlk190177618"/>
      <w:r w:rsidRPr="00A1189F">
        <w:rPr>
          <w:rFonts w:ascii="Times New Roman" w:hAnsi="Times New Roman" w:cs="Times New Roman"/>
          <w:color w:val="auto"/>
          <w:sz w:val="24"/>
          <w:szCs w:val="24"/>
        </w:rPr>
        <w:t xml:space="preserve">Na konci textu dosavadního čl. XXVI se </w:t>
      </w:r>
      <w:bookmarkEnd w:id="44"/>
      <w:r w:rsidR="00530445" w:rsidRPr="00A1189F">
        <w:rPr>
          <w:rFonts w:ascii="Times New Roman" w:hAnsi="Times New Roman" w:cs="Times New Roman"/>
          <w:color w:val="auto"/>
          <w:sz w:val="24"/>
          <w:szCs w:val="24"/>
        </w:rPr>
        <w:t xml:space="preserve">se doplňují slova „, a ustanovení čl. III bodů A1 až A41, čl. IV bodů </w:t>
      </w:r>
      <w:r w:rsidR="00F75D29" w:rsidRPr="00A1189F">
        <w:rPr>
          <w:rFonts w:ascii="Times New Roman" w:hAnsi="Times New Roman" w:cs="Times New Roman"/>
          <w:color w:val="auto"/>
          <w:sz w:val="24"/>
          <w:szCs w:val="24"/>
        </w:rPr>
        <w:t>2</w:t>
      </w:r>
      <w:r w:rsidR="00530445" w:rsidRPr="00A1189F">
        <w:rPr>
          <w:rFonts w:ascii="Times New Roman" w:hAnsi="Times New Roman" w:cs="Times New Roman"/>
          <w:color w:val="auto"/>
          <w:sz w:val="24"/>
          <w:szCs w:val="24"/>
        </w:rPr>
        <w:t xml:space="preserve"> až </w:t>
      </w:r>
      <w:r w:rsidR="00F75D29" w:rsidRPr="00A1189F">
        <w:rPr>
          <w:rFonts w:ascii="Times New Roman" w:hAnsi="Times New Roman" w:cs="Times New Roman"/>
          <w:color w:val="auto"/>
          <w:sz w:val="24"/>
          <w:szCs w:val="24"/>
        </w:rPr>
        <w:t>4</w:t>
      </w:r>
      <w:r w:rsidR="00530445" w:rsidRPr="00A1189F">
        <w:rPr>
          <w:rFonts w:ascii="Times New Roman" w:hAnsi="Times New Roman" w:cs="Times New Roman"/>
          <w:color w:val="auto"/>
          <w:sz w:val="24"/>
          <w:szCs w:val="24"/>
        </w:rPr>
        <w:t>, čl. VII bodů B1 až B19, čl. VIII, čl. XI bodů 1</w:t>
      </w:r>
      <w:r w:rsidR="00A1189F" w:rsidRPr="00A1189F">
        <w:rPr>
          <w:rFonts w:ascii="Times New Roman" w:hAnsi="Times New Roman" w:cs="Times New Roman"/>
          <w:color w:val="auto"/>
          <w:sz w:val="24"/>
          <w:szCs w:val="24"/>
        </w:rPr>
        <w:t>, 2</w:t>
      </w:r>
      <w:r w:rsidR="00530445" w:rsidRPr="00A1189F">
        <w:rPr>
          <w:rFonts w:ascii="Times New Roman" w:hAnsi="Times New Roman" w:cs="Times New Roman"/>
          <w:color w:val="auto"/>
          <w:sz w:val="24"/>
          <w:szCs w:val="24"/>
        </w:rPr>
        <w:t xml:space="preserve"> a </w:t>
      </w:r>
      <w:r w:rsidR="00A1189F" w:rsidRPr="00A1189F">
        <w:rPr>
          <w:rFonts w:ascii="Times New Roman" w:hAnsi="Times New Roman" w:cs="Times New Roman"/>
          <w:color w:val="auto"/>
          <w:sz w:val="24"/>
          <w:szCs w:val="24"/>
        </w:rPr>
        <w:t>4</w:t>
      </w:r>
      <w:r w:rsidR="00530445" w:rsidRPr="00A1189F">
        <w:rPr>
          <w:rFonts w:ascii="Times New Roman" w:hAnsi="Times New Roman" w:cs="Times New Roman"/>
          <w:color w:val="auto"/>
          <w:sz w:val="24"/>
          <w:szCs w:val="24"/>
        </w:rPr>
        <w:t xml:space="preserve"> až 7</w:t>
      </w:r>
      <w:r w:rsidR="00A1189F" w:rsidRPr="00A1189F">
        <w:rPr>
          <w:rFonts w:ascii="Times New Roman" w:hAnsi="Times New Roman" w:cs="Times New Roman"/>
          <w:color w:val="auto"/>
          <w:sz w:val="24"/>
          <w:szCs w:val="24"/>
        </w:rPr>
        <w:t xml:space="preserve"> </w:t>
      </w:r>
      <w:r w:rsidR="00A1189F" w:rsidRPr="00A1189F">
        <w:rPr>
          <w:rFonts w:ascii="Times New Roman" w:hAnsi="Times New Roman" w:cs="Times New Roman"/>
          <w:i/>
          <w:iCs/>
          <w:color w:val="auto"/>
          <w:sz w:val="24"/>
          <w:szCs w:val="24"/>
        </w:rPr>
        <w:t>(novela zákona o sociálně-právní ochraně dětí</w:t>
      </w:r>
      <w:r w:rsidR="00A1189F" w:rsidRPr="00A1189F">
        <w:rPr>
          <w:rFonts w:cs="Times New Roman"/>
          <w:i/>
          <w:iCs/>
          <w:sz w:val="24"/>
          <w:szCs w:val="24"/>
        </w:rPr>
        <w:t>)</w:t>
      </w:r>
      <w:r w:rsidR="00530445" w:rsidRPr="00A1189F">
        <w:rPr>
          <w:rFonts w:ascii="Times New Roman" w:hAnsi="Times New Roman" w:cs="Times New Roman"/>
          <w:color w:val="auto"/>
          <w:sz w:val="24"/>
          <w:szCs w:val="24"/>
        </w:rPr>
        <w:t xml:space="preserve">, </w:t>
      </w:r>
      <w:r w:rsidR="00530445" w:rsidRPr="00A1189F">
        <w:rPr>
          <w:rFonts w:ascii="Times New Roman" w:hAnsi="Times New Roman" w:cs="Times New Roman"/>
          <w:i/>
          <w:iCs/>
          <w:color w:val="auto"/>
          <w:sz w:val="24"/>
          <w:szCs w:val="24"/>
        </w:rPr>
        <w:t>(dosavadního)</w:t>
      </w:r>
      <w:r w:rsidR="00530445" w:rsidRPr="00A1189F">
        <w:rPr>
          <w:rFonts w:ascii="Times New Roman" w:hAnsi="Times New Roman" w:cs="Times New Roman"/>
          <w:color w:val="auto"/>
          <w:sz w:val="24"/>
          <w:szCs w:val="24"/>
        </w:rPr>
        <w:t xml:space="preserve"> čl. XII bodů C1 až C5</w:t>
      </w:r>
      <w:r w:rsidR="00A1189F" w:rsidRPr="00A1189F">
        <w:rPr>
          <w:rFonts w:cs="Times New Roman"/>
          <w:sz w:val="24"/>
          <w:szCs w:val="24"/>
        </w:rPr>
        <w:t xml:space="preserve"> </w:t>
      </w:r>
      <w:r w:rsidR="00A1189F" w:rsidRPr="00A1189F">
        <w:rPr>
          <w:rFonts w:ascii="Times New Roman" w:hAnsi="Times New Roman" w:cs="Times New Roman"/>
          <w:color w:val="auto"/>
          <w:sz w:val="24"/>
          <w:szCs w:val="24"/>
        </w:rPr>
        <w:t>(</w:t>
      </w:r>
      <w:r w:rsidR="00A1189F" w:rsidRPr="00A1189F">
        <w:rPr>
          <w:rFonts w:ascii="Times New Roman" w:hAnsi="Times New Roman" w:cs="Times New Roman"/>
          <w:i/>
          <w:iCs/>
          <w:color w:val="auto"/>
          <w:sz w:val="24"/>
          <w:szCs w:val="26"/>
        </w:rPr>
        <w:t>novela zákona o soudnictví ve věcech mládeže)</w:t>
      </w:r>
      <w:r w:rsidR="00530445" w:rsidRPr="00A1189F">
        <w:rPr>
          <w:rFonts w:ascii="Times New Roman" w:hAnsi="Times New Roman" w:cs="Times New Roman"/>
          <w:color w:val="auto"/>
          <w:sz w:val="24"/>
          <w:szCs w:val="24"/>
        </w:rPr>
        <w:t xml:space="preserve"> a částí dvacáté až </w:t>
      </w:r>
      <w:r w:rsidR="00F87C10" w:rsidRPr="00A1189F">
        <w:rPr>
          <w:rFonts w:ascii="Times New Roman" w:hAnsi="Times New Roman" w:cs="Times New Roman"/>
          <w:color w:val="auto"/>
          <w:sz w:val="24"/>
          <w:szCs w:val="24"/>
        </w:rPr>
        <w:t>třicáté první</w:t>
      </w:r>
      <w:r w:rsidR="00530445" w:rsidRPr="00A1189F">
        <w:rPr>
          <w:rFonts w:ascii="Times New Roman" w:hAnsi="Times New Roman" w:cs="Times New Roman"/>
          <w:color w:val="auto"/>
          <w:sz w:val="24"/>
          <w:szCs w:val="24"/>
        </w:rPr>
        <w:t xml:space="preserve">, která nabývají účinnosti dnem 1. </w:t>
      </w:r>
      <w:r w:rsidR="00832961">
        <w:rPr>
          <w:rFonts w:ascii="Times New Roman" w:hAnsi="Times New Roman" w:cs="Times New Roman"/>
          <w:color w:val="auto"/>
          <w:sz w:val="24"/>
          <w:szCs w:val="24"/>
        </w:rPr>
        <w:t>ledna</w:t>
      </w:r>
      <w:r w:rsidR="00530445" w:rsidRPr="00A1189F">
        <w:rPr>
          <w:rFonts w:ascii="Times New Roman" w:hAnsi="Times New Roman" w:cs="Times New Roman"/>
          <w:color w:val="auto"/>
          <w:sz w:val="24"/>
          <w:szCs w:val="24"/>
        </w:rPr>
        <w:t xml:space="preserve"> 202</w:t>
      </w:r>
      <w:r w:rsidR="00832961">
        <w:rPr>
          <w:rFonts w:ascii="Times New Roman" w:hAnsi="Times New Roman" w:cs="Times New Roman"/>
          <w:color w:val="auto"/>
          <w:sz w:val="24"/>
          <w:szCs w:val="24"/>
        </w:rPr>
        <w:t>7</w:t>
      </w:r>
      <w:r w:rsidR="009D720F" w:rsidRPr="00A1189F">
        <w:rPr>
          <w:rFonts w:ascii="Times New Roman" w:hAnsi="Times New Roman" w:cs="Times New Roman"/>
          <w:color w:val="auto"/>
          <w:sz w:val="24"/>
          <w:szCs w:val="24"/>
        </w:rPr>
        <w:t xml:space="preserve"> </w:t>
      </w:r>
      <w:r w:rsidR="009D720F" w:rsidRPr="00A1189F">
        <w:rPr>
          <w:rFonts w:ascii="Times New Roman" w:hAnsi="Times New Roman" w:cs="Times New Roman"/>
          <w:i/>
          <w:iCs/>
          <w:color w:val="auto"/>
          <w:sz w:val="24"/>
          <w:szCs w:val="24"/>
        </w:rPr>
        <w:t>[12 měsíců ode dne nabytí účinnosti zákona]</w:t>
      </w:r>
      <w:r w:rsidR="009D720F" w:rsidRPr="00A1189F">
        <w:rPr>
          <w:rFonts w:ascii="Times New Roman" w:hAnsi="Times New Roman" w:cs="Times New Roman"/>
          <w:color w:val="auto"/>
          <w:sz w:val="24"/>
          <w:szCs w:val="24"/>
        </w:rPr>
        <w:t>“.</w:t>
      </w:r>
    </w:p>
    <w:p w14:paraId="6BF4E9BE" w14:textId="77777777" w:rsidR="002960AB" w:rsidRPr="00774CE5" w:rsidRDefault="002960AB" w:rsidP="00774CE5">
      <w:pPr>
        <w:rPr>
          <w:rFonts w:cs="Times New Roman"/>
          <w:szCs w:val="24"/>
        </w:rPr>
      </w:pPr>
    </w:p>
    <w:p w14:paraId="069E5BA1" w14:textId="28AC1626" w:rsidR="002B70E5" w:rsidRDefault="002B70E5">
      <w:pPr>
        <w:spacing w:before="0" w:after="160" w:line="259" w:lineRule="auto"/>
        <w:jc w:val="left"/>
        <w:rPr>
          <w:rFonts w:cs="Times New Roman"/>
          <w:szCs w:val="24"/>
        </w:rPr>
      </w:pPr>
      <w:r>
        <w:rPr>
          <w:rFonts w:cs="Times New Roman"/>
          <w:szCs w:val="24"/>
        </w:rPr>
        <w:br w:type="page"/>
      </w:r>
    </w:p>
    <w:p w14:paraId="4FD2A3D4" w14:textId="77777777" w:rsidR="002B70E5" w:rsidRPr="00544476" w:rsidRDefault="002B70E5" w:rsidP="002B70E5">
      <w:pPr>
        <w:pBdr>
          <w:top w:val="single" w:sz="4" w:space="1" w:color="auto"/>
          <w:left w:val="single" w:sz="4" w:space="4" w:color="auto"/>
          <w:bottom w:val="single" w:sz="4" w:space="1" w:color="auto"/>
          <w:right w:val="single" w:sz="4" w:space="4" w:color="auto"/>
        </w:pBdr>
        <w:spacing w:after="160" w:line="259" w:lineRule="auto"/>
        <w:outlineLvl w:val="0"/>
        <w:rPr>
          <w:rFonts w:eastAsia="Calibri"/>
          <w:b/>
        </w:rPr>
      </w:pPr>
      <w:bookmarkStart w:id="45" w:name="_Hlk190495925"/>
      <w:r w:rsidRPr="00544476">
        <w:rPr>
          <w:rFonts w:eastAsia="Calibri"/>
          <w:b/>
        </w:rPr>
        <w:lastRenderedPageBreak/>
        <w:t>Odůvodnění</w:t>
      </w:r>
      <w:r>
        <w:rPr>
          <w:rFonts w:eastAsia="Calibri"/>
          <w:b/>
        </w:rPr>
        <w:t>:</w:t>
      </w:r>
    </w:p>
    <w:bookmarkEnd w:id="45"/>
    <w:p w14:paraId="77B46A3D" w14:textId="77777777" w:rsidR="001132B5" w:rsidRPr="00C0578F" w:rsidRDefault="001132B5" w:rsidP="001132B5">
      <w:pPr>
        <w:pStyle w:val="Textdopisu"/>
        <w:spacing w:before="120"/>
        <w:ind w:firstLine="0"/>
        <w:rPr>
          <w:rFonts w:eastAsiaTheme="majorEastAsia"/>
          <w:b/>
          <w:bCs/>
          <w:i/>
          <w:iCs/>
          <w:szCs w:val="24"/>
        </w:rPr>
      </w:pPr>
      <w:r w:rsidRPr="00C0578F">
        <w:rPr>
          <w:rFonts w:eastAsiaTheme="majorEastAsia"/>
          <w:b/>
          <w:bCs/>
          <w:i/>
          <w:iCs/>
          <w:szCs w:val="24"/>
        </w:rPr>
        <w:t>Odůvodnění hlavních principů navrhované právní úpravy</w:t>
      </w:r>
    </w:p>
    <w:p w14:paraId="5F5C937B" w14:textId="77777777" w:rsidR="001132B5" w:rsidRDefault="001132B5" w:rsidP="001132B5">
      <w:pPr>
        <w:pStyle w:val="Textdopisu"/>
        <w:spacing w:before="120"/>
        <w:ind w:firstLine="0"/>
        <w:rPr>
          <w:szCs w:val="24"/>
        </w:rPr>
      </w:pPr>
      <w:r>
        <w:rPr>
          <w:szCs w:val="24"/>
        </w:rPr>
        <w:t xml:space="preserve">Předkládaný pozměňovací návrh reaguje na politické a odborné diskuze, které navazovaly na medializovaný </w:t>
      </w:r>
      <w:r w:rsidRPr="00CE05BA">
        <w:rPr>
          <w:szCs w:val="24"/>
        </w:rPr>
        <w:t>případ, kdy osoba, která se na dětech opakovaně dopustila trestné činnosti</w:t>
      </w:r>
      <w:r>
        <w:rPr>
          <w:szCs w:val="24"/>
        </w:rPr>
        <w:t xml:space="preserve"> sexuálního charakteru</w:t>
      </w:r>
      <w:r w:rsidRPr="00CE05BA">
        <w:rPr>
          <w:szCs w:val="24"/>
        </w:rPr>
        <w:t>, organizovala pro děti volnočasové aktivity, v jejichž rámci došlo k dalšímu recidivnímu jednání. Poptávkou, kterou tato medializovaná událost vyvolala, byla poptávka po opatření</w:t>
      </w:r>
      <w:r>
        <w:rPr>
          <w:szCs w:val="24"/>
        </w:rPr>
        <w:t>ch</w:t>
      </w:r>
      <w:r w:rsidRPr="00CE05BA">
        <w:rPr>
          <w:szCs w:val="24"/>
        </w:rPr>
        <w:t>, kter</w:t>
      </w:r>
      <w:r>
        <w:rPr>
          <w:szCs w:val="24"/>
        </w:rPr>
        <w:t>á</w:t>
      </w:r>
      <w:r w:rsidRPr="00CE05BA">
        <w:rPr>
          <w:szCs w:val="24"/>
        </w:rPr>
        <w:t xml:space="preserve"> by snížil</w:t>
      </w:r>
      <w:r>
        <w:rPr>
          <w:szCs w:val="24"/>
        </w:rPr>
        <w:t>a</w:t>
      </w:r>
      <w:r w:rsidRPr="00CE05BA">
        <w:rPr>
          <w:szCs w:val="24"/>
        </w:rPr>
        <w:t xml:space="preserve"> riziko opakování tohoto druhu trestné činnosti páchané na dětech</w:t>
      </w:r>
      <w:r>
        <w:rPr>
          <w:szCs w:val="24"/>
        </w:rPr>
        <w:t xml:space="preserve"> osobami, které jsou s dětmi v rámci určité činnosti v přímém a pravidelném kontaktu (trenéři, učitelé, vedoucí dětských kroužků apod.)</w:t>
      </w:r>
      <w:r w:rsidRPr="00CE05BA">
        <w:rPr>
          <w:szCs w:val="24"/>
        </w:rPr>
        <w:t>.</w:t>
      </w:r>
      <w:r>
        <w:rPr>
          <w:szCs w:val="24"/>
        </w:rPr>
        <w:t xml:space="preserve"> </w:t>
      </w:r>
    </w:p>
    <w:p w14:paraId="7D92B01E" w14:textId="77777777" w:rsidR="001132B5" w:rsidRPr="00576CD2" w:rsidRDefault="001132B5" w:rsidP="001132B5">
      <w:pPr>
        <w:rPr>
          <w:rFonts w:cs="Times New Roman"/>
          <w:color w:val="000000"/>
          <w:szCs w:val="24"/>
        </w:rPr>
      </w:pPr>
      <w:r>
        <w:t xml:space="preserve">Navrhuje se proto umožnit, aby v případech, kdy jsou </w:t>
      </w:r>
      <w:r>
        <w:rPr>
          <w:szCs w:val="24"/>
        </w:rPr>
        <w:t xml:space="preserve">v souvislosti s </w:t>
      </w:r>
      <w:r w:rsidRPr="00FB7534">
        <w:rPr>
          <w:szCs w:val="24"/>
        </w:rPr>
        <w:t>výkon</w:t>
      </w:r>
      <w:r>
        <w:rPr>
          <w:szCs w:val="24"/>
        </w:rPr>
        <w:t>em</w:t>
      </w:r>
      <w:r w:rsidRPr="00FB7534">
        <w:rPr>
          <w:szCs w:val="24"/>
        </w:rPr>
        <w:t xml:space="preserve"> profesní nebo organizované dobrovolné činnosti, která zahrnuje přímý a pravidelný kontakt s</w:t>
      </w:r>
      <w:r>
        <w:rPr>
          <w:szCs w:val="24"/>
        </w:rPr>
        <w:t> </w:t>
      </w:r>
      <w:r w:rsidRPr="00FB7534">
        <w:rPr>
          <w:szCs w:val="24"/>
        </w:rPr>
        <w:t>dětmi</w:t>
      </w:r>
      <w:r>
        <w:rPr>
          <w:rStyle w:val="Znakapoznpodarou"/>
          <w:szCs w:val="24"/>
        </w:rPr>
        <w:footnoteReference w:id="1"/>
      </w:r>
      <w:r>
        <w:rPr>
          <w:szCs w:val="24"/>
        </w:rPr>
        <w:t xml:space="preserve">, </w:t>
      </w:r>
      <w:r>
        <w:t xml:space="preserve">požadovány informace o trestní minulosti určité osoby, byly obsahem jejího výpisu z rejstříku trestů i informace o spáchání </w:t>
      </w:r>
      <w:r w:rsidRPr="00FB7534">
        <w:rPr>
          <w:szCs w:val="24"/>
        </w:rPr>
        <w:t>trestného činu, v jehož důsledku může pře</w:t>
      </w:r>
      <w:r>
        <w:rPr>
          <w:szCs w:val="24"/>
        </w:rPr>
        <w:t>d</w:t>
      </w:r>
      <w:r w:rsidRPr="00FB7534">
        <w:rPr>
          <w:szCs w:val="24"/>
        </w:rPr>
        <w:t>stavovat riziko pro práci s</w:t>
      </w:r>
      <w:r>
        <w:rPr>
          <w:szCs w:val="24"/>
        </w:rPr>
        <w:t> </w:t>
      </w:r>
      <w:r w:rsidRPr="00FB7534">
        <w:rPr>
          <w:szCs w:val="24"/>
        </w:rPr>
        <w:t>dětmi</w:t>
      </w:r>
      <w:r>
        <w:rPr>
          <w:szCs w:val="24"/>
        </w:rPr>
        <w:t xml:space="preserve">, i po zahlazení odsouzení. </w:t>
      </w:r>
      <w:r w:rsidRPr="00576CD2">
        <w:rPr>
          <w:rFonts w:cs="Times New Roman"/>
          <w:color w:val="000000"/>
          <w:spacing w:val="-3"/>
          <w:szCs w:val="24"/>
        </w:rPr>
        <w:t>Zvolené řešení spočívá defacto ve vytvoření speciálního</w:t>
      </w:r>
      <w:r w:rsidRPr="00576CD2">
        <w:rPr>
          <w:rFonts w:cs="Times New Roman"/>
          <w:szCs w:val="24"/>
        </w:rPr>
        <w:t xml:space="preserve"> </w:t>
      </w:r>
      <w:r w:rsidRPr="00576CD2">
        <w:rPr>
          <w:rFonts w:cs="Times New Roman"/>
          <w:color w:val="000000"/>
          <w:szCs w:val="24"/>
        </w:rPr>
        <w:t>výpisu, popř. opisu z </w:t>
      </w:r>
      <w:r>
        <w:rPr>
          <w:rFonts w:cs="Times New Roman"/>
          <w:color w:val="000000"/>
          <w:szCs w:val="24"/>
        </w:rPr>
        <w:t>r</w:t>
      </w:r>
      <w:r w:rsidRPr="00576CD2">
        <w:rPr>
          <w:rFonts w:cs="Times New Roman"/>
          <w:color w:val="000000"/>
          <w:szCs w:val="24"/>
        </w:rPr>
        <w:t xml:space="preserve">ejstříku trestů, který bude obsahovat oproti běžnému výpisu či </w:t>
      </w:r>
      <w:r>
        <w:rPr>
          <w:rFonts w:cs="Times New Roman"/>
          <w:color w:val="000000"/>
          <w:szCs w:val="24"/>
        </w:rPr>
        <w:t>o</w:t>
      </w:r>
      <w:r w:rsidRPr="00576CD2">
        <w:rPr>
          <w:rFonts w:cs="Times New Roman"/>
          <w:color w:val="000000"/>
          <w:szCs w:val="24"/>
        </w:rPr>
        <w:t>pisu rozšířené informace o trestní minulosti dané osoby ve vztahu k některým trestným činům.</w:t>
      </w:r>
    </w:p>
    <w:p w14:paraId="7F7B7850" w14:textId="77777777" w:rsidR="001132B5" w:rsidRDefault="001132B5" w:rsidP="001132B5">
      <w:pPr>
        <w:pStyle w:val="Textdopisu"/>
        <w:spacing w:before="120"/>
        <w:ind w:firstLine="0"/>
        <w:rPr>
          <w:szCs w:val="24"/>
        </w:rPr>
      </w:pPr>
      <w:r>
        <w:t xml:space="preserve">Za tímto účelem </w:t>
      </w:r>
      <w:r w:rsidRPr="008079E9">
        <w:t>se navrhuje upravit zvláštní evidenci v</w:t>
      </w:r>
      <w:r>
        <w:t xml:space="preserve"> rámci </w:t>
      </w:r>
      <w:r w:rsidRPr="008079E9">
        <w:t>rejstříku trestů</w:t>
      </w:r>
      <w:r>
        <w:t xml:space="preserve"> (vznikne tzv. evidence skutečností důležitých pro práci s dětmi)</w:t>
      </w:r>
      <w:r w:rsidRPr="008079E9">
        <w:t xml:space="preserve">, v níž </w:t>
      </w:r>
      <w:r>
        <w:t xml:space="preserve">bude proveden záznam v případě, kdy dojde k odsouzení pro trestný čin, </w:t>
      </w:r>
      <w:r w:rsidRPr="00FB7534">
        <w:rPr>
          <w:szCs w:val="24"/>
        </w:rPr>
        <w:t xml:space="preserve">v jehož důsledku může </w:t>
      </w:r>
      <w:r>
        <w:rPr>
          <w:szCs w:val="24"/>
        </w:rPr>
        <w:t xml:space="preserve">pachatel </w:t>
      </w:r>
      <w:r w:rsidRPr="00FB7534">
        <w:rPr>
          <w:szCs w:val="24"/>
        </w:rPr>
        <w:t>pře</w:t>
      </w:r>
      <w:r>
        <w:rPr>
          <w:szCs w:val="24"/>
        </w:rPr>
        <w:t>d</w:t>
      </w:r>
      <w:r w:rsidRPr="00FB7534">
        <w:rPr>
          <w:szCs w:val="24"/>
        </w:rPr>
        <w:t>stavovat riziko pro práci s dětmi.</w:t>
      </w:r>
      <w:r>
        <w:rPr>
          <w:szCs w:val="24"/>
        </w:rPr>
        <w:t xml:space="preserve"> </w:t>
      </w:r>
      <w:r w:rsidRPr="005A56AD">
        <w:rPr>
          <w:szCs w:val="24"/>
        </w:rPr>
        <w:t>Záznam v evidenci skutečností důležitých pro práci s dětmi</w:t>
      </w:r>
      <w:r w:rsidRPr="005A56AD">
        <w:rPr>
          <w:rFonts w:eastAsia="Arial Unicode MS"/>
          <w:kern w:val="1"/>
          <w:szCs w:val="24"/>
          <w:lang w:eastAsia="hi-IN" w:bidi="hi-IN"/>
        </w:rPr>
        <w:t xml:space="preserve"> </w:t>
      </w:r>
      <w:r w:rsidRPr="005A56AD">
        <w:rPr>
          <w:szCs w:val="24"/>
        </w:rPr>
        <w:t>bude v případě vyjmenovaných trestných činů (</w:t>
      </w:r>
      <w:r>
        <w:rPr>
          <w:szCs w:val="24"/>
        </w:rPr>
        <w:t xml:space="preserve">zejména </w:t>
      </w:r>
      <w:r w:rsidRPr="005A56AD">
        <w:rPr>
          <w:szCs w:val="24"/>
        </w:rPr>
        <w:t>vyjmenované trestné činy sexuálního charakteru a</w:t>
      </w:r>
      <w:r>
        <w:rPr>
          <w:szCs w:val="24"/>
        </w:rPr>
        <w:t> </w:t>
      </w:r>
      <w:r w:rsidRPr="005A56AD">
        <w:rPr>
          <w:szCs w:val="24"/>
        </w:rPr>
        <w:t>násilné trestné činy směřující primárně proti životu a zdraví) předpokládaným důsledkem, nicméně soudce bude moci v konkrétním případě rozhodnout opačně, pokud by vzhledem k okolnostem případu nebo osobě pachatele nebylo pravděpodobné, že v případě činností, kter</w:t>
      </w:r>
      <w:r>
        <w:rPr>
          <w:szCs w:val="24"/>
        </w:rPr>
        <w:t>é</w:t>
      </w:r>
      <w:r w:rsidRPr="005A56AD">
        <w:rPr>
          <w:szCs w:val="24"/>
        </w:rPr>
        <w:t xml:space="preserve"> zahrnují přímý a pravidelný kontakt s dětmi, se pachatel dopustí vůči dítěti dalšího trestného činu (jinými slovy u takto stanoveného okruhu trestných činů bude rozhodnutí obsahovat výrok o záznamu v evidenci skutečností důležitých pro práci s dětmi </w:t>
      </w:r>
      <w:r>
        <w:rPr>
          <w:szCs w:val="24"/>
        </w:rPr>
        <w:t xml:space="preserve">v zásadě </w:t>
      </w:r>
      <w:r w:rsidRPr="005A56AD">
        <w:rPr>
          <w:szCs w:val="24"/>
        </w:rPr>
        <w:t xml:space="preserve">automaticky, aniž by bylo třeba prokazovat rizikovost pachatele, </w:t>
      </w:r>
      <w:r>
        <w:rPr>
          <w:szCs w:val="24"/>
        </w:rPr>
        <w:t xml:space="preserve">která je presumována, </w:t>
      </w:r>
      <w:r w:rsidRPr="005A56AD">
        <w:rPr>
          <w:szCs w:val="24"/>
        </w:rPr>
        <w:t xml:space="preserve">ledaže by bylo v průběhu řízení, typicky na základě iniciativy stran, prokázáno, že záznam proveden být nemá, protože pachatel není </w:t>
      </w:r>
      <w:r>
        <w:rPr>
          <w:szCs w:val="24"/>
        </w:rPr>
        <w:t>„</w:t>
      </w:r>
      <w:r w:rsidRPr="005A56AD">
        <w:rPr>
          <w:szCs w:val="24"/>
        </w:rPr>
        <w:t>pro děti</w:t>
      </w:r>
      <w:r w:rsidRPr="001B4B9A">
        <w:rPr>
          <w:szCs w:val="24"/>
        </w:rPr>
        <w:t xml:space="preserve"> </w:t>
      </w:r>
      <w:r w:rsidRPr="005A56AD">
        <w:rPr>
          <w:szCs w:val="24"/>
        </w:rPr>
        <w:t>rizikový</w:t>
      </w:r>
      <w:r>
        <w:rPr>
          <w:szCs w:val="24"/>
        </w:rPr>
        <w:t>“</w:t>
      </w:r>
      <w:r w:rsidRPr="005A56AD">
        <w:rPr>
          <w:szCs w:val="24"/>
        </w:rPr>
        <w:t>). U</w:t>
      </w:r>
      <w:r>
        <w:rPr>
          <w:szCs w:val="24"/>
        </w:rPr>
        <w:t> </w:t>
      </w:r>
      <w:r w:rsidRPr="005A56AD">
        <w:rPr>
          <w:szCs w:val="24"/>
        </w:rPr>
        <w:t>ostatních úmyslných trestných činů bude záznam proveden na základě rozhodnutí soudu</w:t>
      </w:r>
      <w:r>
        <w:rPr>
          <w:szCs w:val="24"/>
        </w:rPr>
        <w:t xml:space="preserve"> – toto doplnění quasi-automatických záznamů umožní individuálně zhodnotit potřebu provedení záznamu v evidenci skutečností důležitých pro práci s dětmi i u dalších osob, které spáchaly jiné trestné činy, které sice přímo nebyly násilného charakteru nebo nebyly spojeny se sexuálním zneužitím oběti, ale přesto je pachatel do budoucna rizikový (např. v případě odsouzení za trestný čin výtržnictví, který spáchá osoba odhalující své pohlavní orgány na veřejnosti, přičemž znalecký posudek poukáže na riziko násilného chování vůči dětem).</w:t>
      </w:r>
    </w:p>
    <w:p w14:paraId="3EC39A5C" w14:textId="77777777" w:rsidR="001132B5" w:rsidRPr="005A56AD" w:rsidRDefault="001132B5" w:rsidP="001132B5">
      <w:pPr>
        <w:overflowPunct w:val="0"/>
        <w:autoSpaceDE w:val="0"/>
        <w:autoSpaceDN w:val="0"/>
        <w:adjustRightInd w:val="0"/>
        <w:rPr>
          <w:rFonts w:eastAsia="Times New Roman" w:cs="Times New Roman"/>
          <w:szCs w:val="24"/>
          <w:lang w:eastAsia="cs-CZ"/>
        </w:rPr>
      </w:pPr>
      <w:r w:rsidRPr="00FB7534">
        <w:rPr>
          <w:rFonts w:eastAsia="Times New Roman" w:cs="Times New Roman"/>
          <w:szCs w:val="24"/>
          <w:lang w:eastAsia="cs-CZ"/>
        </w:rPr>
        <w:lastRenderedPageBreak/>
        <w:t xml:space="preserve">Vzhledem ke sledovanému cíli [přijít s opatřením, v jehož důsledku by mohlo být omezeno riziko páchání (zejména sexuálního) násilí na dětech] </w:t>
      </w:r>
      <w:r>
        <w:rPr>
          <w:rFonts w:eastAsia="Times New Roman" w:cs="Times New Roman"/>
          <w:szCs w:val="24"/>
          <w:lang w:eastAsia="cs-CZ"/>
        </w:rPr>
        <w:t>se jako potřebné jeví být rozšíření rozsahu zaváděné evidence skutečností důležitých pro práci s dětmi</w:t>
      </w:r>
      <w:r>
        <w:rPr>
          <w:rFonts w:eastAsia="Times New Roman" w:cs="Times New Roman"/>
          <w:b/>
          <w:szCs w:val="24"/>
          <w:lang w:eastAsia="cs-CZ"/>
        </w:rPr>
        <w:t xml:space="preserve"> </w:t>
      </w:r>
      <w:r w:rsidRPr="00FB7534">
        <w:rPr>
          <w:rFonts w:eastAsia="Times New Roman" w:cs="Times New Roman"/>
          <w:szCs w:val="24"/>
          <w:lang w:eastAsia="cs-CZ"/>
        </w:rPr>
        <w:t xml:space="preserve">tak, aby záznam </w:t>
      </w:r>
      <w:r>
        <w:rPr>
          <w:rFonts w:eastAsia="Times New Roman" w:cs="Times New Roman"/>
          <w:szCs w:val="24"/>
          <w:lang w:eastAsia="cs-CZ"/>
        </w:rPr>
        <w:t xml:space="preserve">v takové evidenci </w:t>
      </w:r>
      <w:r w:rsidRPr="00FB7534">
        <w:rPr>
          <w:rFonts w:eastAsia="Times New Roman" w:cs="Times New Roman"/>
          <w:szCs w:val="24"/>
          <w:lang w:eastAsia="cs-CZ"/>
        </w:rPr>
        <w:t xml:space="preserve">byl </w:t>
      </w:r>
      <w:r>
        <w:rPr>
          <w:rFonts w:eastAsia="Times New Roman" w:cs="Times New Roman"/>
          <w:szCs w:val="24"/>
          <w:lang w:eastAsia="cs-CZ"/>
        </w:rPr>
        <w:t>proveden</w:t>
      </w:r>
      <w:r w:rsidRPr="00FB7534">
        <w:rPr>
          <w:rFonts w:eastAsia="Times New Roman" w:cs="Times New Roman"/>
          <w:szCs w:val="24"/>
          <w:lang w:eastAsia="cs-CZ"/>
        </w:rPr>
        <w:t xml:space="preserve"> i v případě činů jinak trestných, tj. v případech, kdy se jednání, které má znaky trestného činu, dopustí osoba trestně neodpovědná (dítě mladší patnácti let, osoba, která je nepříčetná)</w:t>
      </w:r>
      <w:r>
        <w:rPr>
          <w:rStyle w:val="Znakapoznpodarou"/>
          <w:rFonts w:eastAsia="Times New Roman" w:cs="Times New Roman"/>
          <w:szCs w:val="24"/>
          <w:lang w:eastAsia="cs-CZ"/>
        </w:rPr>
        <w:footnoteReference w:id="2"/>
      </w:r>
      <w:r w:rsidRPr="00FB7534">
        <w:rPr>
          <w:rFonts w:eastAsia="Times New Roman" w:cs="Times New Roman"/>
          <w:szCs w:val="24"/>
          <w:lang w:eastAsia="cs-CZ"/>
        </w:rPr>
        <w:t>.</w:t>
      </w:r>
      <w:r>
        <w:rPr>
          <w:rFonts w:eastAsia="Times New Roman" w:cs="Times New Roman"/>
          <w:szCs w:val="24"/>
          <w:lang w:eastAsia="cs-CZ"/>
        </w:rPr>
        <w:t xml:space="preserve"> </w:t>
      </w:r>
    </w:p>
    <w:p w14:paraId="71059AA7" w14:textId="77777777" w:rsidR="001132B5" w:rsidRDefault="001132B5" w:rsidP="001132B5">
      <w:pPr>
        <w:overflowPunct w:val="0"/>
        <w:autoSpaceDE w:val="0"/>
        <w:autoSpaceDN w:val="0"/>
        <w:adjustRightInd w:val="0"/>
        <w:rPr>
          <w:rFonts w:eastAsia="Times New Roman" w:cs="Times New Roman"/>
          <w:szCs w:val="24"/>
          <w:lang w:eastAsia="cs-CZ"/>
        </w:rPr>
      </w:pPr>
      <w:r w:rsidRPr="00576CD2">
        <w:rPr>
          <w:rFonts w:eastAsia="Times New Roman" w:cs="Times New Roman"/>
          <w:szCs w:val="24"/>
          <w:lang w:eastAsia="cs-CZ"/>
        </w:rPr>
        <w:t xml:space="preserve">Záznam </w:t>
      </w:r>
      <w:r>
        <w:rPr>
          <w:rFonts w:eastAsia="Times New Roman" w:cs="Times New Roman"/>
          <w:szCs w:val="24"/>
          <w:lang w:eastAsia="cs-CZ"/>
        </w:rPr>
        <w:t xml:space="preserve">o takovýchto spáchaných trestných činech se </w:t>
      </w:r>
      <w:r w:rsidRPr="00576CD2">
        <w:rPr>
          <w:rFonts w:eastAsia="Times New Roman" w:cs="Times New Roman"/>
          <w:szCs w:val="24"/>
          <w:lang w:eastAsia="cs-CZ"/>
        </w:rPr>
        <w:t>v</w:t>
      </w:r>
      <w:r>
        <w:rPr>
          <w:rFonts w:eastAsia="Times New Roman" w:cs="Times New Roman"/>
          <w:szCs w:val="24"/>
          <w:lang w:eastAsia="cs-CZ"/>
        </w:rPr>
        <w:t xml:space="preserve"> nově zaváděné </w:t>
      </w:r>
      <w:r w:rsidRPr="00576CD2">
        <w:rPr>
          <w:rFonts w:eastAsia="Times New Roman" w:cs="Times New Roman"/>
          <w:szCs w:val="24"/>
          <w:lang w:eastAsia="cs-CZ"/>
        </w:rPr>
        <w:t xml:space="preserve">evidenci povede </w:t>
      </w:r>
      <w:r w:rsidRPr="008F10AC">
        <w:rPr>
          <w:rFonts w:eastAsia="Times New Roman" w:cs="Times New Roman"/>
          <w:szCs w:val="24"/>
          <w:lang w:eastAsia="cs-CZ"/>
        </w:rPr>
        <w:t>po</w:t>
      </w:r>
      <w:r>
        <w:rPr>
          <w:rFonts w:eastAsia="Times New Roman" w:cs="Times New Roman"/>
          <w:szCs w:val="24"/>
          <w:lang w:eastAsia="cs-CZ"/>
        </w:rPr>
        <w:t xml:space="preserve"> celou dobu, kdy jsou záznamy o osobách v rejstříku trestů vedeny (viz § 6 zákona o rejstříku trestů a evidenci přestupků, resp. totožný § 2e tohoto zákona ve znění předkládaného pozměňovacího návrhu), pouze u trestných činů s horní hranicí trestní sazby nižší než 5 let bude záznam časově omezen (20 let od odsouzení) – tuto dobu </w:t>
      </w:r>
      <w:r w:rsidRPr="008F10AC">
        <w:rPr>
          <w:rFonts w:eastAsia="Times New Roman" w:cs="Times New Roman"/>
          <w:szCs w:val="24"/>
          <w:lang w:eastAsia="cs-CZ"/>
        </w:rPr>
        <w:t xml:space="preserve">nebude možné </w:t>
      </w:r>
      <w:r>
        <w:rPr>
          <w:rFonts w:eastAsia="Times New Roman" w:cs="Times New Roman"/>
          <w:szCs w:val="24"/>
          <w:lang w:eastAsia="cs-CZ"/>
        </w:rPr>
        <w:t xml:space="preserve">nijak </w:t>
      </w:r>
      <w:r w:rsidRPr="008F10AC">
        <w:rPr>
          <w:rFonts w:eastAsia="Times New Roman" w:cs="Times New Roman"/>
          <w:szCs w:val="24"/>
          <w:lang w:eastAsia="cs-CZ"/>
        </w:rPr>
        <w:t>zkrátit (jde o</w:t>
      </w:r>
      <w:r>
        <w:rPr>
          <w:rFonts w:eastAsia="Times New Roman" w:cs="Times New Roman"/>
          <w:szCs w:val="24"/>
          <w:lang w:eastAsia="cs-CZ"/>
        </w:rPr>
        <w:t> </w:t>
      </w:r>
      <w:r w:rsidRPr="008F10AC">
        <w:rPr>
          <w:rFonts w:eastAsia="Times New Roman" w:cs="Times New Roman"/>
          <w:szCs w:val="24"/>
          <w:lang w:eastAsia="cs-CZ"/>
        </w:rPr>
        <w:t>obdobný princip jako u vymezení bezúhonnosti ve zvláštních předpisech, kde rovněž není dána diskrece správního orgánu, ale</w:t>
      </w:r>
      <w:r>
        <w:rPr>
          <w:rFonts w:eastAsia="Times New Roman" w:cs="Times New Roman"/>
          <w:szCs w:val="24"/>
          <w:lang w:eastAsia="cs-CZ"/>
        </w:rPr>
        <w:t> </w:t>
      </w:r>
      <w:r w:rsidRPr="008F10AC">
        <w:rPr>
          <w:rFonts w:eastAsia="Times New Roman" w:cs="Times New Roman"/>
          <w:szCs w:val="24"/>
          <w:lang w:eastAsia="cs-CZ"/>
        </w:rPr>
        <w:t>bezúhonnost je navázána na zahlazení odsouzení</w:t>
      </w:r>
      <w:r>
        <w:rPr>
          <w:rFonts w:eastAsia="Times New Roman" w:cs="Times New Roman"/>
          <w:szCs w:val="24"/>
          <w:lang w:eastAsia="cs-CZ"/>
        </w:rPr>
        <w:t xml:space="preserve"> či na jinou skutečnost</w:t>
      </w:r>
      <w:r w:rsidRPr="008F10AC">
        <w:rPr>
          <w:rFonts w:eastAsia="Times New Roman" w:cs="Times New Roman"/>
          <w:szCs w:val="24"/>
          <w:lang w:eastAsia="cs-CZ"/>
        </w:rPr>
        <w:t xml:space="preserve">). </w:t>
      </w:r>
      <w:r>
        <w:rPr>
          <w:rFonts w:eastAsia="Times New Roman" w:cs="Times New Roman"/>
          <w:szCs w:val="24"/>
          <w:lang w:eastAsia="cs-CZ"/>
        </w:rPr>
        <w:t xml:space="preserve">Konstrukce, jak dlouho budou záznamy v evidenci skutečností </w:t>
      </w:r>
      <w:r>
        <w:t xml:space="preserve">důležitých pro práci s dětmi vedeny, byla na základě politické dohody převzata ze zákona č. 361/2003 Sb., rovněž tak výsledkem politických dohod (dosažených při jednáních podvýboru pro problematiku domácího a sexuálního násilí) je i nastavená délka záznamu i to, že není dána žádná možnost délku záznamu zkrátit. </w:t>
      </w:r>
    </w:p>
    <w:p w14:paraId="7F0AF3B2" w14:textId="77777777" w:rsidR="001132B5" w:rsidRDefault="001132B5" w:rsidP="001132B5">
      <w:pPr>
        <w:overflowPunct w:val="0"/>
        <w:autoSpaceDE w:val="0"/>
        <w:autoSpaceDN w:val="0"/>
        <w:adjustRightInd w:val="0"/>
        <w:rPr>
          <w:rFonts w:eastAsia="Times New Roman" w:cs="Times New Roman"/>
          <w:szCs w:val="24"/>
          <w:lang w:eastAsia="cs-CZ"/>
        </w:rPr>
      </w:pPr>
    </w:p>
    <w:p w14:paraId="6233FDC1" w14:textId="77777777" w:rsidR="001132B5" w:rsidRDefault="001132B5" w:rsidP="001132B5">
      <w:pPr>
        <w:overflowPunct w:val="0"/>
        <w:autoSpaceDE w:val="0"/>
        <w:autoSpaceDN w:val="0"/>
        <w:adjustRightInd w:val="0"/>
        <w:rPr>
          <w:rFonts w:eastAsia="Times New Roman" w:cs="Times New Roman"/>
          <w:bCs/>
          <w:szCs w:val="24"/>
          <w:lang w:eastAsia="cs-CZ"/>
        </w:rPr>
      </w:pPr>
      <w:r>
        <w:rPr>
          <w:rFonts w:eastAsia="Times New Roman" w:cs="Times New Roman"/>
          <w:szCs w:val="24"/>
          <w:lang w:eastAsia="cs-CZ"/>
        </w:rPr>
        <w:t xml:space="preserve">Výrok o záznamu v evidenci skutečností důležitých pro práci s dětmi není výrokem </w:t>
      </w:r>
      <w:r w:rsidRPr="00FB7534">
        <w:rPr>
          <w:rFonts w:eastAsia="Times New Roman" w:cs="Times New Roman"/>
          <w:szCs w:val="24"/>
          <w:lang w:eastAsia="cs-CZ"/>
        </w:rPr>
        <w:t>o</w:t>
      </w:r>
      <w:r>
        <w:rPr>
          <w:rFonts w:eastAsia="Times New Roman" w:cs="Times New Roman"/>
          <w:szCs w:val="24"/>
          <w:lang w:eastAsia="cs-CZ"/>
        </w:rPr>
        <w:t> </w:t>
      </w:r>
      <w:r w:rsidRPr="00FB7534">
        <w:rPr>
          <w:rFonts w:eastAsia="Times New Roman" w:cs="Times New Roman"/>
          <w:szCs w:val="24"/>
          <w:lang w:eastAsia="cs-CZ"/>
        </w:rPr>
        <w:t xml:space="preserve">trestní sankci, </w:t>
      </w:r>
      <w:r>
        <w:rPr>
          <w:rFonts w:eastAsia="Times New Roman" w:cs="Times New Roman"/>
          <w:szCs w:val="24"/>
          <w:lang w:eastAsia="cs-CZ"/>
        </w:rPr>
        <w:t>ale jde</w:t>
      </w:r>
      <w:r w:rsidRPr="00FB7534">
        <w:rPr>
          <w:rFonts w:eastAsia="Times New Roman" w:cs="Times New Roman"/>
          <w:szCs w:val="24"/>
          <w:lang w:eastAsia="cs-CZ"/>
        </w:rPr>
        <w:t xml:space="preserve"> o „vedlejší výrok soudu“</w:t>
      </w:r>
      <w:r>
        <w:rPr>
          <w:rFonts w:eastAsia="Times New Roman" w:cs="Times New Roman"/>
          <w:szCs w:val="24"/>
          <w:lang w:eastAsia="cs-CZ"/>
        </w:rPr>
        <w:t>, který má buď deklaratorní nebo konstitutivní charakter</w:t>
      </w:r>
      <w:r w:rsidRPr="00FB7534">
        <w:rPr>
          <w:rFonts w:eastAsia="Times New Roman" w:cs="Times New Roman"/>
          <w:szCs w:val="24"/>
          <w:lang w:eastAsia="cs-CZ"/>
        </w:rPr>
        <w:t xml:space="preserve"> (pokud by </w:t>
      </w:r>
      <w:r>
        <w:rPr>
          <w:rFonts w:eastAsia="Times New Roman" w:cs="Times New Roman"/>
          <w:szCs w:val="24"/>
          <w:lang w:eastAsia="cs-CZ"/>
        </w:rPr>
        <w:t xml:space="preserve">se jednalo o </w:t>
      </w:r>
      <w:r w:rsidRPr="00FB7534">
        <w:rPr>
          <w:rFonts w:eastAsia="Times New Roman" w:cs="Times New Roman"/>
          <w:szCs w:val="24"/>
          <w:lang w:eastAsia="cs-CZ"/>
        </w:rPr>
        <w:t>trestní sankc</w:t>
      </w:r>
      <w:r>
        <w:rPr>
          <w:rFonts w:eastAsia="Times New Roman" w:cs="Times New Roman"/>
          <w:szCs w:val="24"/>
          <w:lang w:eastAsia="cs-CZ"/>
        </w:rPr>
        <w:t>i</w:t>
      </w:r>
      <w:r w:rsidRPr="00FB7534">
        <w:rPr>
          <w:rFonts w:eastAsia="Times New Roman" w:cs="Times New Roman"/>
          <w:szCs w:val="24"/>
          <w:lang w:eastAsia="cs-CZ"/>
        </w:rPr>
        <w:t>, nebylo by možné jakkoli zvažovat možnosti, jak do řešení zahrnout i případy trestných činů, o kterých bylo pravomocně rozhodnuto přede dnem nabytí účinnosti této nové právní úpravy).</w:t>
      </w:r>
    </w:p>
    <w:p w14:paraId="7F9ACC52" w14:textId="77777777" w:rsidR="001132B5" w:rsidRDefault="001132B5" w:rsidP="001132B5">
      <w:pPr>
        <w:rPr>
          <w:rFonts w:eastAsia="Times New Roman" w:cs="Times New Roman"/>
          <w:szCs w:val="24"/>
          <w:lang w:eastAsia="cs-CZ"/>
        </w:rPr>
      </w:pPr>
      <w:r w:rsidRPr="008F10AC">
        <w:rPr>
          <w:rFonts w:eastAsia="Aptos" w:cs="Times New Roman"/>
          <w:szCs w:val="24"/>
        </w:rPr>
        <w:t xml:space="preserve">Aby byl naplněn sledovaný cíl co nejvíce ochránit děti před nebezpečnými pachateli, navrhuje se, aby v </w:t>
      </w:r>
      <w:r w:rsidRPr="008F10AC">
        <w:rPr>
          <w:rFonts w:eastAsia="Times New Roman" w:cs="Times New Roman"/>
          <w:szCs w:val="24"/>
          <w:lang w:eastAsia="cs-CZ"/>
        </w:rPr>
        <w:t>evidenci skutečností důležitých pro práci s dětmi byly vedeny i údaje o osobách pravomocně odsouzených před nabytím účinnosti nové právní úpravy, přičemž je však třeba přihlédnout k technickým a administrativním možnostem, které jsou s tím spojeny (</w:t>
      </w:r>
      <w:r>
        <w:rPr>
          <w:rFonts w:eastAsia="Times New Roman" w:cs="Times New Roman"/>
          <w:szCs w:val="24"/>
          <w:lang w:eastAsia="cs-CZ"/>
        </w:rPr>
        <w:t>musí jít o </w:t>
      </w:r>
      <w:r w:rsidRPr="008F10AC">
        <w:rPr>
          <w:rFonts w:eastAsia="Times New Roman" w:cs="Times New Roman"/>
          <w:szCs w:val="24"/>
          <w:lang w:eastAsia="cs-CZ"/>
        </w:rPr>
        <w:t xml:space="preserve">automatizované zpracování dat; </w:t>
      </w:r>
      <w:r w:rsidRPr="008F10AC">
        <w:rPr>
          <w:rFonts w:eastAsia="Aptos" w:cs="Times New Roman"/>
          <w:szCs w:val="24"/>
        </w:rPr>
        <w:t>tj. musí být možné vycházet pouze z dat evidovaných v rejstříku trestů, nelze předpokládat individuální posouzení</w:t>
      </w:r>
      <w:r>
        <w:rPr>
          <w:rFonts w:eastAsia="Aptos" w:cs="Times New Roman"/>
          <w:szCs w:val="24"/>
        </w:rPr>
        <w:t xml:space="preserve"> jednotlivých případů; </w:t>
      </w:r>
      <w:r>
        <w:rPr>
          <w:rFonts w:eastAsia="Times New Roman" w:cs="Times New Roman"/>
          <w:szCs w:val="24"/>
          <w:lang w:eastAsia="cs-CZ"/>
        </w:rPr>
        <w:t>časové omezení rokem 2005 je navrhováno s ohledem na technické možnosti, neboť v předchozím období byla evidence Rejstříku trestů vedena v listinné podobě</w:t>
      </w:r>
      <w:r w:rsidRPr="008F10AC">
        <w:rPr>
          <w:rFonts w:eastAsia="Times New Roman" w:cs="Times New Roman"/>
          <w:szCs w:val="24"/>
          <w:lang w:eastAsia="cs-CZ"/>
        </w:rPr>
        <w:t xml:space="preserve">). </w:t>
      </w:r>
      <w:r w:rsidRPr="008F10AC">
        <w:rPr>
          <w:rFonts w:eastAsia="Aptos" w:cs="Times New Roman"/>
          <w:szCs w:val="24"/>
        </w:rPr>
        <w:t xml:space="preserve">V tomto směru bude tedy právní úprava působit retroaktivně, což je zřejmě možné obhájit vzhledem k tomu, že nejde o trestní sankci. </w:t>
      </w:r>
      <w:r>
        <w:rPr>
          <w:rFonts w:eastAsia="Aptos" w:cs="Times New Roman"/>
          <w:szCs w:val="24"/>
        </w:rPr>
        <w:t>Jelikož však</w:t>
      </w:r>
      <w:r w:rsidRPr="00576CD2">
        <w:rPr>
          <w:rFonts w:eastAsia="Aptos" w:cs="Times New Roman"/>
          <w:szCs w:val="24"/>
        </w:rPr>
        <w:t xml:space="preserve"> záznam těchto dřívějších odsouzení bude prováděn automaticky, lze předpokládat určitou míru chybovosti – </w:t>
      </w:r>
      <w:r w:rsidRPr="00576CD2">
        <w:rPr>
          <w:rFonts w:cs="Times New Roman"/>
          <w:szCs w:val="24"/>
        </w:rPr>
        <w:t xml:space="preserve">bude se proto navrhovat přiznat dotčené osobě právo, aby mohla soudu, který o odsouzení rozhodl, podat návrh na opravu nebo výmaz záznamu v </w:t>
      </w:r>
      <w:r w:rsidRPr="00576CD2">
        <w:rPr>
          <w:rFonts w:eastAsia="Times New Roman" w:cs="Times New Roman"/>
          <w:szCs w:val="24"/>
          <w:lang w:eastAsia="cs-CZ"/>
        </w:rPr>
        <w:t>evidenci skutečností důležitých pro práci s dětmi, pokud takový záznam již nemá být v evidenci veden, protože doba pro jeho vedení již uplynula, nebo jsou v záznamu jiné chyby. Kromě toho může i podat návrh na výmaz záznamu z důvodu, že má za to, že nejsou splněny zákonné podmínky pro jeho provedení.</w:t>
      </w:r>
    </w:p>
    <w:p w14:paraId="709D659D" w14:textId="77777777" w:rsidR="001132B5" w:rsidRDefault="001132B5" w:rsidP="001132B5">
      <w:pPr>
        <w:overflowPunct w:val="0"/>
        <w:autoSpaceDE w:val="0"/>
        <w:autoSpaceDN w:val="0"/>
        <w:adjustRightInd w:val="0"/>
        <w:rPr>
          <w:rFonts w:eastAsia="Times New Roman" w:cs="Times New Roman"/>
          <w:szCs w:val="24"/>
          <w:lang w:eastAsia="cs-CZ"/>
        </w:rPr>
      </w:pPr>
      <w:r>
        <w:t>V</w:t>
      </w:r>
      <w:r w:rsidRPr="00FB7534">
        <w:rPr>
          <w:szCs w:val="24"/>
        </w:rPr>
        <w:t> případě žádosti o výpis nebo opis z</w:t>
      </w:r>
      <w:r>
        <w:rPr>
          <w:szCs w:val="24"/>
        </w:rPr>
        <w:t> r</w:t>
      </w:r>
      <w:r w:rsidRPr="00FB7534">
        <w:rPr>
          <w:szCs w:val="24"/>
        </w:rPr>
        <w:t xml:space="preserve">ejstříku trestů podané za účelem výkonu profesní nebo organizované dobrovolné činnosti, která zahrnuje přímý a pravidelný kontakt s dětmi („výpis </w:t>
      </w:r>
      <w:r>
        <w:rPr>
          <w:szCs w:val="24"/>
        </w:rPr>
        <w:t xml:space="preserve">nebo opis </w:t>
      </w:r>
      <w:r w:rsidRPr="00FB7534">
        <w:rPr>
          <w:szCs w:val="24"/>
        </w:rPr>
        <w:t>vydávaný pro práci s dětmi“)</w:t>
      </w:r>
      <w:r>
        <w:rPr>
          <w:szCs w:val="24"/>
        </w:rPr>
        <w:t>,</w:t>
      </w:r>
      <w:r w:rsidRPr="00FB7534">
        <w:rPr>
          <w:szCs w:val="24"/>
        </w:rPr>
        <w:t xml:space="preserve"> </w:t>
      </w:r>
      <w:r w:rsidRPr="004E23DD">
        <w:t>bude vydán příslušnému orgánu</w:t>
      </w:r>
      <w:r w:rsidRPr="008079E9">
        <w:t xml:space="preserve"> nebo osobě </w:t>
      </w:r>
      <w:r>
        <w:t xml:space="preserve">zvláštní výpis nebo </w:t>
      </w:r>
      <w:r w:rsidRPr="008079E9">
        <w:t>opis vydávaný pro práci dětm</w:t>
      </w:r>
      <w:r>
        <w:t xml:space="preserve">i, tj. opis nebo výpis </w:t>
      </w:r>
      <w:r w:rsidRPr="008079E9">
        <w:t xml:space="preserve">vydávaný s přílohou obsahující </w:t>
      </w:r>
      <w:r w:rsidRPr="008079E9">
        <w:lastRenderedPageBreak/>
        <w:t>údaje z evidence skutečností důležitých pro práci s</w:t>
      </w:r>
      <w:r>
        <w:t> </w:t>
      </w:r>
      <w:r w:rsidRPr="008079E9">
        <w:t>dětmi</w:t>
      </w:r>
      <w:r>
        <w:t xml:space="preserve"> [tj. v příloze bude uvedeno</w:t>
      </w:r>
      <w:r w:rsidRPr="004E23DD">
        <w:t xml:space="preserve">, </w:t>
      </w:r>
      <w:r w:rsidRPr="00FB7534">
        <w:rPr>
          <w:szCs w:val="24"/>
        </w:rPr>
        <w:t>zda se osoba, které se opis nebo výpis týká, dopustila trestného činu (popř. činu jinak trestného), v jehož důsledku může pře</w:t>
      </w:r>
      <w:r>
        <w:rPr>
          <w:szCs w:val="24"/>
        </w:rPr>
        <w:t>d</w:t>
      </w:r>
      <w:r w:rsidRPr="00FB7534">
        <w:rPr>
          <w:szCs w:val="24"/>
        </w:rPr>
        <w:t>stavovat riziko pro práci s dětmi</w:t>
      </w:r>
      <w:r>
        <w:rPr>
          <w:szCs w:val="24"/>
        </w:rPr>
        <w:t>]</w:t>
      </w:r>
      <w:r w:rsidRPr="00FB7534">
        <w:rPr>
          <w:szCs w:val="24"/>
        </w:rPr>
        <w:t xml:space="preserve">. </w:t>
      </w:r>
      <w:r w:rsidRPr="00576CD2">
        <w:rPr>
          <w:rFonts w:eastAsia="Times New Roman" w:cs="Times New Roman"/>
          <w:szCs w:val="24"/>
          <w:lang w:eastAsia="cs-CZ"/>
        </w:rPr>
        <w:t xml:space="preserve">Výpis nebo opis vydávaný pro práci s dětmi tedy bude zvláštním druhem výpisu nebo opisu, přičemž způsoby, jak </w:t>
      </w:r>
      <w:r>
        <w:rPr>
          <w:rFonts w:eastAsia="Times New Roman" w:cs="Times New Roman"/>
          <w:szCs w:val="24"/>
          <w:lang w:eastAsia="cs-CZ"/>
        </w:rPr>
        <w:t xml:space="preserve">jej bude </w:t>
      </w:r>
      <w:r w:rsidRPr="00576CD2">
        <w:rPr>
          <w:rFonts w:eastAsia="Times New Roman" w:cs="Times New Roman"/>
          <w:szCs w:val="24"/>
          <w:lang w:eastAsia="cs-CZ"/>
        </w:rPr>
        <w:t xml:space="preserve">možné získat (na CZECHpointech, na Ministerstvu spravedlnosti, přes portál občana), jeho zpoplatnění apod., </w:t>
      </w:r>
      <w:r>
        <w:rPr>
          <w:szCs w:val="24"/>
        </w:rPr>
        <w:t>jsou</w:t>
      </w:r>
      <w:r w:rsidRPr="00576CD2">
        <w:rPr>
          <w:rFonts w:eastAsia="Times New Roman" w:cs="Times New Roman"/>
          <w:szCs w:val="24"/>
          <w:lang w:eastAsia="cs-CZ"/>
        </w:rPr>
        <w:t xml:space="preserve"> totožné jako u</w:t>
      </w:r>
      <w:r>
        <w:rPr>
          <w:rFonts w:eastAsia="Times New Roman" w:cs="Times New Roman"/>
          <w:szCs w:val="24"/>
          <w:lang w:eastAsia="cs-CZ"/>
        </w:rPr>
        <w:t> </w:t>
      </w:r>
      <w:r w:rsidRPr="00576CD2">
        <w:rPr>
          <w:rFonts w:eastAsia="Times New Roman" w:cs="Times New Roman"/>
          <w:szCs w:val="24"/>
          <w:lang w:eastAsia="cs-CZ"/>
        </w:rPr>
        <w:t>„standardních“ výpisů.</w:t>
      </w:r>
      <w:r>
        <w:rPr>
          <w:rFonts w:eastAsia="Times New Roman" w:cs="Times New Roman"/>
          <w:szCs w:val="24"/>
          <w:lang w:eastAsia="cs-CZ"/>
        </w:rPr>
        <w:t xml:space="preserve"> Tj. bude o něj moci požádat osoba, které se týká (což se předpokládá v soukromoprávních vztazích, v zaměstnaneckých vztazích, v zájmových kroužcích apod.), popř. bude moci být vyžádán, pokud tak stanoví zákon</w:t>
      </w:r>
      <w:r>
        <w:rPr>
          <w:szCs w:val="24"/>
        </w:rPr>
        <w:t xml:space="preserve">. </w:t>
      </w:r>
      <w:r w:rsidRPr="00FB7534">
        <w:rPr>
          <w:rFonts w:eastAsia="Times New Roman" w:cs="Times New Roman"/>
          <w:szCs w:val="24"/>
          <w:lang w:eastAsia="cs-CZ"/>
        </w:rPr>
        <w:t xml:space="preserve">Jen tak lze naplnit i požadavky čl. 10 nařízení </w:t>
      </w:r>
      <w:r>
        <w:rPr>
          <w:rFonts w:eastAsia="Times New Roman" w:cs="Times New Roman"/>
          <w:szCs w:val="24"/>
          <w:lang w:eastAsia="cs-CZ"/>
        </w:rPr>
        <w:t>GDPR [n</w:t>
      </w:r>
      <w:r w:rsidRPr="00416ADC">
        <w:rPr>
          <w:rFonts w:eastAsia="Times New Roman" w:cs="Times New Roman"/>
          <w:szCs w:val="24"/>
          <w:lang w:eastAsia="cs-CZ"/>
        </w:rPr>
        <w:t>ařízení Evropského parlamentu a Rady (EU) 2016/679 ze dne 27. dubna 2016 o ochraně fyzických osob v souvislosti se zpracováním osobních údajů a o volném pohybu těchto údajů a o zrušení směrnice 95/46/ES (</w:t>
      </w:r>
      <w:r>
        <w:rPr>
          <w:rFonts w:eastAsia="Times New Roman" w:cs="Times New Roman"/>
          <w:szCs w:val="24"/>
          <w:lang w:eastAsia="cs-CZ"/>
        </w:rPr>
        <w:t>o</w:t>
      </w:r>
      <w:r w:rsidRPr="00416ADC">
        <w:rPr>
          <w:rFonts w:eastAsia="Times New Roman" w:cs="Times New Roman"/>
          <w:szCs w:val="24"/>
          <w:lang w:eastAsia="cs-CZ"/>
        </w:rPr>
        <w:t>becné nařízení o ochraně osobních údajů</w:t>
      </w:r>
      <w:r>
        <w:rPr>
          <w:rFonts w:eastAsia="Times New Roman" w:cs="Times New Roman"/>
          <w:szCs w:val="24"/>
          <w:lang w:eastAsia="cs-CZ"/>
        </w:rPr>
        <w:t>)]</w:t>
      </w:r>
      <w:r w:rsidRPr="00FB7534">
        <w:rPr>
          <w:rFonts w:eastAsia="Times New Roman" w:cs="Times New Roman"/>
          <w:szCs w:val="24"/>
          <w:lang w:eastAsia="cs-CZ"/>
        </w:rPr>
        <w:t>, podle kterého lze „zpracování takovýchto osobních údajů (tj. osobních údajů týkajících se rozsudků v trestních věcech a</w:t>
      </w:r>
      <w:r>
        <w:rPr>
          <w:rFonts w:eastAsia="Times New Roman" w:cs="Times New Roman"/>
          <w:szCs w:val="24"/>
          <w:lang w:eastAsia="cs-CZ"/>
        </w:rPr>
        <w:t> </w:t>
      </w:r>
      <w:r w:rsidRPr="00FB7534">
        <w:rPr>
          <w:rFonts w:eastAsia="Times New Roman" w:cs="Times New Roman"/>
          <w:szCs w:val="24"/>
          <w:lang w:eastAsia="cs-CZ"/>
        </w:rPr>
        <w:t>trestných činů) provádět pouze pod dozorem orgánů veřejné moci nebo pokud je to oprávněné podle práva Unie nebo členského státu poskytujícího vhodné záruky, pokud jde o</w:t>
      </w:r>
      <w:r>
        <w:rPr>
          <w:rFonts w:eastAsia="Times New Roman" w:cs="Times New Roman"/>
          <w:szCs w:val="24"/>
          <w:lang w:eastAsia="cs-CZ"/>
        </w:rPr>
        <w:t> </w:t>
      </w:r>
      <w:r w:rsidRPr="00FB7534">
        <w:rPr>
          <w:rFonts w:eastAsia="Times New Roman" w:cs="Times New Roman"/>
          <w:szCs w:val="24"/>
          <w:lang w:eastAsia="cs-CZ"/>
        </w:rPr>
        <w:t>práva a svobody subjektu údajů</w:t>
      </w:r>
      <w:r>
        <w:rPr>
          <w:rFonts w:eastAsia="Times New Roman" w:cs="Times New Roman"/>
          <w:szCs w:val="24"/>
          <w:lang w:eastAsia="cs-CZ"/>
        </w:rPr>
        <w:t>“</w:t>
      </w:r>
      <w:r w:rsidRPr="00FB7534">
        <w:rPr>
          <w:rFonts w:eastAsia="Times New Roman" w:cs="Times New Roman"/>
          <w:szCs w:val="24"/>
          <w:lang w:eastAsia="cs-CZ"/>
        </w:rPr>
        <w:t>; nelze proto umožnit, aby tyto informace byly přístupné on-line. V soukromoprávních vztazích nelze akceptovat, aby informace takovéhoto charakteru byly vyžadovány bez souhlasu osoby, které se týkají.</w:t>
      </w:r>
      <w:r>
        <w:rPr>
          <w:szCs w:val="24"/>
        </w:rPr>
        <w:t xml:space="preserve"> </w:t>
      </w:r>
      <w:r w:rsidRPr="00FB7534">
        <w:rPr>
          <w:rFonts w:eastAsia="Times New Roman" w:cs="Times New Roman"/>
          <w:szCs w:val="24"/>
          <w:lang w:eastAsia="cs-CZ"/>
        </w:rPr>
        <w:t xml:space="preserve">Toto řešení se jeví i po technické stránce jednodušší než zavádění zcela nového druhu výstupu z evidencí vedených </w:t>
      </w:r>
      <w:r>
        <w:rPr>
          <w:rFonts w:eastAsia="Times New Roman" w:cs="Times New Roman"/>
          <w:szCs w:val="24"/>
          <w:lang w:eastAsia="cs-CZ"/>
        </w:rPr>
        <w:t>od 1. ledna 2025 Ministerstvem spravedlnosti</w:t>
      </w:r>
      <w:r w:rsidRPr="00FB7534">
        <w:rPr>
          <w:rFonts w:eastAsia="Times New Roman" w:cs="Times New Roman"/>
          <w:szCs w:val="24"/>
          <w:lang w:eastAsia="cs-CZ"/>
        </w:rPr>
        <w:t>, a</w:t>
      </w:r>
      <w:r>
        <w:rPr>
          <w:rFonts w:eastAsia="Times New Roman" w:cs="Times New Roman"/>
          <w:szCs w:val="24"/>
          <w:lang w:eastAsia="cs-CZ"/>
        </w:rPr>
        <w:t> </w:t>
      </w:r>
      <w:r w:rsidRPr="00FB7534">
        <w:rPr>
          <w:rFonts w:eastAsia="Times New Roman" w:cs="Times New Roman"/>
          <w:szCs w:val="24"/>
          <w:lang w:eastAsia="cs-CZ"/>
        </w:rPr>
        <w:t>i</w:t>
      </w:r>
      <w:r>
        <w:rPr>
          <w:rFonts w:eastAsia="Times New Roman" w:cs="Times New Roman"/>
          <w:szCs w:val="24"/>
          <w:lang w:eastAsia="cs-CZ"/>
        </w:rPr>
        <w:t> </w:t>
      </w:r>
      <w:r w:rsidRPr="00FB7534">
        <w:rPr>
          <w:rFonts w:eastAsia="Times New Roman" w:cs="Times New Roman"/>
          <w:szCs w:val="24"/>
          <w:lang w:eastAsia="cs-CZ"/>
        </w:rPr>
        <w:t>administrativně mnohem méně zatěžující pro samotné uživatele (lze předpokládat, že</w:t>
      </w:r>
      <w:r>
        <w:rPr>
          <w:rFonts w:eastAsia="Times New Roman" w:cs="Times New Roman"/>
          <w:szCs w:val="24"/>
          <w:lang w:eastAsia="cs-CZ"/>
        </w:rPr>
        <w:t> </w:t>
      </w:r>
      <w:r w:rsidRPr="00FB7534">
        <w:rPr>
          <w:rFonts w:eastAsia="Times New Roman" w:cs="Times New Roman"/>
          <w:szCs w:val="24"/>
          <w:lang w:eastAsia="cs-CZ"/>
        </w:rPr>
        <w:t>zejména v regulovaných činnostech vedle toho zůstane povinnost žadatelů prokazovat svoji bezúhonnost vymezenou jednotlivými sektorovými předpisy, obdobně i pro případy, kdy práce s dětmi sice regulována speciálně nebude, ale bude vykonávána v</w:t>
      </w:r>
      <w:r>
        <w:rPr>
          <w:rFonts w:eastAsia="Times New Roman" w:cs="Times New Roman"/>
          <w:szCs w:val="24"/>
          <w:lang w:eastAsia="cs-CZ"/>
        </w:rPr>
        <w:t> </w:t>
      </w:r>
      <w:r w:rsidRPr="00FB7534">
        <w:rPr>
          <w:rFonts w:eastAsia="Times New Roman" w:cs="Times New Roman"/>
          <w:szCs w:val="24"/>
          <w:lang w:eastAsia="cs-CZ"/>
        </w:rPr>
        <w:t>rámci</w:t>
      </w:r>
      <w:r>
        <w:rPr>
          <w:rFonts w:eastAsia="Times New Roman" w:cs="Times New Roman"/>
          <w:szCs w:val="24"/>
          <w:lang w:eastAsia="cs-CZ"/>
        </w:rPr>
        <w:t xml:space="preserve"> </w:t>
      </w:r>
      <w:r w:rsidRPr="00FB7534">
        <w:rPr>
          <w:rFonts w:eastAsia="Times New Roman" w:cs="Times New Roman"/>
          <w:szCs w:val="24"/>
          <w:lang w:eastAsia="cs-CZ"/>
        </w:rPr>
        <w:t>pracovněprávních</w:t>
      </w:r>
      <w:r>
        <w:rPr>
          <w:rFonts w:eastAsia="Times New Roman" w:cs="Times New Roman"/>
          <w:szCs w:val="24"/>
          <w:lang w:eastAsia="cs-CZ"/>
        </w:rPr>
        <w:t xml:space="preserve"> </w:t>
      </w:r>
      <w:r w:rsidRPr="00FB7534">
        <w:rPr>
          <w:rFonts w:eastAsia="Times New Roman" w:cs="Times New Roman"/>
          <w:szCs w:val="24"/>
          <w:lang w:eastAsia="cs-CZ"/>
        </w:rPr>
        <w:t xml:space="preserve">vztahů). </w:t>
      </w:r>
    </w:p>
    <w:p w14:paraId="615033BD" w14:textId="77777777" w:rsidR="001132B5" w:rsidRDefault="001132B5" w:rsidP="001132B5">
      <w:pPr>
        <w:overflowPunct w:val="0"/>
        <w:autoSpaceDE w:val="0"/>
        <w:autoSpaceDN w:val="0"/>
        <w:adjustRightInd w:val="0"/>
        <w:rPr>
          <w:rFonts w:eastAsia="Times New Roman" w:cs="Times New Roman"/>
          <w:szCs w:val="24"/>
          <w:lang w:eastAsia="cs-CZ"/>
        </w:rPr>
      </w:pPr>
    </w:p>
    <w:p w14:paraId="5CDDD5AA" w14:textId="77777777" w:rsidR="001132B5" w:rsidRPr="00C0578F" w:rsidRDefault="001132B5" w:rsidP="001132B5">
      <w:pPr>
        <w:rPr>
          <w:rFonts w:eastAsia="Times New Roman"/>
          <w:b/>
          <w:bCs/>
          <w:i/>
          <w:iCs/>
          <w:szCs w:val="24"/>
        </w:rPr>
      </w:pPr>
      <w:r w:rsidRPr="00C0578F">
        <w:rPr>
          <w:rFonts w:eastAsia="Times New Roman"/>
          <w:b/>
          <w:i/>
          <w:iCs/>
          <w:szCs w:val="24"/>
        </w:rPr>
        <w:t>Zhodnocení souladu navrhované právní úpravy s ústavním pořádkem České republiky</w:t>
      </w:r>
      <w:r>
        <w:rPr>
          <w:rFonts w:eastAsia="Times New Roman"/>
          <w:b/>
          <w:i/>
          <w:iCs/>
          <w:szCs w:val="24"/>
        </w:rPr>
        <w:t xml:space="preserve">, </w:t>
      </w:r>
      <w:r w:rsidRPr="00E17573">
        <w:rPr>
          <w:rFonts w:eastAsia="Times New Roman"/>
          <w:b/>
          <w:i/>
          <w:iCs/>
          <w:szCs w:val="24"/>
        </w:rPr>
        <w:t>s</w:t>
      </w:r>
      <w:r>
        <w:rPr>
          <w:rFonts w:eastAsia="Times New Roman"/>
          <w:b/>
          <w:i/>
          <w:iCs/>
          <w:szCs w:val="24"/>
        </w:rPr>
        <w:t> </w:t>
      </w:r>
      <w:r w:rsidRPr="00E17573">
        <w:rPr>
          <w:rFonts w:eastAsia="Times New Roman"/>
          <w:b/>
          <w:i/>
          <w:iCs/>
          <w:szCs w:val="24"/>
        </w:rPr>
        <w:t>předpisy Evropské unie, judikaturou soudních orgánů Evropské unie a obecnými právními zásadami práva Evropské unie, judikaturou ESLP, zhodnocení souladu navrhované právní úpravy s</w:t>
      </w:r>
      <w:r>
        <w:rPr>
          <w:rFonts w:eastAsia="Times New Roman"/>
          <w:b/>
          <w:i/>
          <w:iCs/>
          <w:szCs w:val="24"/>
        </w:rPr>
        <w:t> </w:t>
      </w:r>
      <w:r w:rsidRPr="00E17573">
        <w:rPr>
          <w:rFonts w:eastAsia="Times New Roman"/>
          <w:b/>
          <w:i/>
          <w:iCs/>
          <w:szCs w:val="24"/>
        </w:rPr>
        <w:t>mezinárodními smlouvami, jimiž je Česká republika vázána</w:t>
      </w:r>
    </w:p>
    <w:p w14:paraId="47589A84" w14:textId="77777777" w:rsidR="001132B5" w:rsidRDefault="001132B5" w:rsidP="001132B5">
      <w:pPr>
        <w:rPr>
          <w:rFonts w:eastAsia="Times New Roman"/>
          <w:szCs w:val="24"/>
        </w:rPr>
      </w:pPr>
      <w:r w:rsidRPr="002F1A0E">
        <w:rPr>
          <w:rFonts w:eastAsia="Times New Roman"/>
          <w:szCs w:val="24"/>
        </w:rPr>
        <w:t xml:space="preserve">Na předmětnou problematiku </w:t>
      </w:r>
      <w:r>
        <w:rPr>
          <w:rFonts w:eastAsia="Times New Roman"/>
          <w:szCs w:val="24"/>
        </w:rPr>
        <w:t xml:space="preserve">zcela </w:t>
      </w:r>
      <w:r w:rsidRPr="002F1A0E">
        <w:rPr>
          <w:rFonts w:eastAsia="Times New Roman"/>
          <w:szCs w:val="24"/>
        </w:rPr>
        <w:t>v obecné rovině dopadá čl. 1 odst. 2 Listiny základních práv a</w:t>
      </w:r>
      <w:r>
        <w:rPr>
          <w:rFonts w:eastAsia="Times New Roman"/>
          <w:szCs w:val="24"/>
        </w:rPr>
        <w:t> </w:t>
      </w:r>
      <w:r w:rsidRPr="002F1A0E">
        <w:rPr>
          <w:rFonts w:eastAsia="Times New Roman"/>
          <w:szCs w:val="24"/>
        </w:rPr>
        <w:t>svobod, podle kterého státní moc lze uplatňovat jen v případech a v mezích stanovených zákonem, a to způsobem, který zákon stanoví.</w:t>
      </w:r>
    </w:p>
    <w:p w14:paraId="2D2C9990" w14:textId="77777777" w:rsidR="001132B5" w:rsidRDefault="001132B5" w:rsidP="001132B5">
      <w:pPr>
        <w:rPr>
          <w:rFonts w:eastAsia="Times New Roman"/>
          <w:szCs w:val="24"/>
        </w:rPr>
      </w:pPr>
      <w:bookmarkStart w:id="46" w:name="_Hlk189383044"/>
      <w:r>
        <w:rPr>
          <w:rFonts w:eastAsia="Times New Roman"/>
          <w:szCs w:val="24"/>
        </w:rPr>
        <w:t xml:space="preserve">Návrh zavádí novou evidenci skutečností důležitých pro práci s dětmi a novou formu výpisu (opisu) z rejstříku trestů vydávaného pro účely práce s dětmi. Tyto výpisy (opisy) budou obsahovat vedle informací standardně obsažených ve výpisu (opisu) také vybrané informace o zahlazených odsouzeních dotčené osoby, jež jsou relevantní pro posouzení její bezúhonnosti pro úzce vymezený účel, kterým je výkon činnosti spočívající v přímém a pravidelném kontaktu s dětmi. Z povahy věci vyplývá, že požadavek na prokázání bezúhonnosti ve vztahu k práci s dětmi se může dotýkat práva </w:t>
      </w:r>
      <w:r w:rsidRPr="00E63E13">
        <w:rPr>
          <w:rFonts w:eastAsia="Times New Roman"/>
          <w:szCs w:val="24"/>
        </w:rPr>
        <w:t>na svobodnou volbu povolání a přípravu k němu, jakož i</w:t>
      </w:r>
      <w:r>
        <w:rPr>
          <w:rFonts w:eastAsia="Times New Roman"/>
          <w:szCs w:val="24"/>
        </w:rPr>
        <w:t> </w:t>
      </w:r>
      <w:r w:rsidRPr="00E63E13">
        <w:rPr>
          <w:rFonts w:eastAsia="Times New Roman"/>
          <w:szCs w:val="24"/>
        </w:rPr>
        <w:t>práv</w:t>
      </w:r>
      <w:r>
        <w:rPr>
          <w:rFonts w:eastAsia="Times New Roman"/>
          <w:szCs w:val="24"/>
        </w:rPr>
        <w:t>a</w:t>
      </w:r>
      <w:r w:rsidRPr="00E63E13">
        <w:rPr>
          <w:rFonts w:eastAsia="Times New Roman"/>
          <w:szCs w:val="24"/>
        </w:rPr>
        <w:t xml:space="preserve"> podnikat a provozovat jinou hospodářskou činnost</w:t>
      </w:r>
      <w:r>
        <w:rPr>
          <w:rFonts w:eastAsia="Times New Roman"/>
          <w:szCs w:val="24"/>
        </w:rPr>
        <w:t>, které má svůj ústavněprávní základ v čl. 26 odst. 1 Listiny, který stanoví, že „k</w:t>
      </w:r>
      <w:r w:rsidRPr="00E63E13">
        <w:rPr>
          <w:rFonts w:eastAsia="Times New Roman"/>
          <w:szCs w:val="24"/>
        </w:rPr>
        <w:t>aždý má právo na svobodnou volbu povolání a</w:t>
      </w:r>
      <w:r>
        <w:rPr>
          <w:rFonts w:eastAsia="Times New Roman"/>
          <w:szCs w:val="24"/>
        </w:rPr>
        <w:t> </w:t>
      </w:r>
      <w:r w:rsidRPr="00E63E13">
        <w:rPr>
          <w:rFonts w:eastAsia="Times New Roman"/>
          <w:szCs w:val="24"/>
        </w:rPr>
        <w:t>přípravu k němu, jakož i právo podnikat a</w:t>
      </w:r>
      <w:r>
        <w:rPr>
          <w:rFonts w:eastAsia="Times New Roman"/>
          <w:szCs w:val="24"/>
        </w:rPr>
        <w:t> </w:t>
      </w:r>
      <w:r w:rsidRPr="00E63E13">
        <w:rPr>
          <w:rFonts w:eastAsia="Times New Roman"/>
          <w:szCs w:val="24"/>
        </w:rPr>
        <w:t>provozovat jinou hospodářskou činnost</w:t>
      </w:r>
      <w:r>
        <w:rPr>
          <w:rFonts w:eastAsia="Times New Roman"/>
          <w:szCs w:val="24"/>
        </w:rPr>
        <w:t>“. Podle odstavce 2 tohoto článku pak z</w:t>
      </w:r>
      <w:r w:rsidRPr="00786D04">
        <w:rPr>
          <w:rFonts w:eastAsia="Times New Roman"/>
          <w:szCs w:val="24"/>
        </w:rPr>
        <w:t>ákon může stanovit podmínky a omezení pro výkon určitých povolání nebo činností</w:t>
      </w:r>
      <w:r>
        <w:rPr>
          <w:rFonts w:eastAsia="Times New Roman"/>
          <w:szCs w:val="24"/>
        </w:rPr>
        <w:t xml:space="preserve">. Bude-li ve vztahu k (regulovaným) povoláním či činnostem, při kterých dochází k přímému a pravidelnému kontaktu s dětmi, stanovena oproti současné právní úpravě přísnější podmínka bezúhonnosti spočívající v tom, že osoba nemůže být považována za bezúhonnou tehdy, má-li záznam ve výpisu z rejstříku trestů vydávanému pro práci s dětmi (který oproti „standardnímu“ výpisu obsahuje také informace o vybraných zahlazených odsouzeních), jedná se o opatření sledující bezpochyby legitimní cíl. Tímto legitimním cílem </w:t>
      </w:r>
      <w:r>
        <w:rPr>
          <w:rFonts w:eastAsia="Times New Roman"/>
          <w:szCs w:val="24"/>
        </w:rPr>
        <w:lastRenderedPageBreak/>
        <w:t xml:space="preserve">je potřeba důkladnějšího prověření osob, jež by měly vykonávat povolání či činnost v přímém a pravidelném kontaktu s dětmi v situacích, kdy zohledňování pouze nezahlazených odsouzení nepostačuje. Zároveň jde o nediskriminační podmínku, která je nastavena totožně pro všechny osoby mající zájem o výkon daného povolání či činnosti. Posouzení hlediska přiměřenosti zvolených prostředků k dosažení sledovaného cíle i v jejich kvantitativní složce </w:t>
      </w:r>
      <w:r w:rsidRPr="00AC68FF">
        <w:rPr>
          <w:rFonts w:eastAsia="Times New Roman"/>
          <w:szCs w:val="24"/>
        </w:rPr>
        <w:t xml:space="preserve">je </w:t>
      </w:r>
      <w:r>
        <w:rPr>
          <w:rFonts w:eastAsia="Times New Roman"/>
          <w:szCs w:val="24"/>
        </w:rPr>
        <w:t xml:space="preserve">primárně </w:t>
      </w:r>
      <w:r w:rsidRPr="00AC68FF">
        <w:rPr>
          <w:rFonts w:eastAsia="Times New Roman"/>
          <w:szCs w:val="24"/>
        </w:rPr>
        <w:t>na</w:t>
      </w:r>
      <w:r>
        <w:rPr>
          <w:rFonts w:eastAsia="Times New Roman"/>
          <w:szCs w:val="24"/>
        </w:rPr>
        <w:t> </w:t>
      </w:r>
      <w:r w:rsidRPr="00AC68FF">
        <w:rPr>
          <w:rFonts w:eastAsia="Times New Roman"/>
          <w:szCs w:val="24"/>
        </w:rPr>
        <w:t>zákonodárci</w:t>
      </w:r>
      <w:r>
        <w:rPr>
          <w:rFonts w:eastAsia="Times New Roman"/>
          <w:szCs w:val="24"/>
        </w:rPr>
        <w:t>.</w:t>
      </w:r>
    </w:p>
    <w:p w14:paraId="230BFA76" w14:textId="77777777" w:rsidR="001132B5" w:rsidRDefault="001132B5" w:rsidP="001132B5">
      <w:pPr>
        <w:rPr>
          <w:rFonts w:eastAsia="Times New Roman"/>
          <w:szCs w:val="24"/>
        </w:rPr>
      </w:pPr>
      <w:r>
        <w:rPr>
          <w:rFonts w:eastAsia="Times New Roman"/>
          <w:szCs w:val="24"/>
        </w:rPr>
        <w:t xml:space="preserve">K možným limitům v této oblasti se vyjadřoval v minulosti i Ústavní soud, kdy lze poukázat např. </w:t>
      </w:r>
      <w:bookmarkEnd w:id="46"/>
      <w:r>
        <w:rPr>
          <w:rFonts w:eastAsia="Times New Roman"/>
          <w:szCs w:val="24"/>
        </w:rPr>
        <w:t xml:space="preserve">na </w:t>
      </w:r>
      <w:r w:rsidRPr="00B53617">
        <w:rPr>
          <w:rFonts w:eastAsia="Times New Roman"/>
          <w:szCs w:val="24"/>
        </w:rPr>
        <w:t>nález Ústavního soudu ze dne 19. 12. 2017, sp.</w:t>
      </w:r>
      <w:r>
        <w:rPr>
          <w:rFonts w:eastAsia="Times New Roman"/>
          <w:szCs w:val="24"/>
        </w:rPr>
        <w:t> </w:t>
      </w:r>
      <w:r w:rsidRPr="00B53617">
        <w:rPr>
          <w:rFonts w:eastAsia="Times New Roman"/>
          <w:szCs w:val="24"/>
        </w:rPr>
        <w:t>zn.</w:t>
      </w:r>
      <w:r>
        <w:rPr>
          <w:rFonts w:eastAsia="Times New Roman"/>
          <w:szCs w:val="24"/>
        </w:rPr>
        <w:t> </w:t>
      </w:r>
      <w:r w:rsidRPr="00B53617">
        <w:rPr>
          <w:rFonts w:eastAsia="Times New Roman"/>
          <w:szCs w:val="24"/>
        </w:rPr>
        <w:t>Pl.</w:t>
      </w:r>
      <w:r>
        <w:rPr>
          <w:rFonts w:eastAsia="Times New Roman"/>
          <w:szCs w:val="24"/>
        </w:rPr>
        <w:t> </w:t>
      </w:r>
      <w:r w:rsidRPr="00B53617">
        <w:rPr>
          <w:rFonts w:eastAsia="Times New Roman"/>
          <w:szCs w:val="24"/>
        </w:rPr>
        <w:t>ÚS</w:t>
      </w:r>
      <w:r>
        <w:rPr>
          <w:rFonts w:eastAsia="Times New Roman"/>
          <w:szCs w:val="24"/>
        </w:rPr>
        <w:t> </w:t>
      </w:r>
      <w:r w:rsidRPr="00B53617">
        <w:rPr>
          <w:rFonts w:eastAsia="Times New Roman"/>
          <w:szCs w:val="24"/>
        </w:rPr>
        <w:t>8/16</w:t>
      </w:r>
      <w:r>
        <w:rPr>
          <w:rFonts w:eastAsia="Times New Roman"/>
          <w:szCs w:val="24"/>
        </w:rPr>
        <w:t>, který se nicméně týkal přístupu k veřejné funkci,</w:t>
      </w:r>
      <w:r>
        <w:rPr>
          <w:rStyle w:val="Znakapoznpodarou"/>
          <w:rFonts w:eastAsia="Times New Roman"/>
          <w:szCs w:val="24"/>
        </w:rPr>
        <w:footnoteReference w:id="3"/>
      </w:r>
      <w:r>
        <w:rPr>
          <w:rFonts w:eastAsia="Times New Roman"/>
          <w:szCs w:val="24"/>
        </w:rPr>
        <w:t xml:space="preserve"> nebo </w:t>
      </w:r>
      <w:r>
        <w:rPr>
          <w:rFonts w:eastAsia="Times New Roman"/>
          <w:sz w:val="26"/>
          <w:szCs w:val="26"/>
        </w:rPr>
        <w:t>n</w:t>
      </w:r>
      <w:r w:rsidRPr="00B97753">
        <w:rPr>
          <w:rFonts w:eastAsia="Times New Roman"/>
          <w:szCs w:val="24"/>
        </w:rPr>
        <w:t>ález Ústavního soudu ze dne 7. 4.</w:t>
      </w:r>
      <w:r>
        <w:rPr>
          <w:rFonts w:eastAsia="Times New Roman"/>
          <w:szCs w:val="24"/>
        </w:rPr>
        <w:t xml:space="preserve"> </w:t>
      </w:r>
      <w:r w:rsidRPr="00B97753">
        <w:rPr>
          <w:rFonts w:eastAsia="Times New Roman"/>
          <w:szCs w:val="24"/>
        </w:rPr>
        <w:t>2009, sp. zn. Pl. ÚS 35/08</w:t>
      </w:r>
      <w:r>
        <w:rPr>
          <w:rStyle w:val="Znakapoznpodarou"/>
          <w:rFonts w:eastAsia="Times New Roman"/>
          <w:szCs w:val="24"/>
        </w:rPr>
        <w:footnoteReference w:id="4"/>
      </w:r>
      <w:r>
        <w:rPr>
          <w:rFonts w:eastAsia="Times New Roman"/>
          <w:szCs w:val="24"/>
        </w:rPr>
        <w:t xml:space="preserve">. V této souvislosti lze upozornit i na nález </w:t>
      </w:r>
      <w:r w:rsidRPr="00B97753">
        <w:rPr>
          <w:rFonts w:eastAsia="Times New Roman"/>
          <w:szCs w:val="24"/>
        </w:rPr>
        <w:t xml:space="preserve">Ústavního soudu </w:t>
      </w:r>
      <w:r>
        <w:rPr>
          <w:rFonts w:eastAsia="Times New Roman"/>
          <w:szCs w:val="24"/>
        </w:rPr>
        <w:t xml:space="preserve">ze dne 17. 2. 1999, sp. zn. </w:t>
      </w:r>
      <w:r w:rsidRPr="004F798A">
        <w:rPr>
          <w:rFonts w:eastAsia="Times New Roman"/>
          <w:szCs w:val="24"/>
        </w:rPr>
        <w:t>Pl. ÚS 16/98</w:t>
      </w:r>
      <w:r>
        <w:rPr>
          <w:rFonts w:eastAsia="Times New Roman"/>
          <w:szCs w:val="24"/>
        </w:rPr>
        <w:t>, k podmínkám získání zbrojního průkazu, byť tam obsažená úprava je strukturovanější a navíc, jak i sám Ústavní soud uvádí, „</w:t>
      </w:r>
      <w:r w:rsidRPr="004F798A">
        <w:rPr>
          <w:rFonts w:eastAsia="Times New Roman"/>
          <w:szCs w:val="24"/>
        </w:rPr>
        <w:t>vlastnit a držet střelnou zbraň není základním lidským právem</w:t>
      </w:r>
      <w:r>
        <w:rPr>
          <w:rFonts w:eastAsia="Times New Roman"/>
          <w:szCs w:val="24"/>
        </w:rPr>
        <w:t>“.</w:t>
      </w:r>
      <w:r>
        <w:rPr>
          <w:rStyle w:val="Znakapoznpodarou"/>
          <w:rFonts w:eastAsia="Times New Roman"/>
          <w:szCs w:val="24"/>
        </w:rPr>
        <w:footnoteReference w:id="5"/>
      </w:r>
    </w:p>
    <w:p w14:paraId="1D944FD8" w14:textId="77777777" w:rsidR="001132B5" w:rsidRDefault="001132B5" w:rsidP="001132B5">
      <w:pPr>
        <w:autoSpaceDE w:val="0"/>
        <w:autoSpaceDN w:val="0"/>
        <w:adjustRightInd w:val="0"/>
        <w:rPr>
          <w:rFonts w:eastAsia="Times New Roman"/>
          <w:szCs w:val="24"/>
        </w:rPr>
      </w:pPr>
      <w:r>
        <w:rPr>
          <w:rFonts w:eastAsia="Times New Roman"/>
          <w:szCs w:val="24"/>
        </w:rPr>
        <w:lastRenderedPageBreak/>
        <w:t>Navrhovanou úpravou nedochází k bezprostřední transpozici předpisů Evropské unie, některé předpisy se nicméně upravované problematiky dotýkají. Relevantní je zejména s</w:t>
      </w:r>
      <w:r w:rsidRPr="005E7864">
        <w:rPr>
          <w:rFonts w:eastAsia="Times New Roman"/>
          <w:szCs w:val="24"/>
        </w:rPr>
        <w:t>měrnice Evropského parlamentu a Rady 2011/93/EU ze dne 13.</w:t>
      </w:r>
      <w:r>
        <w:rPr>
          <w:rFonts w:eastAsia="Times New Roman"/>
          <w:szCs w:val="24"/>
        </w:rPr>
        <w:t xml:space="preserve"> prosince </w:t>
      </w:r>
      <w:r w:rsidRPr="005E7864">
        <w:rPr>
          <w:rFonts w:eastAsia="Times New Roman"/>
          <w:szCs w:val="24"/>
        </w:rPr>
        <w:t xml:space="preserve">2011 o boji proti pohlavnímu zneužívání a pohlavnímu vykořisťování dětí a proti dětské pornografii, </w:t>
      </w:r>
      <w:r>
        <w:rPr>
          <w:rFonts w:eastAsia="Times New Roman"/>
          <w:szCs w:val="24"/>
        </w:rPr>
        <w:t xml:space="preserve">která klade důraz na to, aby členské státy zajistily, aby osobám odsouzeným za spáchání trestných činů upravených v této směrnici mohl být omezen přístup k výkonu povolání a činností, včetně dobrovolnické činnosti, zahrnující přímý a pravidelný kontakt s dětmi, byť nestanoví, jakým způsobem tak mají členské státy EU učinit. </w:t>
      </w:r>
    </w:p>
    <w:p w14:paraId="5DC7D62D" w14:textId="77777777" w:rsidR="001132B5" w:rsidRPr="00977BF0" w:rsidRDefault="001132B5" w:rsidP="001132B5">
      <w:pPr>
        <w:autoSpaceDE w:val="0"/>
        <w:autoSpaceDN w:val="0"/>
        <w:adjustRightInd w:val="0"/>
        <w:rPr>
          <w:bCs/>
        </w:rPr>
      </w:pPr>
      <w:r>
        <w:rPr>
          <w:rFonts w:eastAsia="Times New Roman"/>
          <w:szCs w:val="24"/>
        </w:rPr>
        <w:lastRenderedPageBreak/>
        <w:t>P</w:t>
      </w:r>
      <w:r w:rsidRPr="00977BF0">
        <w:rPr>
          <w:rFonts w:eastAsia="Times New Roman"/>
          <w:szCs w:val="24"/>
        </w:rPr>
        <w:t>ředpisy Evropské unie nestanoví požadavky na obsah vnitrostátních výpisů z rejstříků trestů, tuto otázku ponechávají na národní úpravě. Evropská legislativa v tomto ohledu klade důraz na</w:t>
      </w:r>
      <w:r>
        <w:rPr>
          <w:rFonts w:eastAsia="Times New Roman"/>
          <w:szCs w:val="24"/>
        </w:rPr>
        <w:t> </w:t>
      </w:r>
      <w:r w:rsidRPr="00977BF0">
        <w:rPr>
          <w:rFonts w:eastAsia="Times New Roman"/>
          <w:szCs w:val="24"/>
        </w:rPr>
        <w:t>efektivitu předávání údajů o odsouzení mezi členskými státy</w:t>
      </w:r>
      <w:r>
        <w:rPr>
          <w:rFonts w:eastAsia="Times New Roman"/>
          <w:szCs w:val="24"/>
        </w:rPr>
        <w:t xml:space="preserve"> </w:t>
      </w:r>
      <w:r w:rsidRPr="00977BF0">
        <w:rPr>
          <w:bCs/>
        </w:rPr>
        <w:t>Evropské unie</w:t>
      </w:r>
      <w:r>
        <w:rPr>
          <w:rFonts w:eastAsia="Times New Roman"/>
          <w:szCs w:val="24"/>
        </w:rPr>
        <w:t xml:space="preserve"> – za tím účelem se v </w:t>
      </w:r>
      <w:r w:rsidRPr="00977BF0">
        <w:rPr>
          <w:rFonts w:eastAsia="Times New Roman"/>
          <w:bCs/>
        </w:rPr>
        <w:t>návrhu zákona stanoví pravidlo, že ž</w:t>
      </w:r>
      <w:r w:rsidRPr="00977BF0">
        <w:rPr>
          <w:bCs/>
        </w:rPr>
        <w:t>ádost o výpis nebo opis vydávaný pro práci dětmi se považuje za</w:t>
      </w:r>
      <w:r>
        <w:rPr>
          <w:bCs/>
        </w:rPr>
        <w:t> </w:t>
      </w:r>
      <w:r w:rsidRPr="00977BF0">
        <w:rPr>
          <w:bCs/>
        </w:rPr>
        <w:t>žádost podávanou pro účely výkonu profesní nebo organizované dobrovolné činnosti, která zahrnuje přímý a pravidelný kontakt s dětmi. To usnadní získání informací o</w:t>
      </w:r>
      <w:r>
        <w:rPr>
          <w:bCs/>
        </w:rPr>
        <w:t> </w:t>
      </w:r>
      <w:r w:rsidRPr="00977BF0">
        <w:rPr>
          <w:bCs/>
        </w:rPr>
        <w:t>odsouzeních osob, které nejsou občany České republiky, soudy jiných členských států Evropské unie, jelikož řada států tyto údaje poskytuje pouze pro takto vymezený účel (v</w:t>
      </w:r>
      <w:r>
        <w:rPr>
          <w:bCs/>
        </w:rPr>
        <w:t> </w:t>
      </w:r>
      <w:r w:rsidRPr="00977BF0">
        <w:rPr>
          <w:bCs/>
        </w:rPr>
        <w:t xml:space="preserve">souladu s čl. </w:t>
      </w:r>
      <w:r>
        <w:rPr>
          <w:bCs/>
        </w:rPr>
        <w:t>10</w:t>
      </w:r>
      <w:r w:rsidRPr="00977BF0">
        <w:rPr>
          <w:bCs/>
        </w:rPr>
        <w:t xml:space="preserve"> směrnice 2011/93/EU) a v jiných případech může předání informací o</w:t>
      </w:r>
      <w:r>
        <w:rPr>
          <w:bCs/>
        </w:rPr>
        <w:t> </w:t>
      </w:r>
      <w:r w:rsidRPr="00977BF0">
        <w:rPr>
          <w:bCs/>
        </w:rPr>
        <w:t xml:space="preserve">odsouzení osob limitovat. </w:t>
      </w:r>
    </w:p>
    <w:p w14:paraId="56706BD7" w14:textId="77777777" w:rsidR="001132B5" w:rsidRPr="00977BF0" w:rsidRDefault="001132B5" w:rsidP="001132B5">
      <w:pPr>
        <w:pStyle w:val="Default"/>
        <w:spacing w:before="120"/>
        <w:jc w:val="both"/>
      </w:pPr>
      <w:r w:rsidRPr="00977BF0">
        <w:rPr>
          <w:rFonts w:eastAsia="Times New Roman"/>
          <w:bCs/>
        </w:rPr>
        <w:t xml:space="preserve">Nová evidence skutečností </w:t>
      </w:r>
      <w:r>
        <w:rPr>
          <w:rFonts w:eastAsia="Times New Roman"/>
          <w:bCs/>
        </w:rPr>
        <w:t xml:space="preserve">důležitých </w:t>
      </w:r>
      <w:r w:rsidRPr="00977BF0">
        <w:rPr>
          <w:rFonts w:eastAsia="Times New Roman"/>
          <w:bCs/>
        </w:rPr>
        <w:t xml:space="preserve">pro práci s dětmi bude součástí </w:t>
      </w:r>
      <w:r>
        <w:rPr>
          <w:rFonts w:eastAsia="Times New Roman"/>
          <w:bCs/>
        </w:rPr>
        <w:t xml:space="preserve">existujícího </w:t>
      </w:r>
      <w:r w:rsidRPr="00977BF0">
        <w:rPr>
          <w:rFonts w:eastAsia="Times New Roman"/>
          <w:bCs/>
        </w:rPr>
        <w:t xml:space="preserve">rejstříku trestů, který </w:t>
      </w:r>
      <w:r>
        <w:rPr>
          <w:rFonts w:eastAsia="Times New Roman"/>
          <w:bCs/>
        </w:rPr>
        <w:t xml:space="preserve">od 1. ledna 2025 </w:t>
      </w:r>
      <w:r w:rsidRPr="00977BF0">
        <w:rPr>
          <w:rFonts w:eastAsia="Times New Roman"/>
          <w:bCs/>
        </w:rPr>
        <w:t xml:space="preserve">vede Ministerstvo spravedlnosti. </w:t>
      </w:r>
      <w:r>
        <w:rPr>
          <w:rFonts w:eastAsia="Times New Roman"/>
          <w:bCs/>
        </w:rPr>
        <w:t>I</w:t>
      </w:r>
      <w:r w:rsidRPr="00977BF0">
        <w:rPr>
          <w:rFonts w:eastAsia="Times New Roman"/>
          <w:bCs/>
        </w:rPr>
        <w:t>nformace o</w:t>
      </w:r>
      <w:r>
        <w:rPr>
          <w:rFonts w:eastAsia="Times New Roman"/>
          <w:bCs/>
        </w:rPr>
        <w:t> </w:t>
      </w:r>
      <w:r w:rsidRPr="00977BF0">
        <w:rPr>
          <w:rFonts w:eastAsia="Times New Roman"/>
          <w:bCs/>
        </w:rPr>
        <w:t xml:space="preserve">záznamech v této evidenci </w:t>
      </w:r>
      <w:r>
        <w:rPr>
          <w:rFonts w:eastAsia="Times New Roman"/>
          <w:bCs/>
        </w:rPr>
        <w:t xml:space="preserve">budou </w:t>
      </w:r>
      <w:r w:rsidRPr="00977BF0">
        <w:rPr>
          <w:rFonts w:eastAsia="Times New Roman"/>
          <w:bCs/>
        </w:rPr>
        <w:t>ve vymezených případech novou součástí výpisů, resp. opisů z rejstříku trestů, kter</w:t>
      </w:r>
      <w:r>
        <w:rPr>
          <w:rFonts w:eastAsia="Times New Roman"/>
          <w:bCs/>
        </w:rPr>
        <w:t>é</w:t>
      </w:r>
      <w:r w:rsidRPr="00977BF0">
        <w:rPr>
          <w:rFonts w:eastAsia="Times New Roman"/>
          <w:bCs/>
        </w:rPr>
        <w:t xml:space="preserve"> </w:t>
      </w:r>
      <w:r>
        <w:rPr>
          <w:rFonts w:eastAsia="Times New Roman"/>
          <w:bCs/>
        </w:rPr>
        <w:t xml:space="preserve">budou </w:t>
      </w:r>
      <w:r w:rsidRPr="00977BF0">
        <w:rPr>
          <w:rFonts w:eastAsia="Times New Roman"/>
          <w:bCs/>
        </w:rPr>
        <w:t>Ministerstvem spravedlnosti vydáván</w:t>
      </w:r>
      <w:r>
        <w:rPr>
          <w:rFonts w:eastAsia="Times New Roman"/>
          <w:bCs/>
        </w:rPr>
        <w:t>y</w:t>
      </w:r>
      <w:r w:rsidRPr="00977BF0">
        <w:rPr>
          <w:rFonts w:eastAsia="Times New Roman"/>
          <w:bCs/>
        </w:rPr>
        <w:t xml:space="preserve">. Nedochází tak k narušení pravidla o tom, že </w:t>
      </w:r>
      <w:r w:rsidRPr="00977BF0">
        <w:t xml:space="preserve">souhrnné evidence trestů musí být vedeny pod dozorem orgánu veřejné moci – viz č. 10 nařízení </w:t>
      </w:r>
      <w:r w:rsidRPr="00977BF0">
        <w:rPr>
          <w:rFonts w:eastAsia="Calibri"/>
          <w:bCs/>
          <w:lang w:eastAsia="cs-CZ"/>
        </w:rPr>
        <w:t xml:space="preserve">Evropského parlamentu a Rady (EU) 2016/679 </w:t>
      </w:r>
      <w:r w:rsidRPr="00977BF0">
        <w:t>o ochraně fyzických osob v</w:t>
      </w:r>
      <w:r>
        <w:t> </w:t>
      </w:r>
      <w:r w:rsidRPr="00977BF0">
        <w:t>souvislosti se</w:t>
      </w:r>
      <w:r>
        <w:t> </w:t>
      </w:r>
      <w:r w:rsidRPr="00977BF0">
        <w:t>zpracováním osobních údajů a o volném pohybu těchto údajů a o zrušení směrnice 95/46/ES (obecné nařízení o ochraně osobních údajů</w:t>
      </w:r>
      <w:r>
        <w:t>)</w:t>
      </w:r>
      <w:r w:rsidRPr="00977BF0">
        <w:t>.</w:t>
      </w:r>
    </w:p>
    <w:p w14:paraId="31E5FBBC" w14:textId="77777777" w:rsidR="001132B5" w:rsidRPr="00977BF0" w:rsidRDefault="001132B5" w:rsidP="001132B5">
      <w:pPr>
        <w:autoSpaceDE w:val="0"/>
        <w:autoSpaceDN w:val="0"/>
        <w:adjustRightInd w:val="0"/>
        <w:rPr>
          <w:rFonts w:eastAsia="Times New Roman"/>
          <w:bCs/>
          <w:szCs w:val="24"/>
        </w:rPr>
      </w:pPr>
      <w:r w:rsidRPr="00977BF0">
        <w:rPr>
          <w:szCs w:val="24"/>
        </w:rPr>
        <w:t>Navržená právní úprava je v souladu s Listinou základních práv Evropské unie i obecnými právními zásadami Evropské unie, rovněž tak s Evropskou úmluvou o ochraně lidských práv. Žádná relevantní judikatura Soudního dvoru Evropské unie či Evropského soudu pro lidská práva se na tuto oblast nevztahuje.</w:t>
      </w:r>
    </w:p>
    <w:p w14:paraId="5EF732F6" w14:textId="77777777" w:rsidR="001132B5" w:rsidRDefault="001132B5" w:rsidP="001132B5">
      <w:pPr>
        <w:rPr>
          <w:rFonts w:eastAsia="Times New Roman"/>
          <w:b/>
          <w:i/>
          <w:iCs/>
          <w:szCs w:val="24"/>
        </w:rPr>
      </w:pPr>
    </w:p>
    <w:p w14:paraId="4C6AF523" w14:textId="77777777" w:rsidR="001132B5" w:rsidRPr="00E17573" w:rsidRDefault="001132B5" w:rsidP="001132B5">
      <w:pPr>
        <w:rPr>
          <w:rFonts w:eastAsia="Times New Roman"/>
          <w:b/>
          <w:i/>
          <w:iCs/>
          <w:szCs w:val="24"/>
        </w:rPr>
      </w:pPr>
      <w:r w:rsidRPr="00E17573">
        <w:rPr>
          <w:rFonts w:eastAsia="Times New Roman"/>
          <w:b/>
          <w:i/>
          <w:iCs/>
          <w:szCs w:val="24"/>
        </w:rPr>
        <w:t>Předpokládaný hospodářský a finanční dopad navrhované právní úpravy na státní rozpočet, ostatní veřejné rozpočty, na podnikatelské prostředí České republiky</w:t>
      </w:r>
    </w:p>
    <w:p w14:paraId="3E4B1D87" w14:textId="1E9FA45C" w:rsidR="001132B5" w:rsidRPr="00FB7534" w:rsidRDefault="001132B5" w:rsidP="001132B5">
      <w:pPr>
        <w:overflowPunct w:val="0"/>
        <w:autoSpaceDE w:val="0"/>
        <w:autoSpaceDN w:val="0"/>
        <w:adjustRightInd w:val="0"/>
        <w:rPr>
          <w:rFonts w:eastAsia="Times New Roman" w:cs="Times New Roman"/>
          <w:bCs/>
          <w:szCs w:val="24"/>
          <w:lang w:eastAsia="cs-CZ"/>
        </w:rPr>
      </w:pPr>
      <w:r>
        <w:rPr>
          <w:rFonts w:eastAsia="Times New Roman" w:cs="Times New Roman"/>
          <w:szCs w:val="24"/>
          <w:lang w:eastAsia="cs-CZ"/>
        </w:rPr>
        <w:t>Náklady na samotné změny v informačním systému Rejstříku trestů se odhadují na cca 1 mil. Kč, další náklady (</w:t>
      </w:r>
      <w:r w:rsidRPr="00E17573">
        <w:rPr>
          <w:rFonts w:eastAsia="Times New Roman" w:cs="Times New Roman"/>
          <w:szCs w:val="24"/>
          <w:lang w:eastAsia="cs-CZ"/>
        </w:rPr>
        <w:t>v řádech statisíců Kč</w:t>
      </w:r>
      <w:r>
        <w:rPr>
          <w:rFonts w:eastAsia="Times New Roman" w:cs="Times New Roman"/>
          <w:szCs w:val="24"/>
          <w:lang w:eastAsia="cs-CZ"/>
        </w:rPr>
        <w:t xml:space="preserve">) lze očekávat v souvislosti s úpravou informačních systémů užívaných soudy a s úpravou statistik a výkaznictví; k úpravě informačních systémů je zapotřebí 12měsíční </w:t>
      </w:r>
      <w:proofErr w:type="spellStart"/>
      <w:r>
        <w:rPr>
          <w:rFonts w:eastAsia="Times New Roman" w:cs="Times New Roman"/>
          <w:szCs w:val="24"/>
          <w:lang w:eastAsia="cs-CZ"/>
        </w:rPr>
        <w:t>legisvakance</w:t>
      </w:r>
      <w:proofErr w:type="spellEnd"/>
      <w:r w:rsidR="00B10EDE">
        <w:rPr>
          <w:rFonts w:eastAsia="Times New Roman" w:cs="Times New Roman"/>
          <w:szCs w:val="24"/>
          <w:lang w:eastAsia="cs-CZ"/>
        </w:rPr>
        <w:t xml:space="preserve"> (návrh v tomto počítá i s posunem účinnosti samotného vládního návrhu)</w:t>
      </w:r>
      <w:r>
        <w:rPr>
          <w:rFonts w:eastAsia="Times New Roman" w:cs="Times New Roman"/>
          <w:szCs w:val="24"/>
          <w:lang w:eastAsia="cs-CZ"/>
        </w:rPr>
        <w:t xml:space="preserve">. </w:t>
      </w:r>
    </w:p>
    <w:p w14:paraId="62B88767" w14:textId="77777777" w:rsidR="001132B5" w:rsidRPr="0091285F" w:rsidRDefault="001132B5" w:rsidP="001132B5">
      <w:pPr>
        <w:pStyle w:val="Textdopisu"/>
        <w:spacing w:before="120"/>
        <w:ind w:firstLine="0"/>
      </w:pPr>
    </w:p>
    <w:p w14:paraId="5C2F5F92" w14:textId="77777777" w:rsidR="001132B5" w:rsidRDefault="001132B5" w:rsidP="001132B5">
      <w:pPr>
        <w:rPr>
          <w:rFonts w:cs="Times New Roman"/>
          <w:b/>
          <w:bCs/>
          <w:color w:val="000000" w:themeColor="text1"/>
          <w:szCs w:val="24"/>
        </w:rPr>
      </w:pPr>
      <w:r>
        <w:rPr>
          <w:rFonts w:cs="Times New Roman"/>
          <w:b/>
          <w:color w:val="000000" w:themeColor="text1"/>
          <w:szCs w:val="24"/>
        </w:rPr>
        <w:t>Ke změně zákona o rejstříku trestů a evidenci přestupků</w:t>
      </w:r>
    </w:p>
    <w:p w14:paraId="2072461F" w14:textId="77777777" w:rsidR="001132B5" w:rsidRDefault="001132B5" w:rsidP="001132B5">
      <w:pPr>
        <w:rPr>
          <w:rFonts w:eastAsia="Times New Roman" w:cs="Times New Roman"/>
          <w:bCs/>
          <w:szCs w:val="24"/>
          <w:lang w:eastAsia="cs-CZ"/>
        </w:rPr>
      </w:pPr>
      <w:r>
        <w:rPr>
          <w:rFonts w:cs="Times New Roman"/>
          <w:color w:val="000000" w:themeColor="text1"/>
          <w:szCs w:val="24"/>
        </w:rPr>
        <w:t>V předmětném zákoně se provádějí změny, které souvisejí s vytvořením nové evidence skutečností důležitých pro práci s dětmi, zejména se rozepisuje, co je obsahem jednotlivých evidencí, které jsou součástí rejstříku trestů, a doplňuje se obsah trestních listů a tzv. zakládacích a dodatečných zpráv (</w:t>
      </w:r>
      <w:r>
        <w:rPr>
          <w:rFonts w:eastAsia="Times New Roman" w:cs="Times New Roman"/>
          <w:szCs w:val="24"/>
          <w:lang w:eastAsia="cs-CZ"/>
        </w:rPr>
        <w:t>soudům se tak stanoví informační povinnost o tom, že má být proveden záznam v takové evidenci a co je jejím obsahem)</w:t>
      </w:r>
      <w:r>
        <w:rPr>
          <w:rFonts w:cs="Times New Roman"/>
          <w:color w:val="000000" w:themeColor="text1"/>
          <w:szCs w:val="24"/>
        </w:rPr>
        <w:t xml:space="preserve">. V navrhovaném § 9d je vymezen v souladu s výše popsanými principy obsah evidence </w:t>
      </w:r>
      <w:r>
        <w:rPr>
          <w:rFonts w:eastAsia="Times New Roman" w:cs="Times New Roman"/>
          <w:szCs w:val="24"/>
          <w:lang w:eastAsia="cs-CZ"/>
        </w:rPr>
        <w:t>skutečností důležitých pro práci s dětmi a doba, po kterou je veden záznam v takové evidenci.</w:t>
      </w:r>
    </w:p>
    <w:p w14:paraId="5AF8E42F" w14:textId="77777777" w:rsidR="001132B5" w:rsidRPr="009B55D0" w:rsidRDefault="001132B5" w:rsidP="001132B5">
      <w:pPr>
        <w:rPr>
          <w:rFonts w:eastAsia="Times New Roman" w:cs="Times New Roman"/>
          <w:bCs/>
          <w:szCs w:val="24"/>
          <w:lang w:eastAsia="cs-CZ"/>
        </w:rPr>
      </w:pPr>
      <w:r>
        <w:rPr>
          <w:rFonts w:eastAsia="Times New Roman" w:cs="Times New Roman"/>
          <w:szCs w:val="24"/>
          <w:lang w:eastAsia="cs-CZ"/>
        </w:rPr>
        <w:t xml:space="preserve">Dále se stanoví, kdo může žádat o opis nebo výpis vydávaný pro práci s dětmi. Bez žádosti automaticky dostanou takový opis orgány činné v trestním řízení, když žádají o opis </w:t>
      </w:r>
      <w:r w:rsidRPr="009B55D0">
        <w:t>pro potřeby trestního řízení</w:t>
      </w:r>
      <w:r>
        <w:t>, </w:t>
      </w:r>
      <w:r w:rsidRPr="009B55D0">
        <w:t>Kancelář prezidenta republiky, týká-li se opis osoby, ohledně níž Kancelář prezidenta republiky provádí řízení o žádosti o milost,</w:t>
      </w:r>
      <w:r>
        <w:t xml:space="preserve"> a Ministerstvo spravedlnosti </w:t>
      </w:r>
      <w:bookmarkStart w:id="47" w:name="_Hlk176120262"/>
      <w:r>
        <w:rPr>
          <w:rFonts w:eastAsia="Times New Roman" w:cs="Times New Roman"/>
          <w:szCs w:val="24"/>
          <w:lang w:eastAsia="cs-CZ"/>
        </w:rPr>
        <w:t xml:space="preserve">pro účely </w:t>
      </w:r>
      <w:r w:rsidRPr="00676D3D">
        <w:t>řízení o</w:t>
      </w:r>
      <w:r>
        <w:rPr>
          <w:rFonts w:eastAsia="Times New Roman" w:cs="Times New Roman"/>
          <w:szCs w:val="24"/>
          <w:lang w:eastAsia="cs-CZ"/>
        </w:rPr>
        <w:t> </w:t>
      </w:r>
      <w:r w:rsidRPr="00676D3D">
        <w:t>stížnosti pro porušení zákona,</w:t>
      </w:r>
      <w:r>
        <w:rPr>
          <w:rFonts w:eastAsia="Times New Roman" w:cs="Times New Roman"/>
          <w:szCs w:val="24"/>
          <w:lang w:eastAsia="cs-CZ"/>
        </w:rPr>
        <w:t xml:space="preserve"> </w:t>
      </w:r>
      <w:r w:rsidRPr="00676D3D">
        <w:t>uplatnění rozhodnutí prezidenta republiky o</w:t>
      </w:r>
      <w:r>
        <w:t> </w:t>
      </w:r>
      <w:r w:rsidRPr="00676D3D">
        <w:t>amnestii nebo</w:t>
      </w:r>
      <w:r>
        <w:rPr>
          <w:rFonts w:eastAsia="Times New Roman" w:cs="Times New Roman"/>
          <w:szCs w:val="24"/>
          <w:lang w:eastAsia="cs-CZ"/>
        </w:rPr>
        <w:t xml:space="preserve"> </w:t>
      </w:r>
      <w:r w:rsidRPr="00676D3D">
        <w:t>žádosti o milost</w:t>
      </w:r>
      <w:r>
        <w:t xml:space="preserve">, dále </w:t>
      </w:r>
      <w:bookmarkEnd w:id="47"/>
      <w:r w:rsidRPr="00676D3D">
        <w:t>při provádění úkonů, ke kterým je příslušné podle zákona o</w:t>
      </w:r>
      <w:r>
        <w:t> </w:t>
      </w:r>
      <w:r w:rsidRPr="00676D3D">
        <w:t xml:space="preserve">mezinárodní justiční spolupráci ve věcech trestních nebo podle vyhlášené mezinárodní </w:t>
      </w:r>
      <w:r w:rsidRPr="00676D3D">
        <w:lastRenderedPageBreak/>
        <w:t>smlouvy, kterou je Česká republika vázána,</w:t>
      </w:r>
      <w:bookmarkStart w:id="48" w:name="_Hlk176120311"/>
      <w:r>
        <w:rPr>
          <w:rFonts w:eastAsia="Times New Roman" w:cs="Times New Roman"/>
          <w:szCs w:val="24"/>
          <w:lang w:eastAsia="cs-CZ"/>
        </w:rPr>
        <w:t xml:space="preserve"> </w:t>
      </w:r>
      <w:r w:rsidRPr="00676D3D">
        <w:t xml:space="preserve">jedná-li před soudem ve věcech týkajících se výkonu své působnosti podle </w:t>
      </w:r>
      <w:r>
        <w:t>zákona o rejstříku trestů a evidenci přestupků</w:t>
      </w:r>
      <w:r w:rsidRPr="00676D3D">
        <w:t>, neb</w:t>
      </w:r>
      <w:r>
        <w:t xml:space="preserve">o </w:t>
      </w:r>
      <w:r w:rsidRPr="00676D3D">
        <w:t>zastupuje-li Českou republiku při vyřizování stížností na porušení Úmluvy o ochraně lidských práv a</w:t>
      </w:r>
      <w:r>
        <w:t> </w:t>
      </w:r>
      <w:r w:rsidRPr="00676D3D">
        <w:t>základních svobod a jejích Protokolů.</w:t>
      </w:r>
    </w:p>
    <w:bookmarkEnd w:id="48"/>
    <w:p w14:paraId="1956BF82" w14:textId="77777777" w:rsidR="001132B5" w:rsidRDefault="001132B5" w:rsidP="001132B5">
      <w:pPr>
        <w:rPr>
          <w:rFonts w:eastAsia="Times New Roman" w:cs="Times New Roman"/>
          <w:bCs/>
          <w:szCs w:val="24"/>
          <w:lang w:eastAsia="cs-CZ"/>
        </w:rPr>
      </w:pPr>
      <w:r>
        <w:rPr>
          <w:rFonts w:eastAsia="Times New Roman" w:cs="Times New Roman"/>
          <w:szCs w:val="24"/>
          <w:lang w:eastAsia="cs-CZ"/>
        </w:rPr>
        <w:t xml:space="preserve">Na žádost obdrží opis vydávaný pro práci s dětmi </w:t>
      </w:r>
      <w:r w:rsidRPr="0032688D">
        <w:t>Kancelář prezidenta republiky, týká-li se opis osoby, ohledně níž Kancelář prezidenta republiky provádí řízení o jmenování nebo podání návrhu na jmenování do funkce prezidentem republiky,</w:t>
      </w:r>
      <w:r>
        <w:t xml:space="preserve"> </w:t>
      </w:r>
      <w:r w:rsidRPr="0032688D">
        <w:t>jin</w:t>
      </w:r>
      <w:r>
        <w:t>ý</w:t>
      </w:r>
      <w:r w:rsidRPr="0032688D">
        <w:t xml:space="preserve"> orgán nebo osob</w:t>
      </w:r>
      <w:r>
        <w:t>a</w:t>
      </w:r>
      <w:r w:rsidRPr="0032688D">
        <w:t>, pokud tak stanoví zvláštní právní předpis</w:t>
      </w:r>
      <w:r>
        <w:t xml:space="preserve">, a příslušný </w:t>
      </w:r>
      <w:r w:rsidRPr="00676D3D">
        <w:t>orgán</w:t>
      </w:r>
      <w:r>
        <w:t xml:space="preserve"> jiného členského státu EU </w:t>
      </w:r>
      <w:r w:rsidRPr="007116A3">
        <w:t xml:space="preserve">nebo Spojeného království </w:t>
      </w:r>
      <w:r>
        <w:t xml:space="preserve">Velké Británie a Severního Irska </w:t>
      </w:r>
      <w:r w:rsidRPr="007116A3">
        <w:t>pro účely trestního řízení.</w:t>
      </w:r>
    </w:p>
    <w:p w14:paraId="2FFDAF4D" w14:textId="77777777" w:rsidR="001132B5" w:rsidRDefault="001132B5" w:rsidP="001132B5">
      <w:r w:rsidRPr="0032688D">
        <w:t xml:space="preserve">Výpis vydávaný pro práci dětmi, který se týká fyzické osoby, </w:t>
      </w:r>
      <w:r>
        <w:t xml:space="preserve">obdrží </w:t>
      </w:r>
      <w:r w:rsidRPr="0032688D">
        <w:t>na žádost</w:t>
      </w:r>
      <w:r>
        <w:t xml:space="preserve"> </w:t>
      </w:r>
      <w:r w:rsidRPr="007F48A7">
        <w:t>soud nebo státní zastupitelství pro potřeby jiného než trestního řízení,</w:t>
      </w:r>
      <w:r>
        <w:t xml:space="preserve"> </w:t>
      </w:r>
      <w:r w:rsidRPr="007F48A7">
        <w:t>osob</w:t>
      </w:r>
      <w:r>
        <w:t>a</w:t>
      </w:r>
      <w:r w:rsidRPr="007F48A7">
        <w:t xml:space="preserve">, které se výpis týká, nebo </w:t>
      </w:r>
      <w:r>
        <w:t xml:space="preserve">její zmocněnec či advokát, jiný orgán nebo osoba, </w:t>
      </w:r>
      <w:r w:rsidRPr="007F48A7">
        <w:t>pokud tak stanoví zvláštní právní předpis</w:t>
      </w:r>
      <w:r>
        <w:t xml:space="preserve">, a dále ten, kdo o výpis žádá </w:t>
      </w:r>
      <w:r w:rsidRPr="007116A3">
        <w:rPr>
          <w:szCs w:val="24"/>
        </w:rPr>
        <w:t>pro účely výkonu profesní nebo organizované dobrovolné činnosti, která zahrnuje přímý a pravidelný kontakt s</w:t>
      </w:r>
      <w:r>
        <w:rPr>
          <w:szCs w:val="24"/>
        </w:rPr>
        <w:t> </w:t>
      </w:r>
      <w:r w:rsidRPr="007116A3">
        <w:rPr>
          <w:szCs w:val="24"/>
        </w:rPr>
        <w:t>dětmi</w:t>
      </w:r>
      <w:r>
        <w:t xml:space="preserve"> (týká se i žádostí zaslaných cestou ECRIS, tj. žádá-li o takový výpis příslušný </w:t>
      </w:r>
      <w:r w:rsidRPr="00676D3D">
        <w:t>orgán</w:t>
      </w:r>
      <w:r>
        <w:t xml:space="preserve"> jiného členského státu EU </w:t>
      </w:r>
      <w:r w:rsidRPr="007116A3">
        <w:t xml:space="preserve">nebo Spojeného království </w:t>
      </w:r>
      <w:r>
        <w:t xml:space="preserve">Velké Británie a Severního Irska). </w:t>
      </w:r>
    </w:p>
    <w:p w14:paraId="323AE4FB" w14:textId="77777777" w:rsidR="001132B5" w:rsidRPr="001912DC" w:rsidRDefault="001132B5" w:rsidP="001132B5">
      <w:pPr>
        <w:rPr>
          <w:bCs/>
        </w:rPr>
      </w:pPr>
      <w:r w:rsidRPr="001912DC">
        <w:t>Výpis</w:t>
      </w:r>
      <w:r>
        <w:t xml:space="preserve"> vydávaný pro práci s dětmi</w:t>
      </w:r>
      <w:r w:rsidRPr="001912DC">
        <w:t xml:space="preserve">, který se týká právnické osoby, </w:t>
      </w:r>
      <w:r>
        <w:t xml:space="preserve">obdrží na žádost </w:t>
      </w:r>
      <w:r w:rsidRPr="001912DC">
        <w:t>kter</w:t>
      </w:r>
      <w:r>
        <w:t>á</w:t>
      </w:r>
      <w:r w:rsidRPr="001912DC">
        <w:t>koli osob</w:t>
      </w:r>
      <w:r>
        <w:t>a</w:t>
      </w:r>
      <w:r w:rsidRPr="001912DC">
        <w:t xml:space="preserve">. </w:t>
      </w:r>
    </w:p>
    <w:p w14:paraId="186F3A04" w14:textId="77777777" w:rsidR="001132B5" w:rsidRDefault="001132B5" w:rsidP="001132B5">
      <w:pPr>
        <w:rPr>
          <w:rFonts w:eastAsia="Times New Roman" w:cs="Times New Roman"/>
          <w:bCs/>
          <w:szCs w:val="24"/>
          <w:lang w:eastAsia="cs-CZ"/>
        </w:rPr>
      </w:pPr>
      <w:r>
        <w:rPr>
          <w:rFonts w:eastAsia="Times New Roman" w:cs="Times New Roman"/>
          <w:szCs w:val="24"/>
          <w:lang w:eastAsia="cs-CZ"/>
        </w:rPr>
        <w:t xml:space="preserve">V přechodném ustanovení se pak v souladu s výše popsanými principy upravuje, jaká pravomocná odsouzení před nabytím účinnosti této novely budou v evidenci </w:t>
      </w:r>
      <w:r>
        <w:rPr>
          <w:rFonts w:cs="Times New Roman"/>
          <w:color w:val="000000" w:themeColor="text1"/>
          <w:szCs w:val="24"/>
        </w:rPr>
        <w:t xml:space="preserve">skutečností důležitých pro práci s dětmi zaznamenána ke dni nabytí účinnost novely. </w:t>
      </w:r>
    </w:p>
    <w:p w14:paraId="7E117434" w14:textId="77777777" w:rsidR="001132B5" w:rsidRDefault="001132B5" w:rsidP="001132B5">
      <w:pPr>
        <w:rPr>
          <w:rFonts w:eastAsia="Times New Roman" w:cs="Times New Roman"/>
          <w:b/>
          <w:szCs w:val="24"/>
          <w:lang w:eastAsia="cs-CZ"/>
        </w:rPr>
      </w:pPr>
    </w:p>
    <w:p w14:paraId="7EA3FD67" w14:textId="77777777" w:rsidR="001132B5" w:rsidRDefault="001132B5" w:rsidP="001132B5">
      <w:pPr>
        <w:rPr>
          <w:rFonts w:eastAsia="Times New Roman" w:cs="Times New Roman"/>
          <w:b/>
          <w:szCs w:val="24"/>
          <w:lang w:eastAsia="cs-CZ"/>
        </w:rPr>
      </w:pPr>
      <w:r w:rsidRPr="00C04B37">
        <w:rPr>
          <w:rFonts w:eastAsia="Times New Roman" w:cs="Times New Roman"/>
          <w:b/>
          <w:szCs w:val="24"/>
          <w:lang w:eastAsia="cs-CZ"/>
        </w:rPr>
        <w:t>Ke změně trestního řádu</w:t>
      </w:r>
    </w:p>
    <w:p w14:paraId="743D44D6" w14:textId="77777777" w:rsidR="001132B5" w:rsidRDefault="001132B5" w:rsidP="001132B5">
      <w:pPr>
        <w:rPr>
          <w:rFonts w:cs="Times New Roman"/>
          <w:color w:val="000000" w:themeColor="text1"/>
          <w:szCs w:val="24"/>
        </w:rPr>
      </w:pPr>
      <w:r>
        <w:rPr>
          <w:rFonts w:eastAsia="Times New Roman" w:cs="Times New Roman"/>
          <w:szCs w:val="24"/>
          <w:lang w:eastAsia="cs-CZ"/>
        </w:rPr>
        <w:t xml:space="preserve">V novele trestního řádu se upravují potřebné procesní otázky související s rozhodnutím o záznamu v evidenci </w:t>
      </w:r>
      <w:r>
        <w:rPr>
          <w:rFonts w:cs="Times New Roman"/>
          <w:color w:val="000000" w:themeColor="text1"/>
          <w:szCs w:val="24"/>
        </w:rPr>
        <w:t xml:space="preserve">skutečností důležitých pro práci s dětmi. Předpokládá se, že u trestně odpovědných osob, na něž byla podána obžaloba, soud v případě vyjmenovaných trestných činů [§ 9d odst. 1 písm. a) zákona o rejstříku trestů a evidenci přestupků] vždy rozhodne o tom, zda bude nebo nebude proveden záznam v evidenci skutečností důležitých pro práci s dětmi, a to i v případě, že půjde o deklaratorní výrok potvrzující automatický záznam v takové evidenci, u ostatních úmyslných trestných činů pak bude tento výrok v odsuzujícím rozsudku obsažen pouze v případě, kdy rozhodne o tom, že záznam proveden bude. V tomto smyslu se </w:t>
      </w:r>
      <w:r>
        <w:rPr>
          <w:rFonts w:eastAsia="Times New Roman" w:cs="Times New Roman"/>
          <w:szCs w:val="24"/>
          <w:lang w:eastAsia="cs-CZ"/>
        </w:rPr>
        <w:t xml:space="preserve">upravuje nový samostatný výrok rozsudku o provedení nebo neprovedení záznamu v evidenci. Pokud půjde o případ, kdy se záznam v evidenci </w:t>
      </w:r>
      <w:r>
        <w:rPr>
          <w:rFonts w:cs="Times New Roman"/>
          <w:color w:val="000000" w:themeColor="text1"/>
          <w:szCs w:val="24"/>
        </w:rPr>
        <w:t xml:space="preserve">skutečností důležitých pro práci s dětmi provádí automaticky, ledaže soud rozhodne jinak, soud k této otázce nemusí obvykle provádět dokazování; zabývat se jí bude v zásadě pouze v případě, že některá ze stran navrhne, aby záznam proveden nebyl, a navrhne pro tento účel provedení důkazů podporujících toto tvrzení. Státní zástupce přitom v obžalobě vždy v těchto případech uvede, zda navrhuje záznam provést, nebo zda nemá být proveden. Pokud jde o jiný </w:t>
      </w:r>
      <w:proofErr w:type="gramStart"/>
      <w:r>
        <w:rPr>
          <w:rFonts w:cs="Times New Roman"/>
          <w:color w:val="000000" w:themeColor="text1"/>
          <w:szCs w:val="24"/>
        </w:rPr>
        <w:t>případ,</w:t>
      </w:r>
      <w:proofErr w:type="gramEnd"/>
      <w:r>
        <w:rPr>
          <w:rFonts w:cs="Times New Roman"/>
          <w:color w:val="000000" w:themeColor="text1"/>
          <w:szCs w:val="24"/>
        </w:rPr>
        <w:t xml:space="preserve"> než kdy navrhuje záznam provést tehdy, když se provádí automaticky (tj. jde o deklaratorní výrok), musí státní zástupce svůj návrh odůvodnit a označit důkazy, které za tímto účelem navrhuje provést. Státní zástupce přitom může navrhnout nejen, aby byl záznam proveden v jiném případě, než když se provádí automaticky, ale může také navrhnout, aby záznam proveden nebyl tehdy, když se provádí automaticky, má-li za to, že jsou pro to splněny zákonné podmínky. Soud takovým návrhem není vázán a může rozhodnout i bez návrhu, rozhodnutí o záznamu si přitom může vyhradit i do samostatného veřejného zasedání, pokud potřebuje provést složitější dokazování nebo provést důkaz, který si nemůže obstarat hned. Není totiž účelné prodlužovat hlavní líčení jen kvůli rozhodnutí o záznamu v evidenci.</w:t>
      </w:r>
    </w:p>
    <w:p w14:paraId="6D86BFA6" w14:textId="77777777" w:rsidR="001132B5" w:rsidRDefault="001132B5" w:rsidP="001132B5">
      <w:pPr>
        <w:rPr>
          <w:rFonts w:cs="Times New Roman"/>
          <w:color w:val="000000" w:themeColor="text1"/>
          <w:szCs w:val="24"/>
        </w:rPr>
      </w:pPr>
      <w:r>
        <w:rPr>
          <w:rFonts w:cs="Times New Roman"/>
          <w:color w:val="000000" w:themeColor="text1"/>
          <w:szCs w:val="24"/>
        </w:rPr>
        <w:lastRenderedPageBreak/>
        <w:t>Zákonné podmínky pro provedení záznamu jsou vymezeny v § 9d zákona o rejstříku trestů a evidenci přestupků. Jde-li o podmínku, že pachatel je vzhledem k okolnostem spáchání činu nebo vzhledem ke své osobě potenciálně nebezpečný pro děti, neboť hrozí, že při pravidelném kontaktu s nimi by se na nich mohl dopustit trestného činu, jde o určité riziko, nejde tedy o jistotu. Jak bylo uvedeno již shora, presumuje se, že tyto podmínky jsou naplněny vždy, když je pachatel pravomocně odsouzen za trestné činy vyjmenované v § 9d odst. 1 písm. a) zákona o rejstříku trestů a evidenci přestupků, kdy nicméně soud může v odůvodněných případech rozhodnout jinak, pokud to vyplyne z provedeného dokazování.</w:t>
      </w:r>
    </w:p>
    <w:p w14:paraId="65733186" w14:textId="77777777" w:rsidR="001132B5" w:rsidRDefault="001132B5" w:rsidP="001132B5">
      <w:pPr>
        <w:rPr>
          <w:rFonts w:cs="Times New Roman"/>
          <w:color w:val="000000" w:themeColor="text1"/>
          <w:szCs w:val="24"/>
        </w:rPr>
      </w:pPr>
      <w:r>
        <w:rPr>
          <w:rFonts w:cs="Times New Roman"/>
          <w:color w:val="000000" w:themeColor="text1"/>
          <w:szCs w:val="24"/>
        </w:rPr>
        <w:t xml:space="preserve">Proti výroku rozsudku o záznamu je přípustné odvolání; pokud soud rozhodl usnesením ve veřejném zasedání, je přípustná stížnost. </w:t>
      </w:r>
    </w:p>
    <w:p w14:paraId="0F3FC304" w14:textId="77777777" w:rsidR="001132B5" w:rsidRDefault="001132B5" w:rsidP="001132B5">
      <w:pPr>
        <w:rPr>
          <w:rFonts w:cs="Times New Roman"/>
          <w:color w:val="000000" w:themeColor="text1"/>
          <w:szCs w:val="24"/>
        </w:rPr>
      </w:pPr>
      <w:r>
        <w:rPr>
          <w:rFonts w:cs="Times New Roman"/>
          <w:color w:val="000000" w:themeColor="text1"/>
          <w:szCs w:val="24"/>
        </w:rPr>
        <w:t xml:space="preserve">Pokud jde o osoby nepříčetné, které spáchaly čin jinak trestný, předpokládá se, že pokud byla z tohoto důvodu věc odložena nebo trestní stíhání zastaveno a vzhledem k charakteru trestné činnosti nebo osobě pachatele je odůvodněno provedení záznamu nebo jeho neprovedení, státní zástupce podá návrh soudu, aby ve veřejném zasedání usnesením rozhodl o tom, zda má být proveden záznam v evidenci skutečností důležitých pro práci s dětmi (v případě, že čin jinak trestný má znaky trestného činu, který zásadně vede k zápisu, takový návrh podá vždy, aby ve veřejném zasedání usnesením rozhodl o tom, zda má být proveden záznam v evidenci skutečností důležitých pro práci s dětmi, a to i v případě, kdy navrhuje, aby takový záznam proveden nebyl). </w:t>
      </w:r>
    </w:p>
    <w:p w14:paraId="1C29220F" w14:textId="77777777" w:rsidR="001132B5" w:rsidRDefault="001132B5" w:rsidP="001132B5">
      <w:pPr>
        <w:rPr>
          <w:rFonts w:cs="Times New Roman"/>
          <w:color w:val="000000" w:themeColor="text1"/>
          <w:szCs w:val="24"/>
        </w:rPr>
      </w:pPr>
      <w:r>
        <w:rPr>
          <w:rFonts w:cs="Times New Roman"/>
          <w:color w:val="000000" w:themeColor="text1"/>
          <w:szCs w:val="24"/>
        </w:rPr>
        <w:t xml:space="preserve">Otázka, zda má být proveden záznam v evidenci skutečností důležitých pro práci s dětmi, může být rovněž předmětem dohody mezi státním zástupcem a obviněným. Pokud se o této otázce nedohodnou, státní zástupce upozorní obviněného, že soud o této otázce může rozhodnout samostatně na jeho návrh nebo i bez návrhu. Soud pak o tomto návrhu rozhodne buď společně s návrhem na schválení dohody o vině a trestu, nebo si rozhodnutí o něm vyhradí do jiného veřejného zasedání, pokud je to třeba s ohledem na potřebu provést složitější dokazování nebo provést důkaz, který nemůže být hned opatřen. Soud může o záznamu v evidenci skutečností důležitých pro práci s dětmi rozhodnout i bez návrhu státního zástupce, má-li za to, že jsou splněny podmínky pro jeho provedení nebo neprovedení, vždy však musí umožnit obviněnému, aby se k tomu vyjádřil. Odvolání do výroku o záznamu je přípustné, pokud se o tom státní zástupce a obviněný dohodli a výrok neodpovídá dohodě, nebo pokud se o tom nedohodli a soud o tom rozhodl samostatně v rozsudku, kterým schválil dohodu o vině a trestu. Pokud soud o záznamu rozhodl usnesením v samostatném veřejném zasedání, je proti tomuto výroku přípustná stížnost. </w:t>
      </w:r>
    </w:p>
    <w:p w14:paraId="710C565D" w14:textId="77777777" w:rsidR="001132B5" w:rsidRDefault="001132B5" w:rsidP="001132B5">
      <w:pPr>
        <w:rPr>
          <w:rFonts w:cs="Times New Roman"/>
          <w:color w:val="000000" w:themeColor="text1"/>
          <w:szCs w:val="24"/>
        </w:rPr>
      </w:pPr>
      <w:r>
        <w:rPr>
          <w:rFonts w:cs="Times New Roman"/>
          <w:color w:val="000000" w:themeColor="text1"/>
          <w:szCs w:val="24"/>
        </w:rPr>
        <w:t xml:space="preserve">V přechodném ustanovení se pak ve vztahu k tzv. historickým odsouzením, tj. těm, o kterých byl záznam proveden ke dni nabytí účinnosti této novely automaticky, umožňuje odsouzenému, aby podal soudu, který o odsouzení rozhodl, návrh na opravu nebo výmaz takového záznamu z důvodu, že je záznam nesprávný (např. že doba, po kterou má být veden, již uplynula, nebo vůbec záznam neměl být proveden, neboť nejde o v zákoně vyjmenovaný trestný čin), nebo že podle jeho názoru nemá být proveden, protože není osobou rizikovou pro děti. O tomto návrhu sud rozhodne ve veřejném zasedání – v neveřejném zasedání může rozhodnout jen tehdy, pokud návrhu hodlá vyhovět a státní zástupce (který byl činný v řízení před soudem prvního stupně v dané věci) s tím souhlasí. </w:t>
      </w:r>
    </w:p>
    <w:p w14:paraId="4A6A5DC7" w14:textId="77777777" w:rsidR="001132B5" w:rsidRDefault="001132B5" w:rsidP="001132B5">
      <w:pPr>
        <w:rPr>
          <w:rFonts w:cs="Times New Roman"/>
          <w:b/>
          <w:bCs/>
          <w:color w:val="000000" w:themeColor="text1"/>
          <w:szCs w:val="24"/>
        </w:rPr>
      </w:pPr>
    </w:p>
    <w:p w14:paraId="6D9C8337" w14:textId="77777777" w:rsidR="001132B5" w:rsidRDefault="001132B5" w:rsidP="001132B5">
      <w:pPr>
        <w:rPr>
          <w:rFonts w:cs="Times New Roman"/>
          <w:b/>
          <w:bCs/>
          <w:color w:val="000000" w:themeColor="text1"/>
          <w:szCs w:val="24"/>
        </w:rPr>
      </w:pPr>
      <w:r>
        <w:rPr>
          <w:rFonts w:cs="Times New Roman"/>
          <w:b/>
          <w:color w:val="000000" w:themeColor="text1"/>
          <w:szCs w:val="24"/>
        </w:rPr>
        <w:t>Ke změně zákona o soudnictví ve věcech mládeže</w:t>
      </w:r>
    </w:p>
    <w:p w14:paraId="2862D2B6" w14:textId="77777777" w:rsidR="001132B5" w:rsidRDefault="001132B5" w:rsidP="001132B5">
      <w:pPr>
        <w:rPr>
          <w:color w:val="000000" w:themeColor="text1"/>
          <w:szCs w:val="24"/>
        </w:rPr>
      </w:pPr>
      <w:r>
        <w:rPr>
          <w:color w:val="000000" w:themeColor="text1"/>
          <w:szCs w:val="24"/>
        </w:rPr>
        <w:t xml:space="preserve">Pokud jde o děti mladší 15 let, o provedení nebo neprovedení záznamu v evidenci </w:t>
      </w:r>
      <w:r>
        <w:rPr>
          <w:rFonts w:cs="Times New Roman"/>
          <w:color w:val="000000" w:themeColor="text1"/>
          <w:szCs w:val="24"/>
        </w:rPr>
        <w:t xml:space="preserve">skutečností důležitých pro práci s dětmi rozhodne soud pro mládež na návrh státního zastupitelství nebo i bez takového návrhu, má-li za to, že jsou pro to splněny zákonné podmínky. Rozhodnout může </w:t>
      </w:r>
      <w:r>
        <w:rPr>
          <w:rFonts w:cs="Times New Roman"/>
          <w:color w:val="000000" w:themeColor="text1"/>
          <w:szCs w:val="24"/>
        </w:rPr>
        <w:lastRenderedPageBreak/>
        <w:t>přitom jak pozitivně (že má být záznam proveden), tak i negativně (že záznam proveden být nemá, když by jinak byl proveden automaticky). Rozhodnout může buď rozsudkem spolu s rozhodnutím o návrhu na uložení opatření, nebo samostatně usnesením. Proti tomuto rozhodnutí je přípustné odvolání.</w:t>
      </w:r>
    </w:p>
    <w:p w14:paraId="723A6229" w14:textId="77777777" w:rsidR="001132B5" w:rsidRDefault="001132B5" w:rsidP="001132B5"/>
    <w:p w14:paraId="44D4BB20" w14:textId="77777777" w:rsidR="001132B5" w:rsidRPr="0036177A" w:rsidRDefault="001132B5" w:rsidP="001132B5">
      <w:pPr>
        <w:rPr>
          <w:b/>
          <w:bCs/>
        </w:rPr>
      </w:pPr>
      <w:r w:rsidRPr="0036177A">
        <w:rPr>
          <w:b/>
          <w:bCs/>
        </w:rPr>
        <w:t>Ke změně dalších zákonů</w:t>
      </w:r>
    </w:p>
    <w:p w14:paraId="301B9AC2" w14:textId="0EFD65D0" w:rsidR="001132B5" w:rsidRDefault="001132B5" w:rsidP="001132B5">
      <w:r>
        <w:t>V dalších novelizovaných předpisech se stanoví, v </w:t>
      </w:r>
      <w:proofErr w:type="gramStart"/>
      <w:r>
        <w:t>případech</w:t>
      </w:r>
      <w:proofErr w:type="gramEnd"/>
      <w:r>
        <w:t xml:space="preserve"> kterých regulovaných činností bude vyžadován k prokázání bezúhonnosti i výpis nebo opis </w:t>
      </w:r>
      <w:r w:rsidRPr="00250C4E">
        <w:t xml:space="preserve">vydávaný pro práci s dětmi. Obdobně pak v zákoníku práce bude možnost vyžádat si informace z nové evidence </w:t>
      </w:r>
      <w:r>
        <w:t>omezena</w:t>
      </w:r>
      <w:r w:rsidRPr="00250C4E">
        <w:t>.</w:t>
      </w:r>
    </w:p>
    <w:p w14:paraId="6CDA7EDA" w14:textId="16F21496" w:rsidR="00652452" w:rsidRDefault="00652452">
      <w:pPr>
        <w:spacing w:before="0" w:after="160" w:line="259" w:lineRule="auto"/>
        <w:jc w:val="left"/>
        <w:rPr>
          <w:rFonts w:cs="Times New Roman"/>
          <w:szCs w:val="24"/>
        </w:rPr>
      </w:pPr>
      <w:r>
        <w:rPr>
          <w:rFonts w:cs="Times New Roman"/>
          <w:szCs w:val="24"/>
        </w:rPr>
        <w:br w:type="page"/>
      </w:r>
    </w:p>
    <w:p w14:paraId="5D5958B1" w14:textId="77777777" w:rsidR="00652452" w:rsidRPr="00652452" w:rsidRDefault="00652452" w:rsidP="00F9071B">
      <w:pPr>
        <w:pBdr>
          <w:top w:val="single" w:sz="4" w:space="1" w:color="auto"/>
          <w:left w:val="single" w:sz="4" w:space="4" w:color="auto"/>
          <w:bottom w:val="single" w:sz="4" w:space="1" w:color="auto"/>
          <w:right w:val="single" w:sz="4" w:space="4" w:color="auto"/>
        </w:pBdr>
        <w:spacing w:after="160" w:line="259" w:lineRule="auto"/>
        <w:outlineLvl w:val="0"/>
        <w:rPr>
          <w:rFonts w:eastAsia="Calibri"/>
          <w:b/>
        </w:rPr>
      </w:pPr>
      <w:r w:rsidRPr="00652452">
        <w:rPr>
          <w:rFonts w:eastAsia="Calibri"/>
          <w:b/>
        </w:rPr>
        <w:lastRenderedPageBreak/>
        <w:t>Úplné znění s vyznačením navrhovaných změn a doplnění:</w:t>
      </w:r>
    </w:p>
    <w:p w14:paraId="47AC5418" w14:textId="77777777" w:rsidR="00652452" w:rsidRPr="00652452" w:rsidRDefault="00652452" w:rsidP="00652452">
      <w:pPr>
        <w:keepNext/>
        <w:keepLines/>
        <w:jc w:val="center"/>
        <w:outlineLvl w:val="0"/>
        <w:rPr>
          <w:rFonts w:eastAsia="Times New Roman" w:cs="Times New Roman"/>
          <w:b/>
          <w:bCs/>
          <w:color w:val="00B0F0"/>
          <w:szCs w:val="24"/>
        </w:rPr>
      </w:pPr>
      <w:r w:rsidRPr="00652452">
        <w:rPr>
          <w:rFonts w:eastAsia="Times New Roman" w:cs="Times New Roman"/>
          <w:b/>
          <w:bCs/>
          <w:szCs w:val="24"/>
        </w:rPr>
        <w:t xml:space="preserve">Změna trestního řádu </w:t>
      </w:r>
      <w:r w:rsidRPr="00652452">
        <w:rPr>
          <w:rFonts w:eastAsia="Times New Roman" w:cs="Times New Roman"/>
          <w:b/>
          <w:bCs/>
          <w:color w:val="00B0F0"/>
          <w:szCs w:val="24"/>
        </w:rPr>
        <w:t>ve znění tisku 861</w:t>
      </w:r>
    </w:p>
    <w:p w14:paraId="3922F5BC" w14:textId="77777777" w:rsidR="00652452" w:rsidRPr="00652452" w:rsidRDefault="00652452" w:rsidP="00652452">
      <w:pPr>
        <w:keepNext/>
        <w:jc w:val="center"/>
        <w:outlineLvl w:val="1"/>
        <w:rPr>
          <w:rFonts w:eastAsia="Arial" w:cs="Times New Roman"/>
          <w:kern w:val="0"/>
          <w:szCs w:val="24"/>
          <w:lang w:eastAsia="cs-CZ"/>
          <w14:ligatures w14:val="none"/>
        </w:rPr>
      </w:pPr>
      <w:r w:rsidRPr="00652452">
        <w:rPr>
          <w:rFonts w:eastAsia="Arial" w:cs="Times New Roman"/>
          <w:kern w:val="0"/>
          <w:szCs w:val="24"/>
          <w:lang w:eastAsia="cs-CZ"/>
          <w14:ligatures w14:val="none"/>
        </w:rPr>
        <w:t>§ 91</w:t>
      </w:r>
    </w:p>
    <w:p w14:paraId="0D39FF0C" w14:textId="77777777" w:rsidR="00652452" w:rsidRPr="00652452" w:rsidRDefault="00652452" w:rsidP="00652452">
      <w:pPr>
        <w:tabs>
          <w:tab w:val="left" w:pos="426"/>
        </w:tabs>
        <w:ind w:firstLine="426"/>
        <w:rPr>
          <w:rFonts w:eastAsia="Arial" w:cs="Times New Roman"/>
          <w:b/>
          <w:bCs/>
          <w:kern w:val="0"/>
          <w:szCs w:val="24"/>
          <w:lang w:eastAsia="cs-CZ"/>
          <w14:ligatures w14:val="none"/>
        </w:rPr>
      </w:pPr>
      <w:r w:rsidRPr="00652452">
        <w:rPr>
          <w:rFonts w:eastAsia="Arial" w:cs="Times New Roman"/>
          <w:kern w:val="0"/>
          <w:szCs w:val="24"/>
          <w:lang w:eastAsia="cs-CZ"/>
          <w14:ligatures w14:val="none"/>
        </w:rPr>
        <w:t xml:space="preserve">(1) </w:t>
      </w:r>
      <w:r w:rsidRPr="00652452">
        <w:rPr>
          <w:rFonts w:eastAsia="Calibri" w:cs="Times New Roman"/>
          <w:kern w:val="0"/>
          <w:szCs w:val="24"/>
          <w:lang w:eastAsia="cs-CZ"/>
          <w14:ligatures w14:val="none"/>
        </w:rPr>
        <w:t xml:space="preserve">Před prvním výslechem je třeba zjistit totožnost obviněného, objasnit mu podstatu sděleného obvinění a poučit jej o jeho právech a o trestních následcích křivého obvinění a pomluvy. Je-li vedeno řízení pro trestný čin, u něhož lze sjednat dohodu o vině a trestu, musí být obviněný v rámci poučení upozorněn také na skutečnost, že v přípravném řízení může se státním zástupcem sjednat dohodu o vině a trestu, kterou schvaluje soud. </w:t>
      </w:r>
      <w:bookmarkStart w:id="49" w:name="_Hlk132718056"/>
      <w:r w:rsidRPr="00652452">
        <w:rPr>
          <w:rFonts w:eastAsia="Calibri" w:cs="Times New Roman"/>
          <w:kern w:val="0"/>
          <w:szCs w:val="24"/>
          <w:lang w:eastAsia="cs-CZ"/>
          <w14:ligatures w14:val="none"/>
        </w:rPr>
        <w:t xml:space="preserve">Obviněného je třeba poučit o podstatě a důsledcích sjednání dohody o vině a trestu, o tom, že se vzdává práva na projednání věci v hlavním líčení </w:t>
      </w:r>
      <w:r w:rsidRPr="00652452">
        <w:rPr>
          <w:rFonts w:eastAsia="Calibri" w:cs="Times New Roman"/>
          <w:strike/>
          <w:kern w:val="0"/>
          <w:szCs w:val="24"/>
          <w:lang w:eastAsia="cs-CZ"/>
          <w14:ligatures w14:val="none"/>
        </w:rPr>
        <w:t xml:space="preserve">a práva podat odvolání proti rozsudku, kterým soud schválil dohodu o vině a trestu, s výjimkou případu, kdy takový rozsudek není v souladu s dohodou o vině a trestu, s níž souhlasil </w:t>
      </w:r>
      <w:bookmarkEnd w:id="49"/>
      <w:r w:rsidRPr="00652452">
        <w:rPr>
          <w:rFonts w:eastAsia="Calibri" w:cs="Times New Roman"/>
          <w:strike/>
          <w:kern w:val="0"/>
          <w:szCs w:val="24"/>
          <w:lang w:eastAsia="cs-CZ"/>
          <w14:ligatures w14:val="none"/>
        </w:rPr>
        <w:t>(§ 245 odst. 1 věta druhá)</w:t>
      </w:r>
      <w:r w:rsidRPr="00652452">
        <w:rPr>
          <w:rFonts w:eastAsia="Calibri" w:cs="Times New Roman"/>
          <w:b/>
          <w:bCs/>
          <w:kern w:val="0"/>
          <w:szCs w:val="24"/>
          <w:lang w:eastAsia="cs-CZ"/>
          <w14:ligatures w14:val="none"/>
        </w:rPr>
        <w:t>,</w:t>
      </w:r>
      <w:r w:rsidRPr="00652452">
        <w:rPr>
          <w:rFonts w:eastAsia="Calibri" w:cs="Times New Roman"/>
          <w:kern w:val="0"/>
          <w:szCs w:val="24"/>
          <w:lang w:eastAsia="cs-CZ"/>
          <w14:ligatures w14:val="none"/>
        </w:rPr>
        <w:t xml:space="preserve"> </w:t>
      </w:r>
      <w:r w:rsidRPr="00652452">
        <w:rPr>
          <w:rFonts w:eastAsia="Calibri" w:cs="Times New Roman"/>
          <w:b/>
          <w:bCs/>
          <w:kern w:val="0"/>
          <w:szCs w:val="24"/>
          <w:lang w:eastAsia="cs-CZ"/>
          <w14:ligatures w14:val="none"/>
        </w:rPr>
        <w:t xml:space="preserve">o tom, v jakých případech </w:t>
      </w:r>
      <w:r w:rsidRPr="00652452">
        <w:rPr>
          <w:rFonts w:eastAsia="Times New Roman" w:cs="Times New Roman"/>
          <w:b/>
          <w:bCs/>
          <w:kern w:val="0"/>
          <w:szCs w:val="24"/>
          <w14:ligatures w14:val="none"/>
        </w:rPr>
        <w:t>mu zákon umožňuje podat odvolání proti rozsudku, kterým soud schválil dohodu o vině a trestu</w:t>
      </w:r>
      <w:r w:rsidRPr="00652452">
        <w:rPr>
          <w:rFonts w:eastAsia="Calibri" w:cs="Times New Roman"/>
          <w:b/>
          <w:bCs/>
          <w:kern w:val="0"/>
          <w:szCs w:val="24"/>
          <w:lang w:eastAsia="cs-CZ"/>
          <w14:ligatures w14:val="none"/>
        </w:rPr>
        <w:t>, a že v ostatních případech se vzdává práva na odvolání</w:t>
      </w:r>
      <w:r w:rsidRPr="00652452">
        <w:rPr>
          <w:rFonts w:eastAsia="Calibri" w:cs="Times New Roman"/>
          <w:kern w:val="0"/>
          <w:szCs w:val="24"/>
          <w:lang w:eastAsia="cs-CZ"/>
          <w14:ligatures w14:val="none"/>
        </w:rPr>
        <w:t>,</w:t>
      </w:r>
      <w:r w:rsidRPr="00652452">
        <w:rPr>
          <w:rFonts w:eastAsia="Calibri" w:cs="Times New Roman"/>
          <w:b/>
          <w:bCs/>
          <w:kern w:val="0"/>
          <w:szCs w:val="24"/>
          <w:lang w:eastAsia="cs-CZ"/>
          <w14:ligatures w14:val="none"/>
        </w:rPr>
        <w:t xml:space="preserve"> </w:t>
      </w:r>
      <w:r w:rsidRPr="00652452">
        <w:rPr>
          <w:rFonts w:eastAsia="Calibri" w:cs="Times New Roman"/>
          <w:kern w:val="0"/>
          <w:szCs w:val="24"/>
          <w:lang w:eastAsia="cs-CZ"/>
          <w14:ligatures w14:val="none"/>
        </w:rPr>
        <w:t>a o podmínkách, za nichž může soud rozhodnout o řádně uplatněném nároku poškozeného (§ 314r odst. 4). Obsah poučení se poznamená v protokole. Nelze-li totožnost obviněného ihned zjistit, je nutno k protokolu o jeho výslechu připojit takové důkazy, aby tato osoba nemohla být zaměněna s jinou.</w:t>
      </w:r>
    </w:p>
    <w:p w14:paraId="04FA295C" w14:textId="77777777" w:rsidR="00652452" w:rsidRPr="00652452" w:rsidRDefault="00652452" w:rsidP="00652452">
      <w:pPr>
        <w:ind w:firstLine="426"/>
        <w:rPr>
          <w:rFonts w:eastAsia="Calibri" w:cs="Times New Roman"/>
          <w:kern w:val="0"/>
          <w:szCs w:val="24"/>
          <w:lang w:eastAsia="cs-CZ"/>
          <w14:ligatures w14:val="none"/>
        </w:rPr>
      </w:pPr>
      <w:r w:rsidRPr="00652452">
        <w:rPr>
          <w:rFonts w:eastAsia="Arial" w:cs="Times New Roman"/>
          <w:kern w:val="0"/>
          <w:szCs w:val="24"/>
          <w:lang w:eastAsia="cs-CZ"/>
          <w14:ligatures w14:val="none"/>
        </w:rPr>
        <w:t xml:space="preserve">(2) </w:t>
      </w:r>
      <w:r w:rsidRPr="00652452">
        <w:rPr>
          <w:rFonts w:eastAsia="Calibri" w:cs="Times New Roman"/>
          <w:kern w:val="0"/>
          <w:szCs w:val="24"/>
          <w:lang w:eastAsia="cs-CZ"/>
          <w14:ligatures w14:val="none"/>
        </w:rPr>
        <w:t>Je-li obviněných více, vyslýchají se odděleně.</w:t>
      </w:r>
    </w:p>
    <w:p w14:paraId="0C11522B" w14:textId="77777777" w:rsidR="00652452" w:rsidRPr="00652452" w:rsidRDefault="00652452" w:rsidP="00652452">
      <w:pPr>
        <w:rPr>
          <w:rFonts w:eastAsia="Calibri" w:cs="Times New Roman"/>
          <w:szCs w:val="24"/>
        </w:rPr>
      </w:pPr>
    </w:p>
    <w:p w14:paraId="0F89E163" w14:textId="77777777" w:rsidR="00652452" w:rsidRPr="00652452" w:rsidRDefault="00652452" w:rsidP="00652452">
      <w:pPr>
        <w:jc w:val="center"/>
        <w:outlineLvl w:val="1"/>
        <w:rPr>
          <w:rFonts w:eastAsia="Times New Roman" w:cs="Times New Roman"/>
          <w:bCs/>
          <w:szCs w:val="24"/>
        </w:rPr>
      </w:pPr>
      <w:r w:rsidRPr="00652452">
        <w:rPr>
          <w:rFonts w:eastAsia="Times New Roman" w:cs="Times New Roman"/>
          <w:bCs/>
          <w:szCs w:val="24"/>
        </w:rPr>
        <w:t xml:space="preserve">§ 121 </w:t>
      </w:r>
    </w:p>
    <w:p w14:paraId="37985B6C" w14:textId="77777777" w:rsidR="00652452" w:rsidRPr="00652452" w:rsidRDefault="00652452" w:rsidP="00652452">
      <w:pPr>
        <w:tabs>
          <w:tab w:val="left" w:pos="426"/>
        </w:tabs>
        <w:ind w:firstLine="426"/>
        <w:rPr>
          <w:rFonts w:eastAsia="Calibri" w:cs="Times New Roman"/>
          <w:szCs w:val="24"/>
        </w:rPr>
      </w:pPr>
      <w:r w:rsidRPr="00652452">
        <w:rPr>
          <w:rFonts w:eastAsia="Calibri" w:cs="Times New Roman"/>
          <w:szCs w:val="24"/>
        </w:rPr>
        <w:t>Do rozsudku, jímž se rozhoduje otázka viny, pojme soud také výrok</w:t>
      </w:r>
    </w:p>
    <w:p w14:paraId="6AF80A82" w14:textId="77777777" w:rsidR="00652452" w:rsidRPr="00652452" w:rsidRDefault="00652452" w:rsidP="00652452">
      <w:pPr>
        <w:tabs>
          <w:tab w:val="left" w:pos="426"/>
        </w:tabs>
        <w:ind w:left="284" w:hanging="284"/>
        <w:rPr>
          <w:rFonts w:eastAsia="Calibri" w:cs="Times New Roman"/>
          <w:szCs w:val="24"/>
        </w:rPr>
      </w:pPr>
      <w:r w:rsidRPr="00652452">
        <w:rPr>
          <w:rFonts w:eastAsia="Calibri" w:cs="Times New Roman"/>
          <w:szCs w:val="24"/>
        </w:rPr>
        <w:t>a) o náhradě škody nebo nemajetkové újmy v penězích nebo o vydání bezdůvodného obohacení, jestliže byl nárok na náhradu škody nebo nemajetkové újmy v penězích nebo na vydání bezdůvodného obohacení včas uplatněn (§ 43 odst. 3),</w:t>
      </w:r>
    </w:p>
    <w:p w14:paraId="48B819FB" w14:textId="77777777" w:rsidR="00652452" w:rsidRPr="00652452" w:rsidRDefault="00652452" w:rsidP="00652452">
      <w:pPr>
        <w:tabs>
          <w:tab w:val="left" w:pos="426"/>
        </w:tabs>
        <w:ind w:left="284" w:hanging="284"/>
        <w:rPr>
          <w:rFonts w:eastAsia="Calibri" w:cs="Times New Roman"/>
          <w:szCs w:val="24"/>
        </w:rPr>
      </w:pPr>
      <w:r w:rsidRPr="00652452">
        <w:rPr>
          <w:rFonts w:eastAsia="Calibri" w:cs="Times New Roman"/>
          <w:szCs w:val="24"/>
        </w:rPr>
        <w:t>b) o ochranném opatření, jestliže o něm bylo v hlavním líčení nebo ve veřejném zasedání konaném o odvolání rozhodnuto</w:t>
      </w:r>
      <w:proofErr w:type="gramStart"/>
      <w:r w:rsidRPr="00652452">
        <w:rPr>
          <w:rFonts w:eastAsia="Calibri" w:cs="Times New Roman"/>
          <w:strike/>
          <w:szCs w:val="24"/>
        </w:rPr>
        <w:t>.</w:t>
      </w:r>
      <w:r w:rsidRPr="00652452">
        <w:rPr>
          <w:rFonts w:eastAsia="Calibri" w:cs="Times New Roman"/>
          <w:szCs w:val="24"/>
        </w:rPr>
        <w:t xml:space="preserve"> </w:t>
      </w:r>
      <w:r w:rsidRPr="00652452">
        <w:rPr>
          <w:rFonts w:eastAsia="Calibri" w:cs="Times New Roman"/>
          <w:b/>
          <w:bCs/>
          <w:szCs w:val="24"/>
        </w:rPr>
        <w:t>,</w:t>
      </w:r>
      <w:proofErr w:type="gramEnd"/>
    </w:p>
    <w:p w14:paraId="59C99CA8" w14:textId="77777777" w:rsidR="00652452" w:rsidRPr="00652452" w:rsidRDefault="00652452" w:rsidP="00652452">
      <w:pPr>
        <w:tabs>
          <w:tab w:val="left" w:pos="426"/>
        </w:tabs>
        <w:ind w:left="284" w:hanging="284"/>
        <w:rPr>
          <w:rFonts w:eastAsia="Calibri" w:cs="Times New Roman"/>
          <w:szCs w:val="24"/>
        </w:rPr>
      </w:pPr>
      <w:r w:rsidRPr="00652452">
        <w:rPr>
          <w:rFonts w:eastAsia="Calibri" w:cs="Times New Roman"/>
          <w:b/>
          <w:bCs/>
          <w:szCs w:val="24"/>
        </w:rPr>
        <w:t>c) o tom, že se provede nebo že nemá být proveden záznam v evidenci skutečností důležitých pro práci s dětmi podle zákona upravujícího rejstřík trestů a evidenci přestupků (dále jen „záznam v evidenci skutečností důležitých pro práci s dětmi“), jestliže o tom bylo v hlavním líčení nebo ve veřejném zasedání konaném o odvolání rozhodnuto.</w:t>
      </w:r>
    </w:p>
    <w:p w14:paraId="268BB725" w14:textId="77777777" w:rsidR="00652452" w:rsidRPr="00652452" w:rsidRDefault="00652452" w:rsidP="00652452">
      <w:pPr>
        <w:rPr>
          <w:rFonts w:eastAsia="Calibri" w:cs="Times New Roman"/>
          <w:szCs w:val="24"/>
        </w:rPr>
      </w:pPr>
    </w:p>
    <w:p w14:paraId="58FDBF50" w14:textId="77777777" w:rsidR="00652452" w:rsidRPr="00652452" w:rsidRDefault="00652452" w:rsidP="00652452">
      <w:pPr>
        <w:jc w:val="center"/>
        <w:outlineLvl w:val="1"/>
        <w:rPr>
          <w:rFonts w:eastAsia="Times New Roman" w:cs="Times New Roman"/>
          <w:bCs/>
          <w:szCs w:val="24"/>
        </w:rPr>
      </w:pPr>
      <w:r w:rsidRPr="00652452">
        <w:rPr>
          <w:rFonts w:eastAsia="Times New Roman" w:cs="Times New Roman"/>
          <w:bCs/>
          <w:szCs w:val="24"/>
        </w:rPr>
        <w:t>§ 122</w:t>
      </w:r>
    </w:p>
    <w:p w14:paraId="19A134BC" w14:textId="77777777" w:rsidR="00652452" w:rsidRPr="00652452" w:rsidRDefault="00652452" w:rsidP="00652452">
      <w:pPr>
        <w:tabs>
          <w:tab w:val="left" w:pos="426"/>
        </w:tabs>
        <w:ind w:firstLine="426"/>
        <w:rPr>
          <w:rFonts w:eastAsia="Calibri" w:cs="Times New Roman"/>
          <w:szCs w:val="24"/>
        </w:rPr>
      </w:pPr>
      <w:r w:rsidRPr="00652452">
        <w:rPr>
          <w:rFonts w:eastAsia="Calibri" w:cs="Times New Roman"/>
          <w:szCs w:val="24"/>
        </w:rPr>
        <w:t>(1) Odsuzující rozsudek musí obsahovat výrok o trestu s uvedením zákonných ustanovení, podle nichž byl trest vyměřen, nebo podle nichž bylo od potrestání upuštěno, a jde-li o podmíněné upuštění od potrestání s dohledem, též výrok o stanovení zkušební doby a jejím trvání. Byl-li nad pachatelem vysloven dohled, musí být z výroku rozsudku zřejmé, zda dohled má být vykonáván v rozsahu stanoveném trestním zákonem nebo zda jsou vedle něj pachateli ukládána další přiměřená omezení nebo povinnosti. Byl-li uložen trest, jehož výkon lze podmíněně odložit, musí rozsudek obsahovat i výrok o tom, zda byl podmíněný odklad povolen, popřípadě na jaké podmínky je vázán. Byl-li uložen nepodmíněný trest odnětí svobody, musí rozsudek obsahovat výrok o způsobu výkonu tohoto trestu. Je-li odsouzený pachatelem trestného činu spáchaného ve prospěch organizované zločinecké skupiny, je nutno výrok o tom rovněž pojmout do rozsudku.</w:t>
      </w:r>
    </w:p>
    <w:p w14:paraId="5870CD83" w14:textId="77777777" w:rsidR="00652452" w:rsidRPr="00652452" w:rsidRDefault="00652452" w:rsidP="00652452">
      <w:pPr>
        <w:tabs>
          <w:tab w:val="left" w:pos="426"/>
          <w:tab w:val="left" w:pos="709"/>
        </w:tabs>
        <w:ind w:firstLine="426"/>
        <w:rPr>
          <w:rFonts w:eastAsia="Calibri" w:cs="Times New Roman"/>
          <w:b/>
          <w:bCs/>
          <w:szCs w:val="24"/>
        </w:rPr>
      </w:pPr>
      <w:r w:rsidRPr="00652452">
        <w:rPr>
          <w:rFonts w:eastAsia="Calibri" w:cs="Times New Roman"/>
          <w:b/>
          <w:bCs/>
          <w:szCs w:val="24"/>
        </w:rPr>
        <w:lastRenderedPageBreak/>
        <w:t xml:space="preserve">(2) Součástí odsuzujícího rozsudku je také výrok o tom, že se provede nebo že nemá být proveden záznam v evidenci skutečností důležitých pro práci s dětmi, pokud jsou pro to splněny zákonné podmínky. </w:t>
      </w:r>
    </w:p>
    <w:p w14:paraId="7A8903C9" w14:textId="77777777" w:rsidR="00652452" w:rsidRPr="00652452" w:rsidRDefault="00652452" w:rsidP="00652452">
      <w:pPr>
        <w:tabs>
          <w:tab w:val="left" w:pos="426"/>
        </w:tabs>
        <w:ind w:firstLine="426"/>
        <w:rPr>
          <w:rFonts w:eastAsia="Calibri" w:cs="Times New Roman"/>
          <w:szCs w:val="24"/>
        </w:rPr>
      </w:pPr>
      <w:r w:rsidRPr="00652452">
        <w:rPr>
          <w:rFonts w:eastAsia="Calibri" w:cs="Times New Roman"/>
          <w:strike/>
          <w:szCs w:val="24"/>
        </w:rPr>
        <w:t>(2)</w:t>
      </w:r>
      <w:r w:rsidRPr="00652452">
        <w:rPr>
          <w:rFonts w:eastAsia="Calibri" w:cs="Times New Roman"/>
          <w:szCs w:val="24"/>
        </w:rPr>
        <w:t xml:space="preserve"> </w:t>
      </w:r>
      <w:r w:rsidRPr="00652452">
        <w:rPr>
          <w:rFonts w:eastAsia="Calibri" w:cs="Times New Roman"/>
          <w:b/>
          <w:bCs/>
          <w:szCs w:val="24"/>
        </w:rPr>
        <w:t xml:space="preserve">(3) </w:t>
      </w:r>
      <w:r w:rsidRPr="00652452">
        <w:rPr>
          <w:rFonts w:eastAsia="Calibri" w:cs="Times New Roman"/>
          <w:szCs w:val="24"/>
        </w:rPr>
        <w:t>Ve výroku zprošťujícího rozsudku musí být uvedeno, o který z důvodů uvedených v § 226 se zproštění obžaloby opírá.</w:t>
      </w:r>
    </w:p>
    <w:p w14:paraId="7563371E" w14:textId="77777777" w:rsidR="00652452" w:rsidRPr="00652452" w:rsidRDefault="00652452" w:rsidP="00652452">
      <w:pPr>
        <w:tabs>
          <w:tab w:val="left" w:pos="426"/>
        </w:tabs>
        <w:ind w:firstLine="426"/>
        <w:rPr>
          <w:rFonts w:eastAsia="Calibri" w:cs="Times New Roman"/>
          <w:szCs w:val="24"/>
        </w:rPr>
      </w:pPr>
    </w:p>
    <w:p w14:paraId="7A4678E6" w14:textId="77777777" w:rsidR="00652452" w:rsidRPr="00652452" w:rsidRDefault="00652452" w:rsidP="00652452">
      <w:pPr>
        <w:jc w:val="center"/>
        <w:outlineLvl w:val="1"/>
        <w:rPr>
          <w:rFonts w:eastAsia="Times New Roman" w:cs="Times New Roman"/>
          <w:bCs/>
          <w:szCs w:val="24"/>
        </w:rPr>
      </w:pPr>
      <w:r w:rsidRPr="00652452">
        <w:rPr>
          <w:rFonts w:eastAsia="Times New Roman" w:cs="Times New Roman"/>
          <w:bCs/>
          <w:szCs w:val="24"/>
        </w:rPr>
        <w:t>§ 126</w:t>
      </w:r>
    </w:p>
    <w:p w14:paraId="7C990B42" w14:textId="77777777" w:rsidR="00652452" w:rsidRPr="00652452" w:rsidRDefault="00652452" w:rsidP="00652452">
      <w:pPr>
        <w:ind w:firstLine="426"/>
        <w:rPr>
          <w:rFonts w:eastAsia="Calibri" w:cs="Times New Roman"/>
          <w:szCs w:val="24"/>
        </w:rPr>
      </w:pPr>
      <w:r w:rsidRPr="00652452">
        <w:rPr>
          <w:rFonts w:eastAsia="Calibri" w:cs="Times New Roman"/>
          <w:szCs w:val="24"/>
        </w:rPr>
        <w:t>Při poradě o rozsudku, jímž se rozhoduje o vině a trestu, posoudí soud zejména,</w:t>
      </w:r>
    </w:p>
    <w:p w14:paraId="1651DEFC" w14:textId="77777777" w:rsidR="00652452" w:rsidRPr="00652452" w:rsidRDefault="00652452" w:rsidP="00652452">
      <w:pPr>
        <w:rPr>
          <w:rFonts w:eastAsia="Calibri" w:cs="Times New Roman"/>
          <w:szCs w:val="24"/>
        </w:rPr>
      </w:pPr>
      <w:r w:rsidRPr="00652452">
        <w:rPr>
          <w:rFonts w:eastAsia="Calibri" w:cs="Times New Roman"/>
          <w:szCs w:val="24"/>
        </w:rPr>
        <w:t>a) zda se stal skutek, pro který je obžalovaný stíhán,</w:t>
      </w:r>
    </w:p>
    <w:p w14:paraId="5DE434B3" w14:textId="77777777" w:rsidR="00652452" w:rsidRPr="00652452" w:rsidRDefault="00652452" w:rsidP="00652452">
      <w:pPr>
        <w:rPr>
          <w:rFonts w:eastAsia="Calibri" w:cs="Times New Roman"/>
          <w:szCs w:val="24"/>
        </w:rPr>
      </w:pPr>
      <w:r w:rsidRPr="00652452">
        <w:rPr>
          <w:rFonts w:eastAsia="Calibri" w:cs="Times New Roman"/>
          <w:szCs w:val="24"/>
        </w:rPr>
        <w:t>b) zda tento skutek má všechny znaky některého trestného činu,</w:t>
      </w:r>
    </w:p>
    <w:p w14:paraId="16C697FD" w14:textId="77777777" w:rsidR="00652452" w:rsidRPr="00652452" w:rsidRDefault="00652452" w:rsidP="00652452">
      <w:pPr>
        <w:rPr>
          <w:rFonts w:eastAsia="Calibri" w:cs="Times New Roman"/>
          <w:szCs w:val="24"/>
        </w:rPr>
      </w:pPr>
      <w:r w:rsidRPr="00652452">
        <w:rPr>
          <w:rFonts w:eastAsia="Calibri" w:cs="Times New Roman"/>
          <w:szCs w:val="24"/>
        </w:rPr>
        <w:t>c) zda tento skutek spáchal obžalovaný,</w:t>
      </w:r>
    </w:p>
    <w:p w14:paraId="5BC17A08" w14:textId="77777777" w:rsidR="00652452" w:rsidRPr="00652452" w:rsidRDefault="00652452" w:rsidP="00652452">
      <w:pPr>
        <w:rPr>
          <w:rFonts w:eastAsia="Calibri" w:cs="Times New Roman"/>
          <w:szCs w:val="24"/>
        </w:rPr>
      </w:pPr>
      <w:r w:rsidRPr="00652452">
        <w:rPr>
          <w:rFonts w:eastAsia="Calibri" w:cs="Times New Roman"/>
          <w:szCs w:val="24"/>
        </w:rPr>
        <w:t>d) zda je obžalovaný za tento skutek trestně odpovědný,</w:t>
      </w:r>
    </w:p>
    <w:p w14:paraId="28737CCB" w14:textId="77777777" w:rsidR="00652452" w:rsidRPr="00652452" w:rsidRDefault="00652452" w:rsidP="00652452">
      <w:pPr>
        <w:rPr>
          <w:rFonts w:eastAsia="Calibri" w:cs="Times New Roman"/>
          <w:szCs w:val="24"/>
        </w:rPr>
      </w:pPr>
      <w:r w:rsidRPr="00652452">
        <w:rPr>
          <w:rFonts w:eastAsia="Calibri" w:cs="Times New Roman"/>
          <w:szCs w:val="24"/>
        </w:rPr>
        <w:t>e) zda trestnost skutku nezanikla,</w:t>
      </w:r>
    </w:p>
    <w:p w14:paraId="71874332" w14:textId="77777777" w:rsidR="00652452" w:rsidRPr="00652452" w:rsidRDefault="00652452" w:rsidP="00652452">
      <w:pPr>
        <w:rPr>
          <w:rFonts w:eastAsia="Calibri" w:cs="Times New Roman"/>
          <w:szCs w:val="24"/>
        </w:rPr>
      </w:pPr>
      <w:r w:rsidRPr="00652452">
        <w:rPr>
          <w:rFonts w:eastAsia="Calibri" w:cs="Times New Roman"/>
          <w:szCs w:val="24"/>
        </w:rPr>
        <w:t>f) zda a jaký trest má být obžalovanému uložen,</w:t>
      </w:r>
    </w:p>
    <w:p w14:paraId="6D29D1FE" w14:textId="77777777" w:rsidR="00652452" w:rsidRPr="00652452" w:rsidRDefault="00652452" w:rsidP="00652452">
      <w:pPr>
        <w:ind w:left="284" w:hanging="284"/>
        <w:rPr>
          <w:rFonts w:eastAsia="Calibri" w:cs="Times New Roman"/>
          <w:szCs w:val="24"/>
        </w:rPr>
      </w:pPr>
      <w:r w:rsidRPr="00652452">
        <w:rPr>
          <w:rFonts w:eastAsia="Calibri" w:cs="Times New Roman"/>
          <w:szCs w:val="24"/>
        </w:rPr>
        <w:t>g) zda a v jakém rozsahu má být obžalovanému uložena povinnost nahradit poškozenému škodu nebo nemajetkovou újmu v penězích nebo vydat bezdůvodné obohacení,</w:t>
      </w:r>
    </w:p>
    <w:p w14:paraId="7869EEC9" w14:textId="77777777" w:rsidR="00652452" w:rsidRPr="00652452" w:rsidRDefault="00652452" w:rsidP="00652452">
      <w:pPr>
        <w:rPr>
          <w:rFonts w:eastAsia="Calibri" w:cs="Times New Roman"/>
          <w:b/>
          <w:bCs/>
          <w:szCs w:val="24"/>
        </w:rPr>
      </w:pPr>
      <w:r w:rsidRPr="00652452">
        <w:rPr>
          <w:rFonts w:eastAsia="Calibri" w:cs="Times New Roman"/>
          <w:szCs w:val="24"/>
        </w:rPr>
        <w:t>h) zda a jaké ochranné opatření má být uloženo</w:t>
      </w:r>
      <w:r w:rsidRPr="00652452">
        <w:rPr>
          <w:rFonts w:eastAsia="Calibri" w:cs="Times New Roman"/>
          <w:strike/>
          <w:szCs w:val="24"/>
        </w:rPr>
        <w:t>.</w:t>
      </w:r>
      <w:r w:rsidRPr="00652452">
        <w:rPr>
          <w:rFonts w:eastAsia="Calibri" w:cs="Times New Roman"/>
          <w:b/>
          <w:bCs/>
          <w:szCs w:val="24"/>
        </w:rPr>
        <w:t>,</w:t>
      </w:r>
    </w:p>
    <w:p w14:paraId="12FA9C6B"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t>i) zda má být proveden záznam v evidenci skutečností důležitých pro práci s dětmi.</w:t>
      </w:r>
    </w:p>
    <w:p w14:paraId="334F710A" w14:textId="77777777" w:rsidR="00652452" w:rsidRPr="00652452" w:rsidRDefault="00652452" w:rsidP="00652452">
      <w:pPr>
        <w:rPr>
          <w:rFonts w:eastAsia="Calibri" w:cs="Times New Roman"/>
          <w:szCs w:val="24"/>
        </w:rPr>
      </w:pPr>
    </w:p>
    <w:p w14:paraId="09B06101" w14:textId="77777777" w:rsidR="00652452" w:rsidRPr="00652452" w:rsidRDefault="00652452" w:rsidP="00652452">
      <w:pPr>
        <w:jc w:val="center"/>
        <w:outlineLvl w:val="1"/>
        <w:rPr>
          <w:rFonts w:eastAsia="Times New Roman" w:cs="Times New Roman"/>
          <w:bCs/>
          <w:szCs w:val="24"/>
        </w:rPr>
      </w:pPr>
      <w:r w:rsidRPr="00652452">
        <w:rPr>
          <w:rFonts w:eastAsia="Times New Roman" w:cs="Times New Roman"/>
          <w:bCs/>
          <w:szCs w:val="24"/>
        </w:rPr>
        <w:t>§ 175a</w:t>
      </w:r>
    </w:p>
    <w:p w14:paraId="4E862B12" w14:textId="77777777" w:rsidR="00652452" w:rsidRPr="00652452" w:rsidRDefault="00652452" w:rsidP="00652452">
      <w:pPr>
        <w:ind w:firstLine="426"/>
        <w:rPr>
          <w:rFonts w:eastAsia="Calibri" w:cs="Times New Roman"/>
          <w:szCs w:val="24"/>
        </w:rPr>
      </w:pPr>
      <w:r w:rsidRPr="00652452">
        <w:rPr>
          <w:rFonts w:eastAsia="Calibri" w:cs="Times New Roman"/>
          <w:szCs w:val="24"/>
        </w:rPr>
        <w:t>(1) Jestliže výsledky vyšetřování dostatečně prokazují závěr, že se skutek stal, že tento skutek je trestným činem a že jej spáchal obviněný, může státní zástupce zahájit jednání o dohodě o vině a trestu na návrh obviněného nebo i bez takového návrhu. Neshledá-li státní zástupce návrh obviněného důvodným, vyrozumí o svém stanovisku obviněného, a má-li obviněný obhájce, též jeho.</w:t>
      </w:r>
    </w:p>
    <w:p w14:paraId="0C2F24DD" w14:textId="77777777" w:rsidR="00652452" w:rsidRPr="00652452" w:rsidRDefault="00652452" w:rsidP="00652452">
      <w:pPr>
        <w:ind w:firstLine="426"/>
        <w:rPr>
          <w:rFonts w:eastAsia="Calibri" w:cs="Times New Roman"/>
          <w:b/>
          <w:bCs/>
          <w:szCs w:val="24"/>
        </w:rPr>
      </w:pPr>
      <w:r w:rsidRPr="00652452">
        <w:rPr>
          <w:rFonts w:eastAsia="Calibri" w:cs="Times New Roman"/>
          <w:szCs w:val="24"/>
        </w:rPr>
        <w:t xml:space="preserve">(2) K jednání o dohodě o vině a trestu státní zástupce předvolá obviněného; o době a místu jednání vyrozumí obhájce obviněného a poškozeného, který výslovně neprohlásil, že se vzdává procesních práv, které mu zákon jako poškozenému přiznává. Poškozeného zároveň upozorní na možnost uplatnit nejpozději při prvním jednání o dohodě o vině a trestu nárok na náhradu škody nebo nemajetkové újmy v penězích, jež mu byla trestným činem způsobena, nebo na vydání bezdůvodného obohacení, které bylo na jeho úkor získáno. </w:t>
      </w:r>
      <w:bookmarkStart w:id="50" w:name="_Hlk150444935"/>
      <w:r w:rsidRPr="00652452">
        <w:rPr>
          <w:rFonts w:eastAsia="Calibri" w:cs="Times New Roman"/>
          <w:szCs w:val="24"/>
        </w:rPr>
        <w:t>Poškozeného, který má postavení oběti podle zákona o obětech trestných činů, zároveň upozorní na možnost učinit prohlášení o tom, jaký dopad měl spáchaný trestný čin na jeho dosavadní život.</w:t>
      </w:r>
      <w:bookmarkEnd w:id="50"/>
    </w:p>
    <w:p w14:paraId="07A5E52A" w14:textId="77777777" w:rsidR="00652452" w:rsidRPr="00652452" w:rsidRDefault="00652452" w:rsidP="00652452">
      <w:pPr>
        <w:ind w:firstLine="425"/>
        <w:rPr>
          <w:rFonts w:eastAsia="Calibri" w:cs="Times New Roman"/>
          <w:b/>
          <w:bCs/>
          <w:color w:val="C00000"/>
          <w:szCs w:val="24"/>
        </w:rPr>
      </w:pPr>
      <w:r w:rsidRPr="00652452">
        <w:rPr>
          <w:rFonts w:eastAsia="Calibri" w:cs="Times New Roman"/>
          <w:szCs w:val="24"/>
        </w:rPr>
        <w:t>(3) Podmínkou sjednání dohody o vině a trestu je prohlášení obviněného, že spáchal skutek, pro který je stíhán, pokud na základě dosud opatřených důkazů a dalších výsledků přípravného řízení nejsou důvodné pochybnosti o pravdivosti jeho prohlášení. Dohodu o vině a trestu sjednává státní zástupce s obviněným; jde-li o případ nutné obhajoby, sjednává státní zástupce dohodu o vině a trestu s obviněným za přítomnosti obhájce.</w:t>
      </w:r>
      <w:bookmarkStart w:id="51" w:name="_Hlk112856859"/>
      <w:r w:rsidRPr="00652452">
        <w:rPr>
          <w:rFonts w:eastAsia="Calibri" w:cs="Times New Roman"/>
          <w:b/>
          <w:bCs/>
          <w:szCs w:val="24"/>
        </w:rPr>
        <w:t xml:space="preserve"> </w:t>
      </w:r>
      <w:bookmarkStart w:id="52" w:name="_Hlk134000842"/>
      <w:bookmarkEnd w:id="51"/>
    </w:p>
    <w:bookmarkEnd w:id="52"/>
    <w:p w14:paraId="02553C8D" w14:textId="77777777" w:rsidR="00652452" w:rsidRPr="00652452" w:rsidRDefault="00652452" w:rsidP="00652452">
      <w:pPr>
        <w:ind w:firstLine="425"/>
        <w:rPr>
          <w:rFonts w:eastAsia="Calibri" w:cs="Times New Roman"/>
          <w:b/>
          <w:bCs/>
          <w:szCs w:val="24"/>
        </w:rPr>
      </w:pPr>
      <w:r w:rsidRPr="00652452">
        <w:rPr>
          <w:rFonts w:eastAsia="Calibri" w:cs="Times New Roman"/>
          <w:szCs w:val="24"/>
        </w:rPr>
        <w:t xml:space="preserve">(4) Má-li státní zástupce za to, že jsou splněny zákonné podmínky pro uložení ochranného opatření, upozorní obviněného na možnost postupu podle § 178 odst. 2 i v případě, že dojde k sjednání dohody o vině a trestu, ve které nebude ochranné opatření dohodnuto. Bez tohoto upozornění může postupovat podle § 178 odst. 2 jen, pokud důvody pro uložení ochranného </w:t>
      </w:r>
      <w:r w:rsidRPr="00652452">
        <w:rPr>
          <w:rFonts w:eastAsia="Calibri" w:cs="Times New Roman"/>
          <w:szCs w:val="24"/>
        </w:rPr>
        <w:lastRenderedPageBreak/>
        <w:t xml:space="preserve">opatření vyšly najevo až po podání návrhu na schválení dohody o vině a trestu soudu. </w:t>
      </w:r>
      <w:r w:rsidRPr="00652452">
        <w:rPr>
          <w:rFonts w:eastAsia="Calibri" w:cs="Times New Roman"/>
          <w:b/>
          <w:bCs/>
          <w:szCs w:val="24"/>
        </w:rPr>
        <w:t>Má-li státní zástupce za to, že jsou splněny zákonné podmínky pro provedení záznamu v evidenci skutečností důležitých pro práci s dětmi, upozorní obviněného, že soud rozhodne o tom, zda má být záznam do takové evidence proveden, i v případě, že dojde ke sjednání dohody o vině a trestu, ve které nebude dohodnuto prohlášení o záznamu.</w:t>
      </w:r>
    </w:p>
    <w:p w14:paraId="1B009ADB" w14:textId="77777777" w:rsidR="00652452" w:rsidRPr="00652452" w:rsidRDefault="00652452" w:rsidP="00652452">
      <w:pPr>
        <w:ind w:firstLine="425"/>
        <w:rPr>
          <w:rFonts w:eastAsia="Calibri" w:cs="Times New Roman"/>
          <w:szCs w:val="24"/>
        </w:rPr>
      </w:pPr>
      <w:r w:rsidRPr="00652452">
        <w:rPr>
          <w:rFonts w:eastAsia="Calibri" w:cs="Times New Roman"/>
          <w:szCs w:val="24"/>
        </w:rPr>
        <w:t>(5) Státní zástupce při sjednávání dohody o vině a trestu dbá také na zájmy poškozeného. Je-li poškozený sjednávání dohody o vině a trestu přítomen, vyjádří se zejména k rozsahu a způsobu náhrady škody nebo nemajetkové újmy nebo vydání bezdůvodného obohacení. Má-li poškozený, který je přítomen sjednávání dohody o vině a trestu, postavení oběti podle zákona o obětech trestných činů, státní zástupce mu umožní učinit prohlášení o tom, jaký dopad měl spáchaný trestný čin na jeho dosavadní život, a to i v případě, že prohlášení učinil písemně.</w:t>
      </w:r>
      <w:r w:rsidRPr="00652452">
        <w:rPr>
          <w:rFonts w:eastAsia="Calibri" w:cs="Times New Roman"/>
          <w:b/>
          <w:bCs/>
          <w:szCs w:val="24"/>
        </w:rPr>
        <w:t xml:space="preserve"> </w:t>
      </w:r>
      <w:r w:rsidRPr="00652452">
        <w:rPr>
          <w:rFonts w:eastAsia="Calibri" w:cs="Times New Roman"/>
          <w:szCs w:val="24"/>
        </w:rPr>
        <w:t>Dohodu o vině a trestu lze sjednat i bez přítomnosti poškozeného, nedostaví-li se k jednání, ačkoli o něm byl řádně vyrozuměn, nebo nedostaví-li se k jednání a nárok na náhradu škody nebo nemajetkové újmy nebo na vydání bezdůvodného obohacení již uplatnil nebo prohlásil, že jej uplatňovat nebude. Uplatnil-li poškozený, který není jednání přítomen, nárok na náhradu škody nebo nemajetkové újmy nebo na vydání bezdůvodného obohacení, může se státní zástupce za poškozeného dohodnout s obviněným o rozsahu a způsobu náhrady škody nebo nemajetkové újmy nebo vydání bezdůvodného obohacení až do výše uplatněného nároku.</w:t>
      </w:r>
    </w:p>
    <w:p w14:paraId="01418ECB" w14:textId="77777777" w:rsidR="00652452" w:rsidRPr="00652452" w:rsidRDefault="00652452" w:rsidP="00652452">
      <w:pPr>
        <w:ind w:firstLine="425"/>
        <w:rPr>
          <w:rFonts w:eastAsia="Calibri" w:cs="Times New Roman"/>
          <w:szCs w:val="24"/>
        </w:rPr>
      </w:pPr>
      <w:r w:rsidRPr="00652452">
        <w:rPr>
          <w:rFonts w:eastAsia="Calibri" w:cs="Times New Roman"/>
          <w:szCs w:val="24"/>
        </w:rPr>
        <w:t xml:space="preserve">(6) Dohoda o vině a trestu obsahuje </w:t>
      </w:r>
    </w:p>
    <w:p w14:paraId="4B0FB3F3" w14:textId="77777777" w:rsidR="00652452" w:rsidRPr="00652452" w:rsidRDefault="00652452" w:rsidP="00652452">
      <w:pPr>
        <w:ind w:left="284" w:hanging="284"/>
        <w:rPr>
          <w:rFonts w:eastAsia="Calibri" w:cs="Times New Roman"/>
          <w:szCs w:val="24"/>
        </w:rPr>
      </w:pPr>
      <w:r w:rsidRPr="00652452">
        <w:rPr>
          <w:rFonts w:eastAsia="Calibri" w:cs="Times New Roman"/>
          <w:szCs w:val="24"/>
        </w:rPr>
        <w:t>a) označení státního zástupce, obviněného</w:t>
      </w:r>
      <w:r w:rsidRPr="00652452">
        <w:rPr>
          <w:rFonts w:eastAsia="Calibri" w:cs="Times New Roman"/>
          <w:b/>
          <w:bCs/>
          <w:szCs w:val="24"/>
        </w:rPr>
        <w:t xml:space="preserve"> </w:t>
      </w:r>
      <w:r w:rsidRPr="00652452">
        <w:rPr>
          <w:rFonts w:eastAsia="Calibri" w:cs="Times New Roman"/>
          <w:szCs w:val="24"/>
        </w:rPr>
        <w:t>a poškozeného, byl-li přítomen sjednávání dohody o vině a trestu a souhlasí-li s rozsahem a způsobem náhrady škody nebo nemajetkové újmy nebo vydání bezdůvodného obohacení,</w:t>
      </w:r>
    </w:p>
    <w:p w14:paraId="34773F94" w14:textId="77777777" w:rsidR="00652452" w:rsidRPr="00652452" w:rsidRDefault="00652452" w:rsidP="00652452">
      <w:pPr>
        <w:ind w:left="284" w:hanging="284"/>
        <w:rPr>
          <w:rFonts w:eastAsia="Calibri" w:cs="Times New Roman"/>
          <w:szCs w:val="24"/>
        </w:rPr>
      </w:pPr>
      <w:r w:rsidRPr="00652452">
        <w:rPr>
          <w:rFonts w:eastAsia="Calibri" w:cs="Times New Roman"/>
          <w:szCs w:val="24"/>
        </w:rPr>
        <w:t>b) datum a místo jejího sepsání,</w:t>
      </w:r>
    </w:p>
    <w:p w14:paraId="5DCEEEF3" w14:textId="77777777" w:rsidR="00652452" w:rsidRPr="00652452" w:rsidRDefault="00652452" w:rsidP="00652452">
      <w:pPr>
        <w:ind w:left="284" w:hanging="284"/>
        <w:rPr>
          <w:rFonts w:eastAsia="Calibri" w:cs="Times New Roman"/>
          <w:szCs w:val="24"/>
        </w:rPr>
      </w:pPr>
      <w:r w:rsidRPr="00652452">
        <w:rPr>
          <w:rFonts w:eastAsia="Calibri" w:cs="Times New Roman"/>
          <w:szCs w:val="24"/>
        </w:rPr>
        <w:t>c) popis skutku, pro který je obviněný stíhán, s uvedením místa, času a způsobu jeho spáchání, případně jiných okolností, za nichž k němu došlo, tak, aby nemohl být zaměněn s jiným skutkem,</w:t>
      </w:r>
    </w:p>
    <w:p w14:paraId="66B1C67A" w14:textId="77777777" w:rsidR="00652452" w:rsidRPr="00652452" w:rsidRDefault="00652452" w:rsidP="00652452">
      <w:pPr>
        <w:ind w:left="284" w:hanging="284"/>
        <w:rPr>
          <w:rFonts w:eastAsia="Calibri" w:cs="Times New Roman"/>
          <w:szCs w:val="24"/>
        </w:rPr>
      </w:pPr>
      <w:r w:rsidRPr="00652452">
        <w:rPr>
          <w:rFonts w:eastAsia="Calibri" w:cs="Times New Roman"/>
          <w:szCs w:val="24"/>
        </w:rPr>
        <w:t>d) označení trestného činu, který je v tomto skutku spatřován, a to jeho zákonným pojmenováním, uvedením příslušného ustanovení zákona a všech zákonných znaků včetně těch, které odůvodňují určitou trestní sazbu,</w:t>
      </w:r>
    </w:p>
    <w:p w14:paraId="4D182D3B" w14:textId="77777777" w:rsidR="00652452" w:rsidRPr="00652452" w:rsidRDefault="00652452" w:rsidP="00652452">
      <w:pPr>
        <w:ind w:left="284" w:hanging="284"/>
        <w:rPr>
          <w:rFonts w:eastAsia="Calibri" w:cs="Times New Roman"/>
          <w:szCs w:val="24"/>
        </w:rPr>
      </w:pPr>
      <w:r w:rsidRPr="00652452">
        <w:rPr>
          <w:rFonts w:eastAsia="Calibri" w:cs="Times New Roman"/>
          <w:szCs w:val="24"/>
        </w:rPr>
        <w:t>e) prohlášení obviněného, že spáchal skutek, pro který je stíhán a který je předmětem sjednané dohody o vině a trestu,</w:t>
      </w:r>
    </w:p>
    <w:p w14:paraId="338C1464" w14:textId="77777777" w:rsidR="00652452" w:rsidRPr="00652452" w:rsidRDefault="00652452" w:rsidP="00652452">
      <w:pPr>
        <w:ind w:left="284" w:hanging="284"/>
        <w:rPr>
          <w:rFonts w:eastAsia="Calibri" w:cs="Times New Roman"/>
          <w:szCs w:val="24"/>
        </w:rPr>
      </w:pPr>
      <w:r w:rsidRPr="00652452">
        <w:rPr>
          <w:rFonts w:eastAsia="Calibri" w:cs="Times New Roman"/>
          <w:szCs w:val="24"/>
        </w:rPr>
        <w:t>f) v souladu s trestním zákoníkem dohodnutý druh, výměru a způsob výkonu trestu včetně délky zkušební doby, případně upuštění od potrestání</w:t>
      </w:r>
      <w:r w:rsidRPr="00652452">
        <w:rPr>
          <w:rFonts w:eastAsia="Calibri" w:cs="Times New Roman"/>
          <w:b/>
          <w:bCs/>
          <w:szCs w:val="24"/>
        </w:rPr>
        <w:t xml:space="preserve"> nebo podmíněné upuštění od potrestání s dohledem</w:t>
      </w:r>
      <w:r w:rsidRPr="00652452">
        <w:rPr>
          <w:rFonts w:eastAsia="Calibri" w:cs="Times New Roman"/>
          <w:szCs w:val="24"/>
        </w:rPr>
        <w:t>, a rozsah přiměřených omezení a povinností v případě, že to trestní zákoník umožňuje a že byly dohodnuty; při dohodě o druhu a výměře trestu se přihlédne i k tomu, zda obviněný trestným činem získal nebo se snažil získat majetkový prospěch (§ 39 odst. 8 trestního zákoníku),</w:t>
      </w:r>
    </w:p>
    <w:p w14:paraId="1FF6FFA5" w14:textId="77777777" w:rsidR="00652452" w:rsidRPr="00652452" w:rsidRDefault="00652452" w:rsidP="00652452">
      <w:pPr>
        <w:ind w:left="284" w:hanging="284"/>
        <w:rPr>
          <w:rFonts w:eastAsia="Calibri" w:cs="Times New Roman"/>
          <w:szCs w:val="24"/>
        </w:rPr>
      </w:pPr>
      <w:r w:rsidRPr="00652452">
        <w:rPr>
          <w:rFonts w:eastAsia="Calibri" w:cs="Times New Roman"/>
          <w:szCs w:val="24"/>
        </w:rPr>
        <w:t>g) rozsah a způsob náhrady škody nebo nemajetkové újmy nebo vydání bezdůvodného obohacení, bylo-li dohodnuto,</w:t>
      </w:r>
    </w:p>
    <w:p w14:paraId="61BA2313" w14:textId="77777777" w:rsidR="00652452" w:rsidRPr="00652452" w:rsidRDefault="00652452" w:rsidP="00652452">
      <w:pPr>
        <w:rPr>
          <w:rFonts w:eastAsia="Calibri" w:cs="Times New Roman"/>
          <w:szCs w:val="24"/>
        </w:rPr>
      </w:pPr>
      <w:r w:rsidRPr="00652452">
        <w:rPr>
          <w:rFonts w:eastAsia="Calibri" w:cs="Times New Roman"/>
          <w:szCs w:val="24"/>
        </w:rPr>
        <w:t>h) ochranné opatření, přichází-li v úvahu jeho uložení a bylo-li dohodnuto,</w:t>
      </w:r>
    </w:p>
    <w:p w14:paraId="3CE06A57"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t>i) prohlášení, bylo-li to dohodnuto, o tom, že se provede záznam v evidenci skutečností důležitých pro práci s dětmi nebo, jde-li o případ, kdy se takový záznam provede, pokud soud nerozhodne jinak, o tom, že záznam v takové evidenci nemá být proveden; v případě prohlášení o tom, že se provede záznam do takové evidence,</w:t>
      </w:r>
    </w:p>
    <w:p w14:paraId="085C6EAA" w14:textId="77777777" w:rsidR="00652452" w:rsidRPr="00652452" w:rsidRDefault="00652452" w:rsidP="00652452">
      <w:pPr>
        <w:tabs>
          <w:tab w:val="left" w:pos="0"/>
        </w:tabs>
        <w:ind w:left="284" w:hanging="284"/>
        <w:rPr>
          <w:rFonts w:eastAsia="Calibri" w:cs="Times New Roman"/>
          <w:szCs w:val="24"/>
        </w:rPr>
      </w:pPr>
      <w:r w:rsidRPr="00652452">
        <w:rPr>
          <w:rFonts w:eastAsia="Calibri" w:cs="Times New Roman"/>
          <w:strike/>
          <w:szCs w:val="24"/>
        </w:rPr>
        <w:lastRenderedPageBreak/>
        <w:t>i)</w:t>
      </w:r>
      <w:r w:rsidRPr="00652452">
        <w:rPr>
          <w:rFonts w:eastAsia="Calibri" w:cs="Times New Roman"/>
          <w:szCs w:val="24"/>
        </w:rPr>
        <w:t xml:space="preserve"> </w:t>
      </w:r>
      <w:r w:rsidRPr="00652452">
        <w:rPr>
          <w:rFonts w:eastAsia="Calibri" w:cs="Times New Roman"/>
          <w:b/>
          <w:bCs/>
          <w:szCs w:val="24"/>
        </w:rPr>
        <w:t xml:space="preserve">j) </w:t>
      </w:r>
      <w:r w:rsidRPr="00652452">
        <w:rPr>
          <w:rFonts w:eastAsia="Calibri" w:cs="Times New Roman"/>
          <w:szCs w:val="24"/>
        </w:rPr>
        <w:t>vyjádření poškozeného k dohodě, byl-li přítomen sjednávání dohody o vině a trestu a učinil-li jej,</w:t>
      </w:r>
    </w:p>
    <w:p w14:paraId="5D0E282D" w14:textId="77777777" w:rsidR="00652452" w:rsidRPr="00652452" w:rsidRDefault="00652452" w:rsidP="00652452">
      <w:pPr>
        <w:ind w:left="284" w:hanging="284"/>
        <w:rPr>
          <w:rFonts w:eastAsia="Calibri" w:cs="Times New Roman"/>
          <w:szCs w:val="24"/>
        </w:rPr>
      </w:pPr>
      <w:r w:rsidRPr="00652452">
        <w:rPr>
          <w:rFonts w:eastAsia="Calibri" w:cs="Times New Roman"/>
          <w:strike/>
          <w:szCs w:val="24"/>
        </w:rPr>
        <w:t>j)</w:t>
      </w:r>
      <w:r w:rsidRPr="00652452">
        <w:rPr>
          <w:rFonts w:eastAsia="Times New Roman" w:cs="Times New Roman"/>
          <w:szCs w:val="24"/>
        </w:rPr>
        <w:t xml:space="preserve"> </w:t>
      </w:r>
      <w:r w:rsidRPr="00652452">
        <w:rPr>
          <w:rFonts w:eastAsia="Times New Roman" w:cs="Times New Roman"/>
          <w:b/>
          <w:bCs/>
          <w:szCs w:val="24"/>
        </w:rPr>
        <w:t xml:space="preserve">k) </w:t>
      </w:r>
      <w:r w:rsidRPr="00652452">
        <w:rPr>
          <w:rFonts w:eastAsia="Calibri" w:cs="Times New Roman"/>
          <w:szCs w:val="24"/>
        </w:rPr>
        <w:t xml:space="preserve">podpis státního zástupce a obviněného, dále </w:t>
      </w:r>
      <w:bookmarkStart w:id="53" w:name="_Hlk134001641"/>
      <w:r w:rsidRPr="00652452">
        <w:rPr>
          <w:rFonts w:eastAsia="Calibri" w:cs="Times New Roman"/>
          <w:szCs w:val="24"/>
        </w:rPr>
        <w:t>podpis obhájce, byl-li přítomen sjednávání dohody o vině a trestu,</w:t>
      </w:r>
      <w:bookmarkEnd w:id="53"/>
      <w:r w:rsidRPr="00652452">
        <w:rPr>
          <w:rFonts w:eastAsia="Calibri" w:cs="Times New Roman"/>
          <w:color w:val="C00000"/>
          <w:szCs w:val="24"/>
        </w:rPr>
        <w:t xml:space="preserve"> </w:t>
      </w:r>
      <w:r w:rsidRPr="00652452">
        <w:rPr>
          <w:rFonts w:eastAsia="Calibri" w:cs="Times New Roman"/>
          <w:szCs w:val="24"/>
        </w:rPr>
        <w:t>a podpis poškozeného, byl-li přítomen sjednávání dohody o vině a trestu a souhlasí-li s rozsahem a způsobem náhrady škody nebo nemajetkové újmy nebo vydání bezdůvodného obohacení.</w:t>
      </w:r>
    </w:p>
    <w:p w14:paraId="03283DF0" w14:textId="77777777" w:rsidR="00652452" w:rsidRPr="00652452" w:rsidRDefault="00652452" w:rsidP="00652452">
      <w:pPr>
        <w:ind w:firstLine="425"/>
        <w:rPr>
          <w:rFonts w:eastAsia="Calibri" w:cs="Times New Roman"/>
          <w:szCs w:val="24"/>
        </w:rPr>
      </w:pPr>
      <w:r w:rsidRPr="00652452">
        <w:rPr>
          <w:rFonts w:eastAsia="Calibri" w:cs="Times New Roman"/>
          <w:szCs w:val="24"/>
        </w:rPr>
        <w:t>(7) Dojde-li ke sjednání dohody o vině a trestu, státní zástupce její opis doručí obviněnému, jeho obhájci</w:t>
      </w:r>
      <w:r w:rsidRPr="00652452">
        <w:rPr>
          <w:rFonts w:eastAsia="Calibri" w:cs="Times New Roman"/>
          <w:color w:val="C00000"/>
          <w:szCs w:val="24"/>
        </w:rPr>
        <w:t xml:space="preserve"> </w:t>
      </w:r>
      <w:r w:rsidRPr="00652452">
        <w:rPr>
          <w:rFonts w:eastAsia="Calibri" w:cs="Times New Roman"/>
          <w:szCs w:val="24"/>
        </w:rPr>
        <w:t>a poškozenému, který uplatnil řádně a včas své nároky (§ 43 odst. 3). Nedojde-li k dohodě o vině a trestu, provede o tom státní zástupce záznam do protokolu; v takovém případě se k prohlášení viny učiněnému obviněným v dalším řízení nepřihlíží.</w:t>
      </w:r>
    </w:p>
    <w:p w14:paraId="39DCCFC5" w14:textId="77777777" w:rsidR="00652452" w:rsidRPr="00652452" w:rsidRDefault="00652452" w:rsidP="00652452">
      <w:pPr>
        <w:ind w:firstLine="425"/>
        <w:rPr>
          <w:rFonts w:eastAsia="Calibri" w:cs="Times New Roman"/>
          <w:szCs w:val="24"/>
        </w:rPr>
      </w:pPr>
      <w:r w:rsidRPr="00652452">
        <w:rPr>
          <w:rFonts w:eastAsia="Calibri" w:cs="Times New Roman"/>
          <w:szCs w:val="24"/>
        </w:rPr>
        <w:t>(8) Dohodu o vině a trestu nelze sjednat v řízení proti uprchlému.</w:t>
      </w:r>
    </w:p>
    <w:p w14:paraId="671B7928" w14:textId="77777777" w:rsidR="00652452" w:rsidRPr="00652452" w:rsidRDefault="00652452" w:rsidP="00652452">
      <w:pPr>
        <w:ind w:firstLine="425"/>
        <w:rPr>
          <w:rFonts w:eastAsia="Calibri" w:cs="Times New Roman"/>
          <w:szCs w:val="24"/>
        </w:rPr>
      </w:pPr>
    </w:p>
    <w:p w14:paraId="2403D40A" w14:textId="77777777" w:rsidR="00652452" w:rsidRPr="00652452" w:rsidRDefault="00652452" w:rsidP="00652452">
      <w:pPr>
        <w:jc w:val="center"/>
        <w:outlineLvl w:val="1"/>
        <w:rPr>
          <w:rFonts w:eastAsia="Times New Roman" w:cs="Times New Roman"/>
          <w:bCs/>
          <w:szCs w:val="24"/>
        </w:rPr>
      </w:pPr>
      <w:r w:rsidRPr="00652452">
        <w:rPr>
          <w:rFonts w:eastAsia="Times New Roman" w:cs="Times New Roman"/>
          <w:bCs/>
          <w:szCs w:val="24"/>
        </w:rPr>
        <w:t>§ 175b</w:t>
      </w:r>
    </w:p>
    <w:p w14:paraId="41EA5BAC" w14:textId="77777777" w:rsidR="00652452" w:rsidRPr="00652452" w:rsidRDefault="00652452" w:rsidP="00652452">
      <w:pPr>
        <w:ind w:firstLine="426"/>
        <w:rPr>
          <w:rFonts w:eastAsia="Calibri" w:cs="Times New Roman"/>
          <w:b/>
          <w:bCs/>
          <w:szCs w:val="24"/>
        </w:rPr>
      </w:pPr>
      <w:r w:rsidRPr="00652452">
        <w:rPr>
          <w:rFonts w:eastAsia="Calibri" w:cs="Times New Roman"/>
          <w:szCs w:val="24"/>
        </w:rPr>
        <w:t xml:space="preserve">(1) Došlo-li k sjednání dohody o vině a trestu, státní zástupce podá soudu v rozsahu sjednané dohody návrh na schválení dohody o vině a trestu. Nedošlo-li k dohodě o náhradě škody nebo nemajetkové újmy nebo o vydání bezdůvodného obohacení, státní zástupce na tuto skutečnost v návrhu na schválení dohody o vině a trestu soud upozorní. </w:t>
      </w:r>
    </w:p>
    <w:p w14:paraId="56CBBFBB" w14:textId="77777777" w:rsidR="00652452" w:rsidRPr="00652452" w:rsidRDefault="00652452" w:rsidP="00652452">
      <w:pPr>
        <w:ind w:firstLine="425"/>
        <w:rPr>
          <w:rFonts w:eastAsia="Calibri" w:cs="Times New Roman"/>
          <w:szCs w:val="24"/>
        </w:rPr>
      </w:pPr>
      <w:r w:rsidRPr="00652452">
        <w:rPr>
          <w:rFonts w:eastAsia="Calibri" w:cs="Times New Roman"/>
          <w:szCs w:val="24"/>
        </w:rPr>
        <w:t>(2) K návrhu připojí státní zástupce sjednanou dohodu o vině a trestu a další písemnosti, které mají význam pro soudní řízení a rozhodnutí.</w:t>
      </w:r>
    </w:p>
    <w:p w14:paraId="61875880" w14:textId="77777777" w:rsidR="00652452" w:rsidRPr="00652452" w:rsidRDefault="00652452" w:rsidP="00652452">
      <w:pPr>
        <w:ind w:firstLine="425"/>
        <w:rPr>
          <w:rFonts w:eastAsia="Calibri" w:cs="Times New Roman"/>
          <w:szCs w:val="24"/>
        </w:rPr>
      </w:pPr>
      <w:r w:rsidRPr="00652452">
        <w:rPr>
          <w:rFonts w:eastAsia="Calibri" w:cs="Times New Roman"/>
          <w:b/>
          <w:bCs/>
          <w:szCs w:val="24"/>
        </w:rPr>
        <w:t>(3)</w:t>
      </w:r>
      <w:r w:rsidRPr="00652452">
        <w:rPr>
          <w:rFonts w:eastAsia="Calibri" w:cs="Times New Roman"/>
          <w:szCs w:val="24"/>
        </w:rPr>
        <w:t xml:space="preserve"> </w:t>
      </w:r>
      <w:r w:rsidRPr="00652452">
        <w:rPr>
          <w:rFonts w:eastAsia="Calibri" w:cs="Times New Roman"/>
          <w:b/>
          <w:bCs/>
          <w:szCs w:val="24"/>
        </w:rPr>
        <w:t>Nedošlo-li k dohodě o prohlášení o záznamu v evidenci skutečností důležitých pro práci s dětmi, podá státní zástupce spolu s návrhem na schválení dohody o vině a trestu soudu návrh, aby rozhodl, že se provede záznam do takové evidence,</w:t>
      </w:r>
    </w:p>
    <w:p w14:paraId="205B1219" w14:textId="77777777" w:rsidR="00652452" w:rsidRPr="00652452" w:rsidRDefault="00652452" w:rsidP="00652452">
      <w:pPr>
        <w:tabs>
          <w:tab w:val="left" w:pos="426"/>
        </w:tabs>
        <w:ind w:left="142" w:hanging="142"/>
        <w:rPr>
          <w:rFonts w:eastAsia="Calibri" w:cs="Times New Roman"/>
          <w:b/>
          <w:bCs/>
          <w:szCs w:val="24"/>
        </w:rPr>
      </w:pPr>
      <w:r w:rsidRPr="00652452">
        <w:rPr>
          <w:rFonts w:eastAsia="Calibri" w:cs="Times New Roman"/>
          <w:b/>
          <w:bCs/>
          <w:szCs w:val="24"/>
        </w:rPr>
        <w:t>a) jde-li o případ, kdy se takový záznam provede jen, pokud tak soud stanoví, pokud má státní zástupce za to, že jsou pro to splněny zákonné podmínky, nebo</w:t>
      </w:r>
    </w:p>
    <w:p w14:paraId="60D21CA0" w14:textId="77777777" w:rsidR="00652452" w:rsidRPr="00652452" w:rsidRDefault="00652452" w:rsidP="00652452">
      <w:pPr>
        <w:tabs>
          <w:tab w:val="left" w:pos="426"/>
        </w:tabs>
        <w:ind w:left="142" w:hanging="142"/>
        <w:rPr>
          <w:rFonts w:eastAsia="Calibri" w:cs="Times New Roman"/>
          <w:b/>
          <w:bCs/>
          <w:szCs w:val="24"/>
        </w:rPr>
      </w:pPr>
      <w:r w:rsidRPr="00652452">
        <w:rPr>
          <w:rFonts w:eastAsia="Calibri" w:cs="Times New Roman"/>
          <w:b/>
          <w:bCs/>
          <w:szCs w:val="24"/>
        </w:rPr>
        <w:t xml:space="preserve">b) jde-li o případ, kdy se takový záznam provede, pokud soud nerozhodne jinak.  </w:t>
      </w:r>
    </w:p>
    <w:p w14:paraId="77A11444" w14:textId="77777777" w:rsidR="00652452" w:rsidRPr="00652452" w:rsidRDefault="00652452" w:rsidP="00652452">
      <w:pPr>
        <w:ind w:firstLine="425"/>
        <w:rPr>
          <w:rFonts w:eastAsia="Calibri" w:cs="Times New Roman"/>
          <w:b/>
          <w:bCs/>
          <w:szCs w:val="24"/>
        </w:rPr>
      </w:pPr>
      <w:r w:rsidRPr="00652452">
        <w:rPr>
          <w:rFonts w:eastAsia="Calibri" w:cs="Times New Roman"/>
          <w:b/>
          <w:bCs/>
          <w:szCs w:val="24"/>
        </w:rPr>
        <w:t>(4) Návrh na provedení záznamu v evidenci skutečností důležitých pro práci s dětmi podle odstavce 3 musí obsahovat náležitosti uvedené v § 178 odst. 4 a 5.</w:t>
      </w:r>
    </w:p>
    <w:p w14:paraId="7993755A" w14:textId="77777777" w:rsidR="00652452" w:rsidRPr="00652452" w:rsidRDefault="00652452" w:rsidP="00652452">
      <w:pPr>
        <w:rPr>
          <w:rFonts w:eastAsia="Calibri" w:cs="Times New Roman"/>
          <w:szCs w:val="24"/>
        </w:rPr>
      </w:pPr>
    </w:p>
    <w:p w14:paraId="2909F941" w14:textId="77777777" w:rsidR="00652452" w:rsidRPr="00652452" w:rsidRDefault="00652452" w:rsidP="00652452">
      <w:pPr>
        <w:jc w:val="center"/>
        <w:outlineLvl w:val="1"/>
        <w:rPr>
          <w:rFonts w:eastAsia="Times New Roman" w:cs="Times New Roman"/>
          <w:bCs/>
          <w:strike/>
          <w:szCs w:val="24"/>
        </w:rPr>
      </w:pPr>
      <w:r w:rsidRPr="00652452">
        <w:rPr>
          <w:rFonts w:eastAsia="Times New Roman" w:cs="Times New Roman"/>
          <w:bCs/>
          <w:strike/>
          <w:szCs w:val="24"/>
        </w:rPr>
        <w:t>§ 178</w:t>
      </w:r>
    </w:p>
    <w:p w14:paraId="7EABFA51" w14:textId="77777777" w:rsidR="00652452" w:rsidRPr="00652452" w:rsidRDefault="00652452" w:rsidP="00652452">
      <w:pPr>
        <w:ind w:firstLine="426"/>
        <w:rPr>
          <w:rFonts w:eastAsia="Calibri" w:cs="Times New Roman"/>
          <w:strike/>
          <w:szCs w:val="24"/>
        </w:rPr>
      </w:pPr>
      <w:r w:rsidRPr="00652452">
        <w:rPr>
          <w:rFonts w:eastAsia="Calibri" w:cs="Times New Roman"/>
          <w:strike/>
          <w:szCs w:val="24"/>
        </w:rPr>
        <w:t>(1) Státní zástupce navrhne v obžalobě, aby soud uložil některé z ochranných opatření, má-li za to, že jsou pro to zákonné podmínky.</w:t>
      </w:r>
    </w:p>
    <w:p w14:paraId="26AEEF1C" w14:textId="77777777" w:rsidR="00652452" w:rsidRPr="00652452" w:rsidRDefault="00652452" w:rsidP="00652452">
      <w:pPr>
        <w:ind w:firstLine="426"/>
        <w:rPr>
          <w:rFonts w:eastAsia="Calibri" w:cs="Times New Roman"/>
          <w:strike/>
          <w:szCs w:val="24"/>
        </w:rPr>
      </w:pPr>
      <w:r w:rsidRPr="00652452">
        <w:rPr>
          <w:rFonts w:eastAsia="Calibri" w:cs="Times New Roman"/>
          <w:strike/>
          <w:szCs w:val="24"/>
        </w:rPr>
        <w:t>(2) Návrh uvedený v odstavci 1 může státní zástupce učinit též samostatně.</w:t>
      </w:r>
    </w:p>
    <w:p w14:paraId="2017DE6A" w14:textId="77777777" w:rsidR="00652452" w:rsidRPr="00652452" w:rsidRDefault="00652452" w:rsidP="00652452">
      <w:pPr>
        <w:ind w:firstLine="426"/>
        <w:rPr>
          <w:rFonts w:eastAsia="Calibri" w:cs="Times New Roman"/>
          <w:strike/>
          <w:szCs w:val="24"/>
        </w:rPr>
      </w:pPr>
      <w:r w:rsidRPr="00652452">
        <w:rPr>
          <w:rFonts w:eastAsia="Calibri" w:cs="Times New Roman"/>
          <w:strike/>
          <w:szCs w:val="24"/>
        </w:rPr>
        <w:t>(3) Navrhuje-li státní zástupce uložení zabrání věci nebo zabrání části majetku, uvede, zda a jaké věci byly zajištěny pro účely jejich výkonu.</w:t>
      </w:r>
    </w:p>
    <w:p w14:paraId="4EBC48CC" w14:textId="77777777" w:rsidR="00652452" w:rsidRPr="00652452" w:rsidRDefault="00652452" w:rsidP="00652452">
      <w:pPr>
        <w:ind w:left="284" w:hanging="284"/>
        <w:rPr>
          <w:rFonts w:eastAsia="Calibri" w:cs="Times New Roman"/>
          <w:b/>
          <w:bCs/>
          <w:szCs w:val="24"/>
        </w:rPr>
      </w:pPr>
    </w:p>
    <w:p w14:paraId="28418E1B" w14:textId="77777777" w:rsidR="00652452" w:rsidRPr="00652452" w:rsidRDefault="00652452" w:rsidP="00652452">
      <w:pPr>
        <w:jc w:val="center"/>
        <w:outlineLvl w:val="1"/>
        <w:rPr>
          <w:rFonts w:eastAsia="Times New Roman" w:cs="Times New Roman"/>
          <w:b/>
          <w:szCs w:val="24"/>
        </w:rPr>
      </w:pPr>
      <w:r w:rsidRPr="00652452">
        <w:rPr>
          <w:rFonts w:eastAsia="Times New Roman" w:cs="Times New Roman"/>
          <w:b/>
          <w:szCs w:val="24"/>
        </w:rPr>
        <w:t>§ 178</w:t>
      </w:r>
    </w:p>
    <w:p w14:paraId="75F56D09" w14:textId="77777777" w:rsidR="00652452" w:rsidRPr="00652452" w:rsidRDefault="00652452" w:rsidP="00652452">
      <w:pPr>
        <w:ind w:firstLine="426"/>
        <w:rPr>
          <w:rFonts w:eastAsia="Calibri" w:cs="Times New Roman"/>
          <w:b/>
          <w:bCs/>
          <w:szCs w:val="24"/>
        </w:rPr>
      </w:pPr>
      <w:r w:rsidRPr="00652452">
        <w:rPr>
          <w:rFonts w:eastAsia="Calibri" w:cs="Times New Roman"/>
          <w:b/>
          <w:bCs/>
          <w:szCs w:val="24"/>
        </w:rPr>
        <w:t xml:space="preserve">(1) Pokud má státní zástupce za to, že jsou pro to splněny zákonné podmínky, navrhne v obžalobě, aby soud </w:t>
      </w:r>
    </w:p>
    <w:p w14:paraId="6364DA31"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t>a) uložil některé z ochranných opatření,</w:t>
      </w:r>
    </w:p>
    <w:p w14:paraId="2F13879B"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t>b) rozhodl, že se provede záznam v evidenci skutečností důležitých pro práci s dětmi, jde-li o případ, kdy se takový záznam provede, pokud soud nerozhodne jinak,</w:t>
      </w:r>
    </w:p>
    <w:p w14:paraId="1B461E2D"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lastRenderedPageBreak/>
        <w:t>c) rozhodl, že se provede záznam v evidenci skutečností důležitých pro práci s dětmi, jde-li o případ, kdy se takový záznam provede jen, pokud tak soud stanoví, nebo</w:t>
      </w:r>
    </w:p>
    <w:p w14:paraId="6C006828"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t>d) rozhodl, že záznam v evidenci skutečností důležitých pro práci s dětmi nemá být proveden, jde-li o případ, kdy se takový záznam provede, pokud soud nerozhodne jinak.</w:t>
      </w:r>
    </w:p>
    <w:p w14:paraId="66A8AF21" w14:textId="77777777" w:rsidR="00652452" w:rsidRPr="00652452" w:rsidRDefault="00652452" w:rsidP="00652452">
      <w:pPr>
        <w:ind w:firstLine="426"/>
        <w:rPr>
          <w:rFonts w:eastAsia="Calibri" w:cs="Times New Roman"/>
          <w:b/>
          <w:bCs/>
          <w:szCs w:val="24"/>
        </w:rPr>
      </w:pPr>
      <w:r w:rsidRPr="00652452">
        <w:rPr>
          <w:rFonts w:eastAsia="Calibri" w:cs="Times New Roman"/>
          <w:b/>
          <w:bCs/>
          <w:szCs w:val="24"/>
        </w:rPr>
        <w:t>(2) Návrh uvedený v odstavci 1 může státní zástupce učinit též samostatně. Samostatný návrh uvedený v odstavci 1 písm. b) až d) učiní státní zástupce vždy, pokud byla věc odložena nebo trestní stíhání zastaveno z důvodu nepříčetnosti osoby, pokud má za to, že jsou splněny zákonné podmínky pro provedení nebo neprovedení záznamu.</w:t>
      </w:r>
    </w:p>
    <w:p w14:paraId="705374B4" w14:textId="77777777" w:rsidR="00652452" w:rsidRPr="00652452" w:rsidRDefault="00652452" w:rsidP="00652452">
      <w:pPr>
        <w:ind w:firstLine="426"/>
        <w:rPr>
          <w:rFonts w:eastAsia="Calibri" w:cs="Times New Roman"/>
          <w:b/>
          <w:bCs/>
          <w:szCs w:val="24"/>
        </w:rPr>
      </w:pPr>
      <w:r w:rsidRPr="00652452">
        <w:rPr>
          <w:rFonts w:eastAsia="Calibri" w:cs="Times New Roman"/>
          <w:b/>
          <w:bCs/>
          <w:szCs w:val="24"/>
        </w:rPr>
        <w:t>(3) Pokud státní zástupce činí návrh uvedený v odstavci 1 písm. a) a navrhuje uložení zabrání věci nebo zabrání části majetku, je třeba v návrhu také uvést, zda a jaké věci byly zajištěny pro účely jejich výkonu.</w:t>
      </w:r>
    </w:p>
    <w:p w14:paraId="4CB116ED" w14:textId="77777777" w:rsidR="00652452" w:rsidRPr="00652452" w:rsidRDefault="00652452" w:rsidP="00652452">
      <w:pPr>
        <w:ind w:firstLine="426"/>
        <w:rPr>
          <w:rFonts w:eastAsia="Calibri" w:cs="Times New Roman"/>
          <w:b/>
          <w:bCs/>
          <w:szCs w:val="24"/>
        </w:rPr>
      </w:pPr>
      <w:r w:rsidRPr="00652452">
        <w:rPr>
          <w:rFonts w:eastAsia="Calibri" w:cs="Times New Roman"/>
          <w:b/>
          <w:bCs/>
          <w:szCs w:val="24"/>
        </w:rPr>
        <w:t xml:space="preserve">(4) Pokud státní zástupce činí návrh uvedený v odstavci 1 písm. b) až d) samostatně, je třeba v návrhu uvést také </w:t>
      </w:r>
    </w:p>
    <w:p w14:paraId="40C94D8D"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t>a) popis skutku, pro který se vede nebo vedlo trestní řízení, tak, aby skutek nemohl být zaměněn s jiným,</w:t>
      </w:r>
    </w:p>
    <w:p w14:paraId="05B0F0B2"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t>b) informaci, jaký trestný čin nebo čin jinak trestný je nebo byl v tomto skutku spatřován, a to jeho zákonným pojmenováním, uvedením příslušných ustanovení zákona a všech zákonných znaků a</w:t>
      </w:r>
    </w:p>
    <w:p w14:paraId="700E814D"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t>c) navrhovanou dobu, po kterou má být záznam v evidenci skutečností důležitých pro práci s dětmi veden, a odůvodnění její délky, pokud je návrh činěn vůči nepříčetné osobě.</w:t>
      </w:r>
    </w:p>
    <w:p w14:paraId="7783605A" w14:textId="77777777" w:rsidR="00652452" w:rsidRPr="00652452" w:rsidRDefault="00652452" w:rsidP="00652452">
      <w:pPr>
        <w:ind w:firstLine="426"/>
        <w:rPr>
          <w:rFonts w:eastAsia="Calibri" w:cs="Times New Roman"/>
          <w:b/>
          <w:bCs/>
          <w:szCs w:val="24"/>
        </w:rPr>
      </w:pPr>
      <w:r w:rsidRPr="00652452">
        <w:rPr>
          <w:rFonts w:eastAsia="Calibri" w:cs="Times New Roman"/>
          <w:b/>
          <w:bCs/>
          <w:szCs w:val="24"/>
        </w:rPr>
        <w:t xml:space="preserve">(5) Pokud státní zástupce činí návrh uvedený v odstavci 1 písm. c) nebo d), je třeba v návrhu uvést také odůvodnění návrhu s uvedením důkazů, o které se opírá, a seznam důkazů, jejichž provedení v řízení před soudem se navrhuje, jakož i zhodnocení skutečností rozhodných pro provedení nebo neprovedení záznamu do takové evidence.  </w:t>
      </w:r>
    </w:p>
    <w:p w14:paraId="061466CB" w14:textId="77777777" w:rsidR="00652452" w:rsidRPr="00652452" w:rsidRDefault="00652452" w:rsidP="00652452">
      <w:pPr>
        <w:ind w:left="284" w:hanging="284"/>
        <w:rPr>
          <w:rFonts w:eastAsia="Calibri" w:cs="Times New Roman"/>
          <w:b/>
          <w:bCs/>
          <w:szCs w:val="24"/>
        </w:rPr>
      </w:pPr>
    </w:p>
    <w:p w14:paraId="57B8243B" w14:textId="77777777" w:rsidR="00652452" w:rsidRPr="00652452" w:rsidRDefault="00652452" w:rsidP="00652452">
      <w:pPr>
        <w:jc w:val="center"/>
        <w:outlineLvl w:val="1"/>
        <w:rPr>
          <w:rFonts w:eastAsia="Times New Roman" w:cs="Times New Roman"/>
          <w:bCs/>
          <w:szCs w:val="24"/>
        </w:rPr>
      </w:pPr>
      <w:r w:rsidRPr="00652452">
        <w:rPr>
          <w:rFonts w:eastAsia="Times New Roman" w:cs="Times New Roman"/>
          <w:bCs/>
          <w:szCs w:val="24"/>
        </w:rPr>
        <w:t>§ 196</w:t>
      </w:r>
    </w:p>
    <w:p w14:paraId="4E52C4E6" w14:textId="77777777" w:rsidR="00652452" w:rsidRPr="00652452" w:rsidRDefault="00652452" w:rsidP="00652452">
      <w:pPr>
        <w:ind w:firstLine="426"/>
        <w:rPr>
          <w:rFonts w:eastAsia="Calibri" w:cs="Times New Roman"/>
          <w:b/>
          <w:bCs/>
          <w:color w:val="C00000"/>
          <w:szCs w:val="24"/>
        </w:rPr>
      </w:pPr>
      <w:r w:rsidRPr="00652452">
        <w:rPr>
          <w:rFonts w:eastAsia="Calibri" w:cs="Times New Roman"/>
          <w:szCs w:val="24"/>
        </w:rPr>
        <w:t xml:space="preserve">(1) Neučinil-li soud některé z rozhodnutí uvedených v § 188 odst. 1 a 2, dá předseda senátu opis obžaloby doručit obžalovanému a jeho obhájci, a je-li obžalovaný omezen ve svéprávnosti, také jeho opatrovníku; opis obžaloby dá doručit poškozenému, pokud jsou jeho pobyt nebo sídlo známé. Pokud poškozený nepodal návrh podle § 43 odst. 3, poučí se zároveň o právu podat takový návrh. Bylo-li v obžalobě navrženo zabrání věci nebo části majetku náležející jiné osobě než obžalovanému, dá předseda senátu doručit opis obžaloby též této osobě. </w:t>
      </w:r>
      <w:bookmarkStart w:id="54" w:name="_Hlk134001864"/>
    </w:p>
    <w:bookmarkEnd w:id="54"/>
    <w:p w14:paraId="585880BF" w14:textId="77777777" w:rsidR="00652452" w:rsidRPr="00652452" w:rsidRDefault="00652452" w:rsidP="00652452">
      <w:pPr>
        <w:ind w:firstLine="426"/>
        <w:rPr>
          <w:rFonts w:eastAsia="Calibri" w:cs="Times New Roman"/>
          <w:szCs w:val="24"/>
        </w:rPr>
      </w:pPr>
      <w:r w:rsidRPr="00652452">
        <w:rPr>
          <w:rFonts w:eastAsia="Calibri" w:cs="Times New Roman"/>
          <w:szCs w:val="24"/>
        </w:rPr>
        <w:t xml:space="preserve">(2) </w:t>
      </w:r>
      <w:bookmarkStart w:id="55" w:name="_Hlk183513271"/>
      <w:r w:rsidRPr="00652452">
        <w:rPr>
          <w:rFonts w:eastAsia="Calibri" w:cs="Times New Roman"/>
          <w:szCs w:val="24"/>
        </w:rPr>
        <w:t>Předseda senátu spolu s doručením opisu obžaloby upozorní obžalovaného, že má právo se v jím stanovené lhůtě vyjádřit ke skutečnostem uvedeným v obžalobě, zejména,</w:t>
      </w:r>
      <w:bookmarkEnd w:id="55"/>
    </w:p>
    <w:p w14:paraId="56500D61" w14:textId="77777777" w:rsidR="00652452" w:rsidRPr="00652452" w:rsidRDefault="00652452" w:rsidP="00652452">
      <w:pPr>
        <w:ind w:left="284" w:hanging="284"/>
        <w:rPr>
          <w:rFonts w:eastAsia="Calibri" w:cs="Times New Roman"/>
          <w:szCs w:val="24"/>
        </w:rPr>
      </w:pPr>
      <w:r w:rsidRPr="00652452">
        <w:rPr>
          <w:rFonts w:eastAsia="Calibri" w:cs="Times New Roman"/>
          <w:szCs w:val="24"/>
        </w:rPr>
        <w:t>a) zda se cítí být nevinen nebo vinen spácháním skutku anebo některého ze skutků uvedených v obžalobě a z jakých důvodů,</w:t>
      </w:r>
    </w:p>
    <w:p w14:paraId="581E34F4" w14:textId="77777777" w:rsidR="00652452" w:rsidRPr="00652452" w:rsidRDefault="00652452" w:rsidP="00652452">
      <w:pPr>
        <w:ind w:left="284" w:hanging="284"/>
        <w:rPr>
          <w:rFonts w:eastAsia="Calibri" w:cs="Times New Roman"/>
          <w:szCs w:val="24"/>
        </w:rPr>
      </w:pPr>
      <w:r w:rsidRPr="00652452">
        <w:rPr>
          <w:rFonts w:eastAsia="Calibri" w:cs="Times New Roman"/>
          <w:szCs w:val="24"/>
        </w:rPr>
        <w:t>b) zda má zájem uzavřít se státním zástupcem dohodu o vině a trestu nebo zda chce v hlavním líčení prohlásit svou vinu,</w:t>
      </w:r>
    </w:p>
    <w:p w14:paraId="19E25201" w14:textId="77777777" w:rsidR="00652452" w:rsidRPr="00652452" w:rsidRDefault="00652452" w:rsidP="00652452">
      <w:pPr>
        <w:ind w:left="284" w:hanging="284"/>
        <w:rPr>
          <w:rFonts w:eastAsia="Calibri" w:cs="Times New Roman"/>
          <w:b/>
          <w:bCs/>
          <w:strike/>
          <w:szCs w:val="24"/>
        </w:rPr>
      </w:pPr>
      <w:r w:rsidRPr="00652452">
        <w:rPr>
          <w:rFonts w:eastAsia="Calibri" w:cs="Times New Roman"/>
          <w:szCs w:val="24"/>
        </w:rPr>
        <w:t>c) zda souhlasí s popisem skutku a jeho právní kvalifikací a s navrženým trestem, případně ochranným opatřením</w:t>
      </w:r>
      <w:r w:rsidRPr="00652452">
        <w:rPr>
          <w:rFonts w:eastAsia="Calibri" w:cs="Times New Roman"/>
          <w:strike/>
          <w:szCs w:val="24"/>
        </w:rPr>
        <w:t xml:space="preserve">, </w:t>
      </w:r>
      <w:proofErr w:type="gramStart"/>
      <w:r w:rsidRPr="00652452">
        <w:rPr>
          <w:rFonts w:eastAsia="Calibri" w:cs="Times New Roman"/>
          <w:strike/>
          <w:szCs w:val="24"/>
        </w:rPr>
        <w:t>a</w:t>
      </w:r>
      <w:r w:rsidRPr="00652452">
        <w:rPr>
          <w:rFonts w:eastAsia="Calibri" w:cs="Times New Roman"/>
          <w:szCs w:val="24"/>
        </w:rPr>
        <w:t xml:space="preserve"> </w:t>
      </w:r>
      <w:r w:rsidRPr="00652452">
        <w:rPr>
          <w:rFonts w:eastAsia="Calibri" w:cs="Times New Roman"/>
          <w:b/>
          <w:bCs/>
          <w:szCs w:val="24"/>
        </w:rPr>
        <w:t>,</w:t>
      </w:r>
      <w:proofErr w:type="gramEnd"/>
    </w:p>
    <w:p w14:paraId="1A70B048"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lastRenderedPageBreak/>
        <w:t xml:space="preserve">d) zda souhlasí s provedením záznamu v evidenci skutečností důležitých pro práci s dětmi, navrhuje-li to státní zástupce v obžalobě nebo jde-li o případ, kdy se takový záznam provede, pokud soud nerozhodne jinak, a </w:t>
      </w:r>
    </w:p>
    <w:p w14:paraId="70276B4E" w14:textId="77777777" w:rsidR="00652452" w:rsidRPr="00652452" w:rsidRDefault="00652452" w:rsidP="00652452">
      <w:pPr>
        <w:ind w:left="284" w:hanging="284"/>
        <w:rPr>
          <w:rFonts w:eastAsia="Calibri" w:cs="Times New Roman"/>
          <w:szCs w:val="24"/>
        </w:rPr>
      </w:pPr>
      <w:r w:rsidRPr="00652452">
        <w:rPr>
          <w:rFonts w:eastAsia="Calibri" w:cs="Times New Roman"/>
          <w:strike/>
          <w:szCs w:val="24"/>
        </w:rPr>
        <w:t>d)</w:t>
      </w:r>
      <w:r w:rsidRPr="00652452">
        <w:rPr>
          <w:rFonts w:eastAsia="Calibri" w:cs="Times New Roman"/>
          <w:szCs w:val="24"/>
        </w:rPr>
        <w:t xml:space="preserve"> </w:t>
      </w:r>
      <w:r w:rsidRPr="00652452">
        <w:rPr>
          <w:rFonts w:eastAsia="Calibri" w:cs="Times New Roman"/>
          <w:b/>
          <w:bCs/>
          <w:szCs w:val="24"/>
        </w:rPr>
        <w:t xml:space="preserve">e) </w:t>
      </w:r>
      <w:r w:rsidRPr="00652452">
        <w:rPr>
          <w:rFonts w:eastAsia="Calibri" w:cs="Times New Roman"/>
          <w:szCs w:val="24"/>
        </w:rPr>
        <w:t>které skutečnosti považuje za nesporné.</w:t>
      </w:r>
    </w:p>
    <w:p w14:paraId="334C9589" w14:textId="77777777" w:rsidR="00652452" w:rsidRPr="00652452" w:rsidRDefault="00652452" w:rsidP="00652452">
      <w:pPr>
        <w:ind w:firstLine="425"/>
        <w:rPr>
          <w:rFonts w:eastAsia="Calibri" w:cs="Times New Roman"/>
          <w:szCs w:val="24"/>
        </w:rPr>
      </w:pPr>
      <w:r w:rsidRPr="00652452">
        <w:rPr>
          <w:rFonts w:eastAsia="Calibri" w:cs="Times New Roman"/>
          <w:szCs w:val="24"/>
        </w:rPr>
        <w:t xml:space="preserve">(3) Předseda senátu spolu s upozorněním podle odstavce 2 poučí obžalovaného o následcích spojených s vyjádřeními uvedenými v odstavci 2; poučí jej zároveň i o tom, že vyjádření k obžalobě, nejde-li o doznání nebo o prohlášení viny, může za něj učinit i jeho obhájce, a to i když se hlavní líčení koná v jeho nepřítomnosti. Zašle-li obžalovaný vyjádření k obžalobě, předseda senátu je doručí státnímu zástupci. </w:t>
      </w:r>
    </w:p>
    <w:p w14:paraId="1C116889" w14:textId="77777777" w:rsidR="00652452" w:rsidRPr="00652452" w:rsidRDefault="00652452" w:rsidP="00652452">
      <w:pPr>
        <w:ind w:firstLine="425"/>
        <w:rPr>
          <w:rFonts w:eastAsia="Calibri" w:cs="Times New Roman"/>
          <w:szCs w:val="24"/>
        </w:rPr>
      </w:pPr>
      <w:r w:rsidRPr="00652452">
        <w:rPr>
          <w:rFonts w:eastAsia="Calibri" w:cs="Times New Roman"/>
          <w:szCs w:val="24"/>
        </w:rPr>
        <w:t>(4) Osoby, jimž se opis obžaloby doručuje, předseda senátu vyzve, aby návrhy na provedení dalších důkazů u hlavního líčení včas soudu sdělily a uvedly okolnosti, které mají být těmito důkazy objasněny.</w:t>
      </w:r>
    </w:p>
    <w:p w14:paraId="62E41959" w14:textId="77777777" w:rsidR="00652452" w:rsidRPr="00652452" w:rsidRDefault="00652452" w:rsidP="00652452">
      <w:pPr>
        <w:ind w:firstLine="425"/>
        <w:rPr>
          <w:rFonts w:eastAsia="Calibri" w:cs="Times New Roman"/>
          <w:szCs w:val="24"/>
        </w:rPr>
      </w:pPr>
      <w:r w:rsidRPr="00652452">
        <w:rPr>
          <w:rFonts w:eastAsia="Calibri" w:cs="Times New Roman"/>
          <w:szCs w:val="24"/>
        </w:rPr>
        <w:t>(5) Opis obžaloby musí být doručen nejpozději s předvoláním k hlavnímu líčení nebo s vyrozuměním o něm.</w:t>
      </w:r>
    </w:p>
    <w:p w14:paraId="5507EFA5" w14:textId="77777777" w:rsidR="00652452" w:rsidRPr="00652452" w:rsidRDefault="00652452" w:rsidP="00652452">
      <w:pPr>
        <w:jc w:val="center"/>
        <w:rPr>
          <w:rFonts w:eastAsia="Calibri" w:cs="Times New Roman"/>
          <w:szCs w:val="24"/>
        </w:rPr>
      </w:pPr>
    </w:p>
    <w:p w14:paraId="2C817BFD" w14:textId="77777777" w:rsidR="00652452" w:rsidRPr="00652452" w:rsidRDefault="00652452" w:rsidP="00652452">
      <w:pPr>
        <w:jc w:val="center"/>
        <w:outlineLvl w:val="1"/>
        <w:rPr>
          <w:rFonts w:eastAsia="Times New Roman" w:cs="Times New Roman"/>
          <w:bCs/>
          <w:szCs w:val="24"/>
        </w:rPr>
      </w:pPr>
      <w:r w:rsidRPr="00652452">
        <w:rPr>
          <w:rFonts w:eastAsia="Times New Roman" w:cs="Times New Roman"/>
          <w:bCs/>
          <w:szCs w:val="24"/>
        </w:rPr>
        <w:t>§ 206a</w:t>
      </w:r>
    </w:p>
    <w:p w14:paraId="7E7E53BA" w14:textId="77777777" w:rsidR="00652452" w:rsidRPr="00652452" w:rsidRDefault="00652452" w:rsidP="00652452">
      <w:pPr>
        <w:ind w:firstLine="425"/>
        <w:rPr>
          <w:rFonts w:eastAsia="Calibri" w:cs="Times New Roman"/>
          <w:szCs w:val="24"/>
        </w:rPr>
      </w:pPr>
      <w:r w:rsidRPr="00652452">
        <w:rPr>
          <w:rFonts w:eastAsia="Calibri" w:cs="Times New Roman"/>
          <w:szCs w:val="24"/>
        </w:rPr>
        <w:t xml:space="preserve">(1) Po přednesení obžaloby a vyjádření poškozeného vyzve předseda senátu obžalovaného, aby se vyjádřil ke skutečnostem uvedeným v obžalobě, zejména zda se cítí být nevinen nebo vinen spácháním skutku anebo některého ze skutků uvedených v obžalobě, souhlasí s popisem skutku a jeho právní kvalifikací a s navrženým trestem, případně ochranným opatřením, </w:t>
      </w:r>
      <w:r w:rsidRPr="00652452">
        <w:rPr>
          <w:rFonts w:eastAsia="Calibri" w:cs="Times New Roman"/>
          <w:b/>
          <w:bCs/>
          <w:szCs w:val="24"/>
        </w:rPr>
        <w:t>zda souhlasí s provedením záznamu v evidenci skutečností důležitých pro práci s dětmi, navrhuje-li to státní zástupce v obžalobě nebo jde-li o případ, kdy se takový záznam provede, pokud soud nerozhodne jinak,</w:t>
      </w:r>
      <w:r w:rsidRPr="00652452">
        <w:rPr>
          <w:rFonts w:eastAsia="Calibri" w:cs="Times New Roman"/>
          <w:szCs w:val="24"/>
        </w:rPr>
        <w:t xml:space="preserve"> a které skutečnosti považuje za nesporné; přitom jej poučí o následcích spojených s takovým vyjádřením. Dále jej upozorní na jeho právo prohlásit svou vinu a poučí jej o následcích spojených s takovým prohlášením. Pokud se obžalovaný k těmto skutečnostem vyjádřil již po doručení obžaloby, předseda senátu se jej dotáže, zda setrvává na svém vyjádření nebo zda je chce nějakým způsobem změnit.</w:t>
      </w:r>
    </w:p>
    <w:p w14:paraId="4F5EF6F6" w14:textId="77777777" w:rsidR="00652452" w:rsidRPr="00652452" w:rsidRDefault="00652452" w:rsidP="00652452">
      <w:pPr>
        <w:ind w:firstLine="425"/>
        <w:rPr>
          <w:rFonts w:eastAsia="Calibri" w:cs="Times New Roman"/>
          <w:szCs w:val="24"/>
        </w:rPr>
      </w:pPr>
      <w:r w:rsidRPr="00652452">
        <w:rPr>
          <w:rFonts w:eastAsia="Calibri" w:cs="Times New Roman"/>
          <w:szCs w:val="24"/>
        </w:rPr>
        <w:t>(2) Vyjádření k obžalobě může za obžalovaného učinit i jeho obhájce, a to i když se hlavní líčení koná v nepřítomnosti obžalovaného, nemůže však za něj učinit doznání nebo prohlášení viny.</w:t>
      </w:r>
    </w:p>
    <w:p w14:paraId="093526E5" w14:textId="77777777" w:rsidR="00652452" w:rsidRPr="00652452" w:rsidRDefault="00652452" w:rsidP="00652452">
      <w:pPr>
        <w:rPr>
          <w:rFonts w:eastAsia="Calibri" w:cs="Times New Roman"/>
          <w:szCs w:val="24"/>
        </w:rPr>
      </w:pPr>
    </w:p>
    <w:p w14:paraId="5721C567" w14:textId="77777777" w:rsidR="00652452" w:rsidRPr="00652452" w:rsidRDefault="00652452" w:rsidP="00652452">
      <w:pPr>
        <w:keepNext/>
        <w:jc w:val="center"/>
        <w:outlineLvl w:val="1"/>
        <w:rPr>
          <w:rFonts w:eastAsia="Arial" w:cs="Times New Roman"/>
          <w:kern w:val="0"/>
          <w:szCs w:val="24"/>
          <w:lang w:eastAsia="cs-CZ"/>
          <w14:ligatures w14:val="none"/>
        </w:rPr>
      </w:pPr>
      <w:r w:rsidRPr="00652452">
        <w:rPr>
          <w:rFonts w:eastAsia="Arial" w:cs="Times New Roman"/>
          <w:kern w:val="0"/>
          <w:szCs w:val="24"/>
          <w:lang w:eastAsia="cs-CZ"/>
          <w14:ligatures w14:val="none"/>
        </w:rPr>
        <w:t>§ 206c</w:t>
      </w:r>
    </w:p>
    <w:p w14:paraId="459EF2AF" w14:textId="77777777" w:rsidR="00652452" w:rsidRPr="00652452" w:rsidRDefault="00652452" w:rsidP="00652452">
      <w:pPr>
        <w:ind w:firstLine="426"/>
        <w:rPr>
          <w:rFonts w:eastAsia="Arial" w:cs="Times New Roman"/>
          <w:kern w:val="0"/>
          <w:szCs w:val="24"/>
          <w:lang w:eastAsia="cs-CZ"/>
          <w14:ligatures w14:val="none"/>
        </w:rPr>
      </w:pPr>
      <w:r w:rsidRPr="00652452">
        <w:rPr>
          <w:rFonts w:eastAsia="Calibri" w:cs="Times New Roman"/>
          <w:kern w:val="0"/>
          <w:szCs w:val="24"/>
          <w:lang w:eastAsia="cs-CZ"/>
          <w14:ligatures w14:val="none"/>
        </w:rPr>
        <w:t xml:space="preserve">(1) </w:t>
      </w:r>
      <w:r w:rsidRPr="00652452">
        <w:rPr>
          <w:rFonts w:eastAsia="Arial" w:cs="Times New Roman"/>
          <w:kern w:val="0"/>
          <w:szCs w:val="24"/>
          <w:lang w:eastAsia="cs-CZ"/>
          <w14:ligatures w14:val="none"/>
        </w:rPr>
        <w:t>Pokud nedošlo k sjednání dohody o vině a trestu, může obžalovaný prohlásit, že je vinný spácháním skutku anebo některého ze skutků uvedených v obžalobě a že souhlasí s právní kvalifikací takového skutku uvedenou v obžalobě.</w:t>
      </w:r>
    </w:p>
    <w:p w14:paraId="7DD0FD7C" w14:textId="77777777" w:rsidR="00652452" w:rsidRPr="00652452" w:rsidRDefault="00652452" w:rsidP="00652452">
      <w:pPr>
        <w:ind w:firstLine="426"/>
        <w:rPr>
          <w:rFonts w:eastAsia="Calibri" w:cs="Times New Roman"/>
          <w:kern w:val="0"/>
          <w:szCs w:val="24"/>
          <w:lang w:eastAsia="cs-CZ"/>
          <w14:ligatures w14:val="none"/>
        </w:rPr>
      </w:pPr>
      <w:r w:rsidRPr="00652452">
        <w:rPr>
          <w:rFonts w:eastAsia="Arial" w:cs="Times New Roman"/>
          <w:kern w:val="0"/>
          <w:szCs w:val="24"/>
          <w:lang w:eastAsia="cs-CZ"/>
          <w14:ligatures w14:val="none"/>
        </w:rPr>
        <w:t xml:space="preserve">(2) Pokud obžalovaný učiní prohlášení podle odstavce 1, soud v rozsahu prohlášení postupuje přiměřeně podle § 314q odst. 3. </w:t>
      </w:r>
    </w:p>
    <w:p w14:paraId="55997D0D" w14:textId="77777777" w:rsidR="00652452" w:rsidRPr="00652452" w:rsidRDefault="00652452" w:rsidP="00652452">
      <w:pPr>
        <w:ind w:firstLine="425"/>
        <w:rPr>
          <w:rFonts w:eastAsia="Calibri" w:cs="Times New Roman"/>
          <w:kern w:val="0"/>
          <w:szCs w:val="24"/>
          <w:lang w:eastAsia="cs-CZ"/>
          <w14:ligatures w14:val="none"/>
        </w:rPr>
      </w:pPr>
      <w:bookmarkStart w:id="56" w:name="_Hlk145940278"/>
      <w:r w:rsidRPr="00652452">
        <w:rPr>
          <w:rFonts w:eastAsia="Calibri" w:cs="Times New Roman"/>
          <w:kern w:val="0"/>
          <w:szCs w:val="24"/>
          <w:lang w:eastAsia="cs-CZ"/>
          <w14:ligatures w14:val="none"/>
        </w:rPr>
        <w:t>(3) Předseda senátu před rozhodnutím o přijetí prohlášení viny zjistí stanovisko státního zástupce, poškozeného a zúčastněné osoby, pokud jsou přítomni při hlavním líčení.</w:t>
      </w:r>
    </w:p>
    <w:bookmarkEnd w:id="56"/>
    <w:p w14:paraId="7C5F3110" w14:textId="77777777" w:rsidR="00652452" w:rsidRPr="00652452" w:rsidRDefault="00652452" w:rsidP="00652452">
      <w:pPr>
        <w:ind w:firstLine="425"/>
        <w:rPr>
          <w:rFonts w:eastAsia="Calibri" w:cs="Times New Roman"/>
          <w:kern w:val="0"/>
          <w:szCs w:val="24"/>
          <w:lang w:eastAsia="cs-CZ"/>
          <w14:ligatures w14:val="none"/>
        </w:rPr>
      </w:pPr>
      <w:r w:rsidRPr="00652452">
        <w:rPr>
          <w:rFonts w:eastAsia="Calibri" w:cs="Times New Roman"/>
          <w:kern w:val="0"/>
          <w:szCs w:val="24"/>
          <w:lang w:eastAsia="cs-CZ"/>
          <w14:ligatures w14:val="none"/>
        </w:rPr>
        <w:t>(4) Soud po prohlášení viny obžalovaným rozhodne, zda takové prohlášení přijímá nebo nepřijímá.</w:t>
      </w:r>
    </w:p>
    <w:p w14:paraId="6AEA2EBE" w14:textId="77777777" w:rsidR="00652452" w:rsidRPr="00652452" w:rsidRDefault="00652452" w:rsidP="00652452">
      <w:pPr>
        <w:ind w:firstLine="425"/>
        <w:rPr>
          <w:rFonts w:eastAsia="Calibri" w:cs="Times New Roman"/>
          <w:kern w:val="0"/>
          <w:szCs w:val="24"/>
          <w:lang w:eastAsia="cs-CZ"/>
          <w14:ligatures w14:val="none"/>
        </w:rPr>
      </w:pPr>
      <w:r w:rsidRPr="00652452">
        <w:rPr>
          <w:rFonts w:eastAsia="Calibri" w:cs="Times New Roman"/>
          <w:kern w:val="0"/>
          <w:szCs w:val="24"/>
          <w:lang w:eastAsia="cs-CZ"/>
          <w14:ligatures w14:val="none"/>
        </w:rPr>
        <w:t xml:space="preserve">(5) Soud prohlášení viny nepřijme, není-li v souladu se zjištěným skutkovým stavem nebo zjistí-li, že v předchozím řízení došlo k závažnému porušení práv obviněného. Soud nemusí </w:t>
      </w:r>
      <w:r w:rsidRPr="00652452">
        <w:rPr>
          <w:rFonts w:eastAsia="Calibri" w:cs="Times New Roman"/>
          <w:kern w:val="0"/>
          <w:szCs w:val="24"/>
          <w:lang w:eastAsia="cs-CZ"/>
          <w14:ligatures w14:val="none"/>
        </w:rPr>
        <w:lastRenderedPageBreak/>
        <w:t>prohlášení viny přijmout, pokud takový postup nepovažuje za vhodný s ohledem na okolnosti případu a vyjádření ostatních stran.</w:t>
      </w:r>
    </w:p>
    <w:p w14:paraId="351019A6" w14:textId="77777777" w:rsidR="00652452" w:rsidRPr="00652452" w:rsidRDefault="00652452" w:rsidP="00652452">
      <w:pPr>
        <w:ind w:firstLine="425"/>
        <w:rPr>
          <w:rFonts w:eastAsia="Calibri" w:cs="Times New Roman"/>
          <w:kern w:val="0"/>
          <w:szCs w:val="24"/>
          <w:lang w:eastAsia="cs-CZ"/>
          <w14:ligatures w14:val="none"/>
        </w:rPr>
      </w:pPr>
      <w:r w:rsidRPr="00652452">
        <w:rPr>
          <w:rFonts w:eastAsia="Calibri" w:cs="Times New Roman"/>
          <w:kern w:val="0"/>
          <w:szCs w:val="24"/>
          <w:lang w:eastAsia="cs-CZ"/>
          <w14:ligatures w14:val="none"/>
        </w:rPr>
        <w:t xml:space="preserve">(6) Pokud soud rozhodne, že prohlášení viny přijímá, zároveň v usnesení uvede, že se dokazování v rozsahu, v jakém obžalovaný prohlásil vinu, neprovede a bude provedeno pouze ve zbylém rozsahu; tím není dotčena možnost vyslýchat obžalovaného k účasti jiných osob na spáchaném skutku, ohledně kterého prohlásil vinu. </w:t>
      </w:r>
    </w:p>
    <w:p w14:paraId="45B4BB10" w14:textId="77777777" w:rsidR="00652452" w:rsidRPr="00652452" w:rsidRDefault="00652452" w:rsidP="00652452">
      <w:pPr>
        <w:ind w:firstLine="425"/>
        <w:rPr>
          <w:rFonts w:eastAsia="Calibri" w:cs="Times New Roman"/>
          <w:kern w:val="0"/>
          <w:szCs w:val="24"/>
          <w:lang w:eastAsia="cs-CZ"/>
          <w14:ligatures w14:val="none"/>
        </w:rPr>
      </w:pPr>
      <w:r w:rsidRPr="00652452">
        <w:rPr>
          <w:rFonts w:eastAsia="Calibri" w:cs="Times New Roman"/>
          <w:kern w:val="0"/>
          <w:szCs w:val="24"/>
          <w:lang w:eastAsia="cs-CZ"/>
          <w14:ligatures w14:val="none"/>
        </w:rPr>
        <w:t xml:space="preserve">(7) Soudem přijaté prohlášení viny nelze odvolat. </w:t>
      </w:r>
      <w:r w:rsidRPr="00652452">
        <w:rPr>
          <w:rFonts w:eastAsia="Calibri" w:cs="Times New Roman"/>
          <w:strike/>
          <w:kern w:val="0"/>
          <w:szCs w:val="24"/>
          <w:lang w:eastAsia="cs-CZ"/>
          <w14:ligatures w14:val="none"/>
        </w:rPr>
        <w:t>Skutečnosti uvedené v prohlášení viny nelze napadat opravným prostředkem.</w:t>
      </w:r>
    </w:p>
    <w:p w14:paraId="417932C6" w14:textId="77777777" w:rsidR="00652452" w:rsidRPr="00652452" w:rsidRDefault="00652452" w:rsidP="00652452">
      <w:pPr>
        <w:jc w:val="center"/>
        <w:rPr>
          <w:rFonts w:eastAsia="Calibri" w:cs="Times New Roman"/>
          <w:kern w:val="0"/>
          <w:szCs w:val="24"/>
          <w:lang w:eastAsia="cs-CZ"/>
          <w14:ligatures w14:val="none"/>
        </w:rPr>
      </w:pPr>
      <w:r w:rsidRPr="00652452">
        <w:rPr>
          <w:rFonts w:eastAsia="Calibri" w:cs="Times New Roman"/>
          <w:kern w:val="0"/>
          <w:szCs w:val="24"/>
          <w:lang w:eastAsia="cs-CZ"/>
          <w14:ligatures w14:val="none"/>
        </w:rPr>
        <w:t>(8) Pokud soud rozhodne, že prohlášení viny nepřijímá, k prohlášení viny se nepřihlíží.</w:t>
      </w:r>
    </w:p>
    <w:p w14:paraId="619DA73A" w14:textId="77777777" w:rsidR="00652452" w:rsidRPr="00652452" w:rsidRDefault="00652452" w:rsidP="00652452">
      <w:pPr>
        <w:jc w:val="center"/>
        <w:rPr>
          <w:rFonts w:eastAsia="Calibri" w:cs="Times New Roman"/>
          <w:kern w:val="0"/>
          <w:szCs w:val="24"/>
          <w:lang w:eastAsia="cs-CZ"/>
          <w14:ligatures w14:val="none"/>
        </w:rPr>
      </w:pPr>
    </w:p>
    <w:p w14:paraId="782538FA" w14:textId="77777777" w:rsidR="00652452" w:rsidRPr="00652452" w:rsidRDefault="00652452" w:rsidP="00652452">
      <w:pPr>
        <w:jc w:val="center"/>
        <w:outlineLvl w:val="1"/>
        <w:rPr>
          <w:rFonts w:eastAsia="Times New Roman" w:cs="Times New Roman"/>
          <w:bCs/>
          <w:szCs w:val="24"/>
        </w:rPr>
      </w:pPr>
      <w:r w:rsidRPr="00652452">
        <w:rPr>
          <w:rFonts w:eastAsia="Times New Roman" w:cs="Times New Roman"/>
          <w:bCs/>
          <w:szCs w:val="24"/>
        </w:rPr>
        <w:t>§ 206d</w:t>
      </w:r>
    </w:p>
    <w:p w14:paraId="4707D804" w14:textId="77777777" w:rsidR="00652452" w:rsidRPr="00652452" w:rsidRDefault="00652452" w:rsidP="00652452">
      <w:pPr>
        <w:ind w:firstLine="425"/>
        <w:rPr>
          <w:rFonts w:eastAsia="Calibri" w:cs="Times New Roman"/>
          <w:b/>
          <w:bCs/>
          <w:szCs w:val="24"/>
        </w:rPr>
      </w:pPr>
      <w:r w:rsidRPr="00652452">
        <w:rPr>
          <w:rFonts w:eastAsia="Calibri" w:cs="Times New Roman"/>
          <w:szCs w:val="24"/>
        </w:rPr>
        <w:t xml:space="preserve">Po zjištění stanoviska obviněného k obžalobě, nedošlo-li k sjednání dohody o vině a trestu ani k prohlášení viny obviněným, může soud rozhodnout o upuštění od dokazování těch skutečností, které státní zástupce a obviněný označili za nesporné, pokud s ohledem na ostatní zjištěné skutečnosti není závažného důvodu o těchto prohlášeních pochybovat. </w:t>
      </w:r>
      <w:r w:rsidRPr="00652452">
        <w:rPr>
          <w:rFonts w:eastAsia="Calibri" w:cs="Times New Roman"/>
          <w:b/>
          <w:bCs/>
          <w:szCs w:val="24"/>
        </w:rPr>
        <w:t>Soud může také rozhodnout o upuštění od dokazování těch skutečností, které odůvodňují rozhodnutí o tom, že se provede záznam v evidenci skutečností důležitých pro práci s dětmi nebo že takový záznam nemá být proveden, pokud obviněný prohlásí, že souhlasí s návrhem státního zástupce a s ohledem na ostatní zjištěné skutečnosti není závažného důvodu o tomto prohlášení pochybovat.</w:t>
      </w:r>
    </w:p>
    <w:p w14:paraId="12F6DB69" w14:textId="77777777" w:rsidR="00652452" w:rsidRPr="00652452" w:rsidRDefault="00652452" w:rsidP="00652452">
      <w:pPr>
        <w:tabs>
          <w:tab w:val="left" w:pos="426"/>
        </w:tabs>
        <w:rPr>
          <w:rFonts w:eastAsia="Calibri" w:cs="Times New Roman"/>
          <w:szCs w:val="24"/>
        </w:rPr>
      </w:pPr>
    </w:p>
    <w:p w14:paraId="234C0956" w14:textId="77777777" w:rsidR="00652452" w:rsidRPr="00652452" w:rsidRDefault="00652452" w:rsidP="00652452">
      <w:pPr>
        <w:jc w:val="center"/>
        <w:outlineLvl w:val="1"/>
        <w:rPr>
          <w:rFonts w:eastAsia="Times New Roman" w:cs="Times New Roman"/>
          <w:b/>
          <w:szCs w:val="24"/>
        </w:rPr>
      </w:pPr>
      <w:r w:rsidRPr="00652452">
        <w:rPr>
          <w:rFonts w:eastAsia="Times New Roman" w:cs="Times New Roman"/>
          <w:b/>
          <w:szCs w:val="24"/>
        </w:rPr>
        <w:t>§ 230a</w:t>
      </w:r>
    </w:p>
    <w:p w14:paraId="370EF8F1" w14:textId="77777777" w:rsidR="00652452" w:rsidRPr="00652452" w:rsidRDefault="00652452" w:rsidP="00652452">
      <w:pPr>
        <w:tabs>
          <w:tab w:val="left" w:pos="426"/>
        </w:tabs>
        <w:ind w:firstLine="426"/>
        <w:rPr>
          <w:rFonts w:eastAsia="Calibri" w:cs="Times New Roman"/>
          <w:b/>
          <w:bCs/>
          <w:szCs w:val="24"/>
        </w:rPr>
      </w:pPr>
      <w:r w:rsidRPr="00652452">
        <w:rPr>
          <w:rFonts w:eastAsia="Calibri" w:cs="Times New Roman"/>
          <w:b/>
          <w:bCs/>
          <w:szCs w:val="24"/>
        </w:rPr>
        <w:t>(1) O provedení záznamu v evidenci skutečností důležitých pro práci s dětmi nebo o tom, že takový záznam nemá být proveden, může soud rozhodnout i bez návrhu státního zástupce.</w:t>
      </w:r>
    </w:p>
    <w:p w14:paraId="54710114" w14:textId="77777777" w:rsidR="00652452" w:rsidRPr="00652452" w:rsidRDefault="00652452" w:rsidP="00652452">
      <w:pPr>
        <w:tabs>
          <w:tab w:val="left" w:pos="426"/>
        </w:tabs>
        <w:ind w:firstLine="426"/>
        <w:rPr>
          <w:rFonts w:eastAsia="Calibri" w:cs="Times New Roman"/>
          <w:b/>
          <w:bCs/>
          <w:szCs w:val="24"/>
        </w:rPr>
      </w:pPr>
      <w:r w:rsidRPr="00652452">
        <w:rPr>
          <w:rFonts w:eastAsia="Calibri" w:cs="Times New Roman"/>
          <w:b/>
          <w:bCs/>
          <w:szCs w:val="24"/>
        </w:rPr>
        <w:t>(2) Jestliže soud potřebuje k rozhodnutí podle odstavce 1 provést ještě další dokazování, které nemůže být provedeno ihned, vyhradí rozhodnutí o tom do veřejného zasedání.</w:t>
      </w:r>
    </w:p>
    <w:p w14:paraId="0E4339B4" w14:textId="77777777" w:rsidR="00652452" w:rsidRPr="00652452" w:rsidRDefault="00652452" w:rsidP="00652452">
      <w:pPr>
        <w:tabs>
          <w:tab w:val="left" w:pos="426"/>
        </w:tabs>
        <w:rPr>
          <w:rFonts w:eastAsia="Calibri" w:cs="Times New Roman"/>
          <w:b/>
          <w:bCs/>
          <w:szCs w:val="24"/>
        </w:rPr>
      </w:pPr>
    </w:p>
    <w:p w14:paraId="44097546" w14:textId="77777777" w:rsidR="00652452" w:rsidRPr="00652452" w:rsidRDefault="00652452" w:rsidP="00652452">
      <w:pPr>
        <w:tabs>
          <w:tab w:val="left" w:pos="426"/>
        </w:tabs>
        <w:jc w:val="center"/>
        <w:rPr>
          <w:rFonts w:eastAsia="Calibri" w:cs="Times New Roman"/>
          <w:b/>
          <w:bCs/>
          <w:szCs w:val="24"/>
        </w:rPr>
      </w:pPr>
      <w:r w:rsidRPr="00652452">
        <w:rPr>
          <w:rFonts w:eastAsia="Calibri" w:cs="Times New Roman"/>
          <w:b/>
          <w:bCs/>
          <w:szCs w:val="24"/>
        </w:rPr>
        <w:t>Záznam v evidenci skutečností důležitých pro práci s dětmi</w:t>
      </w:r>
    </w:p>
    <w:p w14:paraId="39E4D1D3" w14:textId="77777777" w:rsidR="00652452" w:rsidRPr="00652452" w:rsidRDefault="00652452" w:rsidP="00652452">
      <w:pPr>
        <w:jc w:val="center"/>
        <w:outlineLvl w:val="1"/>
        <w:rPr>
          <w:rFonts w:eastAsia="Times New Roman" w:cs="Times New Roman"/>
          <w:b/>
          <w:szCs w:val="24"/>
        </w:rPr>
      </w:pPr>
      <w:r w:rsidRPr="00652452">
        <w:rPr>
          <w:rFonts w:eastAsia="Times New Roman" w:cs="Times New Roman"/>
          <w:b/>
          <w:szCs w:val="24"/>
        </w:rPr>
        <w:t>§ 239b</w:t>
      </w:r>
    </w:p>
    <w:p w14:paraId="1A526BDD" w14:textId="77777777" w:rsidR="00652452" w:rsidRPr="00652452" w:rsidRDefault="00652452" w:rsidP="00652452">
      <w:pPr>
        <w:tabs>
          <w:tab w:val="left" w:pos="426"/>
        </w:tabs>
        <w:ind w:firstLine="426"/>
        <w:rPr>
          <w:rFonts w:eastAsia="Calibri" w:cs="Times New Roman"/>
          <w:b/>
          <w:bCs/>
          <w:szCs w:val="24"/>
        </w:rPr>
      </w:pPr>
      <w:r w:rsidRPr="00652452">
        <w:rPr>
          <w:rFonts w:eastAsia="Calibri" w:cs="Times New Roman"/>
          <w:b/>
          <w:bCs/>
          <w:szCs w:val="24"/>
        </w:rPr>
        <w:t>(1) Nejde-li o případ, kdy si soud rozhodnutí o tom, že se provede nebo nemá být proveden záznam v evidenci skutečností důležitých pro práci s dětmi, vyhradil podle § 230a odst. 2, může o tom rozhodnout ve veřejném zasedání, jen navrhne-li to státní zástupce.</w:t>
      </w:r>
    </w:p>
    <w:p w14:paraId="6700B973" w14:textId="77777777" w:rsidR="00652452" w:rsidRPr="00652452" w:rsidRDefault="00652452" w:rsidP="00652452">
      <w:pPr>
        <w:tabs>
          <w:tab w:val="left" w:pos="426"/>
        </w:tabs>
        <w:ind w:firstLine="426"/>
        <w:rPr>
          <w:rFonts w:eastAsia="Calibri" w:cs="Times New Roman"/>
          <w:b/>
          <w:bCs/>
          <w:szCs w:val="24"/>
        </w:rPr>
      </w:pPr>
      <w:r w:rsidRPr="00652452">
        <w:rPr>
          <w:rFonts w:eastAsia="Calibri" w:cs="Times New Roman"/>
          <w:b/>
          <w:bCs/>
          <w:szCs w:val="24"/>
        </w:rPr>
        <w:t>(2) Proti rozhodnutí o tom, že se provede nebo nemá být proveden záznam v evidenci skutečností důležitých pro práci s dětmi, je přípustná stížnost, která má odkladný účinek.</w:t>
      </w:r>
    </w:p>
    <w:p w14:paraId="21D76B83" w14:textId="77777777" w:rsidR="00652452" w:rsidRPr="00652452" w:rsidRDefault="00652452" w:rsidP="00652452">
      <w:pPr>
        <w:tabs>
          <w:tab w:val="left" w:pos="426"/>
        </w:tabs>
        <w:jc w:val="center"/>
        <w:rPr>
          <w:rFonts w:eastAsia="Calibri" w:cs="Times New Roman"/>
          <w:b/>
          <w:bCs/>
          <w:szCs w:val="24"/>
        </w:rPr>
      </w:pPr>
    </w:p>
    <w:p w14:paraId="6044484B" w14:textId="77777777" w:rsidR="00652452" w:rsidRPr="00652452" w:rsidRDefault="00652452" w:rsidP="00652452">
      <w:pPr>
        <w:jc w:val="center"/>
        <w:outlineLvl w:val="1"/>
        <w:rPr>
          <w:rFonts w:eastAsia="Times New Roman" w:cs="Times New Roman"/>
          <w:b/>
          <w:szCs w:val="24"/>
        </w:rPr>
      </w:pPr>
      <w:r w:rsidRPr="00652452">
        <w:rPr>
          <w:rFonts w:eastAsia="Times New Roman" w:cs="Times New Roman"/>
          <w:b/>
          <w:szCs w:val="24"/>
        </w:rPr>
        <w:t>§ 239c</w:t>
      </w:r>
    </w:p>
    <w:p w14:paraId="36965EEE" w14:textId="77777777" w:rsidR="00652452" w:rsidRPr="00652452" w:rsidRDefault="00652452" w:rsidP="00652452">
      <w:pPr>
        <w:tabs>
          <w:tab w:val="left" w:pos="426"/>
        </w:tabs>
        <w:ind w:firstLine="426"/>
        <w:rPr>
          <w:rFonts w:eastAsia="Calibri" w:cs="Times New Roman"/>
          <w:b/>
          <w:bCs/>
          <w:szCs w:val="24"/>
        </w:rPr>
      </w:pPr>
      <w:r w:rsidRPr="00652452">
        <w:rPr>
          <w:rFonts w:eastAsia="Calibri" w:cs="Times New Roman"/>
          <w:b/>
          <w:bCs/>
          <w:szCs w:val="24"/>
        </w:rPr>
        <w:t>Pokud soud rozhodne o tom, že se provede záznam v evidenci skutečností důležitých pro práci s dětmi ohledně osoby, která není trestně odpovědná z důvodu nepříčetnosti, rozhodne též o době, po kterou má být záznam v této evidenci veden.</w:t>
      </w:r>
    </w:p>
    <w:p w14:paraId="30AF1EAE" w14:textId="77777777" w:rsidR="00652452" w:rsidRPr="00652452" w:rsidRDefault="00652452" w:rsidP="00652452">
      <w:pPr>
        <w:keepNext/>
        <w:jc w:val="center"/>
        <w:outlineLvl w:val="1"/>
        <w:rPr>
          <w:rFonts w:eastAsia="Arial" w:cs="Times New Roman"/>
          <w:strike/>
          <w:kern w:val="0"/>
          <w:szCs w:val="24"/>
          <w14:ligatures w14:val="none"/>
        </w:rPr>
      </w:pPr>
      <w:r w:rsidRPr="00652452">
        <w:rPr>
          <w:rFonts w:eastAsia="Arial" w:cs="Times New Roman"/>
          <w:strike/>
          <w:kern w:val="0"/>
          <w:szCs w:val="24"/>
          <w14:ligatures w14:val="none"/>
        </w:rPr>
        <w:lastRenderedPageBreak/>
        <w:t>§ 245</w:t>
      </w:r>
    </w:p>
    <w:p w14:paraId="4938CD35" w14:textId="77777777" w:rsidR="00652452" w:rsidRPr="00652452" w:rsidRDefault="00652452" w:rsidP="00652452">
      <w:pPr>
        <w:jc w:val="center"/>
        <w:rPr>
          <w:rFonts w:eastAsia="Times New Roman" w:cs="Times New Roman"/>
          <w:strike/>
          <w:kern w:val="0"/>
          <w:szCs w:val="24"/>
          <w14:ligatures w14:val="none"/>
        </w:rPr>
      </w:pPr>
      <w:r w:rsidRPr="00652452">
        <w:rPr>
          <w:rFonts w:eastAsia="Times New Roman" w:cs="Times New Roman"/>
          <w:strike/>
          <w:kern w:val="0"/>
          <w:szCs w:val="24"/>
          <w14:ligatures w14:val="none"/>
        </w:rPr>
        <w:t>Přípustnost a účinek</w:t>
      </w:r>
    </w:p>
    <w:p w14:paraId="2325357C" w14:textId="77777777" w:rsidR="00652452" w:rsidRPr="00652452" w:rsidRDefault="00652452" w:rsidP="00652452">
      <w:pPr>
        <w:ind w:firstLine="425"/>
        <w:rPr>
          <w:rFonts w:eastAsia="Times New Roman" w:cs="Times New Roman"/>
          <w:strike/>
          <w:kern w:val="0"/>
          <w:szCs w:val="24"/>
          <w14:ligatures w14:val="none"/>
        </w:rPr>
      </w:pPr>
      <w:bookmarkStart w:id="57" w:name="_Hlk148779534"/>
      <w:r w:rsidRPr="00652452">
        <w:rPr>
          <w:rFonts w:eastAsia="Times New Roman" w:cs="Times New Roman"/>
          <w:strike/>
          <w:kern w:val="0"/>
          <w:szCs w:val="24"/>
          <w14:ligatures w14:val="none"/>
        </w:rPr>
        <w:t>(1) Opravným prostředkem proti rozsudku soudu prvního stupně je odvolání. Proti rozsudku, kterým soud schválil dohodu o vině a trestu, lze podat odvolání pouze v případě, že takový rozsudek není v souladu s dohodou o vině a trestu, jejíž schválení státní zástupce soudu navrhl. Proti rozsudku, kterým soud schválil dohodu o vině a trestu, může poškozený, který uplatnil nárok na náhradu škody nebo nemajetkové újmy nebo na vydání bezdůvodného obohacení, podat odvolání pro nesprávnost výroku o náhradě škody nebo nemajetkové újmy v penězích nebo o vydání bezdůvodného obohacení, ledaže v dohodě o vině a trestu souhlasil s rozsahem a způsobem náhrady škody nebo nemajetkové újmy nebo vydáním bezdůvodného obohacení a tato dohoda byla soudem schválena v podobě, s níž souhlasil.</w:t>
      </w:r>
    </w:p>
    <w:bookmarkEnd w:id="57"/>
    <w:p w14:paraId="6581979B" w14:textId="77777777" w:rsidR="00652452" w:rsidRPr="00652452" w:rsidRDefault="00652452" w:rsidP="00652452">
      <w:pPr>
        <w:ind w:firstLine="425"/>
        <w:rPr>
          <w:rFonts w:eastAsia="Times New Roman" w:cs="Times New Roman"/>
          <w:strike/>
          <w:kern w:val="0"/>
          <w:szCs w:val="24"/>
          <w14:ligatures w14:val="none"/>
        </w:rPr>
      </w:pPr>
      <w:r w:rsidRPr="00652452">
        <w:rPr>
          <w:rFonts w:eastAsia="Times New Roman" w:cs="Times New Roman"/>
          <w:strike/>
          <w:kern w:val="0"/>
          <w:szCs w:val="24"/>
          <w14:ligatures w14:val="none"/>
        </w:rPr>
        <w:t>(2) Odvolání má odkladný účinek.</w:t>
      </w:r>
    </w:p>
    <w:p w14:paraId="5FC13887" w14:textId="77777777" w:rsidR="00652452" w:rsidRPr="00652452" w:rsidRDefault="00652452" w:rsidP="00652452">
      <w:pPr>
        <w:ind w:firstLine="425"/>
        <w:rPr>
          <w:rFonts w:eastAsia="Times New Roman" w:cs="Times New Roman"/>
          <w:strike/>
          <w:kern w:val="0"/>
          <w:szCs w:val="24"/>
          <w14:ligatures w14:val="none"/>
        </w:rPr>
      </w:pPr>
    </w:p>
    <w:p w14:paraId="12A28157" w14:textId="77777777" w:rsidR="00652452" w:rsidRPr="00652452" w:rsidRDefault="00652452" w:rsidP="00652452">
      <w:pPr>
        <w:keepNext/>
        <w:jc w:val="center"/>
        <w:outlineLvl w:val="1"/>
        <w:rPr>
          <w:rFonts w:eastAsia="Arial" w:cs="Times New Roman"/>
          <w:b/>
          <w:bCs/>
          <w:kern w:val="0"/>
          <w:szCs w:val="24"/>
          <w14:ligatures w14:val="none"/>
        </w:rPr>
      </w:pPr>
      <w:r w:rsidRPr="00652452">
        <w:rPr>
          <w:rFonts w:eastAsia="Arial" w:cs="Times New Roman"/>
          <w:b/>
          <w:bCs/>
          <w:kern w:val="0"/>
          <w:szCs w:val="24"/>
          <w14:ligatures w14:val="none"/>
        </w:rPr>
        <w:t>§ 245</w:t>
      </w:r>
    </w:p>
    <w:p w14:paraId="7F48A877" w14:textId="77777777" w:rsidR="00652452" w:rsidRPr="00652452" w:rsidRDefault="00652452" w:rsidP="00652452">
      <w:pPr>
        <w:jc w:val="center"/>
        <w:rPr>
          <w:rFonts w:eastAsia="Times New Roman" w:cs="Times New Roman"/>
          <w:b/>
          <w:bCs/>
          <w:kern w:val="0"/>
          <w:szCs w:val="24"/>
          <w14:ligatures w14:val="none"/>
        </w:rPr>
      </w:pPr>
      <w:r w:rsidRPr="00652452">
        <w:rPr>
          <w:rFonts w:eastAsia="Times New Roman" w:cs="Times New Roman"/>
          <w:b/>
          <w:bCs/>
          <w:kern w:val="0"/>
          <w:szCs w:val="24"/>
          <w14:ligatures w14:val="none"/>
        </w:rPr>
        <w:t>Přípustnost a účinek</w:t>
      </w:r>
    </w:p>
    <w:p w14:paraId="2173D079" w14:textId="77777777" w:rsidR="00652452" w:rsidRPr="00652452" w:rsidRDefault="00652452" w:rsidP="00652452">
      <w:pPr>
        <w:ind w:firstLine="425"/>
        <w:rPr>
          <w:rFonts w:eastAsia="Times New Roman" w:cs="Times New Roman"/>
          <w:b/>
          <w:bCs/>
          <w:strike/>
          <w:kern w:val="0"/>
          <w:szCs w:val="24"/>
          <w14:ligatures w14:val="none"/>
        </w:rPr>
      </w:pPr>
      <w:r w:rsidRPr="00652452">
        <w:rPr>
          <w:rFonts w:eastAsia="Times New Roman" w:cs="Times New Roman"/>
          <w:b/>
          <w:bCs/>
          <w:kern w:val="0"/>
          <w:szCs w:val="24"/>
          <w14:ligatures w14:val="none"/>
        </w:rPr>
        <w:t xml:space="preserve">(1) Opravným prostředkem proti rozsudku soudu prvního stupně je odvolání. </w:t>
      </w:r>
    </w:p>
    <w:p w14:paraId="73117384" w14:textId="77777777" w:rsidR="00652452" w:rsidRPr="00652452" w:rsidRDefault="00652452" w:rsidP="00652452">
      <w:pPr>
        <w:ind w:firstLine="425"/>
        <w:rPr>
          <w:rFonts w:eastAsia="Times New Roman" w:cs="Times New Roman"/>
          <w:b/>
          <w:bCs/>
          <w:kern w:val="0"/>
          <w:szCs w:val="24"/>
          <w14:ligatures w14:val="none"/>
        </w:rPr>
      </w:pPr>
      <w:r w:rsidRPr="00652452">
        <w:rPr>
          <w:rFonts w:eastAsia="Times New Roman" w:cs="Times New Roman"/>
          <w:b/>
          <w:bCs/>
          <w:kern w:val="0"/>
          <w:szCs w:val="24"/>
          <w14:ligatures w14:val="none"/>
        </w:rPr>
        <w:t>(2) Proti rozsudku, kterým soud schválil dohodu o vině a trestu, lze podat odvolání pouze v případě, že takový rozsudek není v souladu s dohodou o vině a trestu, jejíž schválení státní zástupce soudu navrhl, nebo pro závažné porušení práv obviněného při sjednávání dohody o vině a trestu nebo v řízení o jejím schválení; odvoláním lze také napadnout výrok rozsudku o záznamu v evidenci skutečností důležitých pro práci s dětmi, pokud prohlášení o takovém výroku není součástí dohody o vině a trestu. Proti rozsudku, kterým soud schválil dohodu o vině a trestu, může poškozený, který uplatnil nárok na náhradu škody nebo nemajetkové újmy nebo na vydání bezdůvodného obohacení, podat odvolání pro nesprávnost výroku o náhradě škody nebo nemajetkové újmy v penězích nebo o vydání bezdůvodného obohacení, ledaže v dohodě o vině a trestu souhlasil s rozsahem a způsobem náhrady škody nebo nemajetkové újmy nebo vydáním bezdůvodného obohacení a tato dohoda byla soudem schválena v podobě, s níž souhlasil.</w:t>
      </w:r>
    </w:p>
    <w:p w14:paraId="7F898CAE" w14:textId="77777777" w:rsidR="00652452" w:rsidRPr="00652452" w:rsidRDefault="00652452" w:rsidP="00652452">
      <w:pPr>
        <w:ind w:firstLine="425"/>
        <w:rPr>
          <w:rFonts w:eastAsia="Times New Roman" w:cs="Times New Roman"/>
          <w:b/>
          <w:bCs/>
          <w:kern w:val="0"/>
          <w:szCs w:val="24"/>
          <w14:ligatures w14:val="none"/>
        </w:rPr>
      </w:pPr>
      <w:r w:rsidRPr="00652452">
        <w:rPr>
          <w:rFonts w:eastAsia="Times New Roman" w:cs="Times New Roman"/>
          <w:b/>
          <w:bCs/>
          <w:kern w:val="0"/>
          <w:szCs w:val="24"/>
          <w14:ligatures w14:val="none"/>
        </w:rPr>
        <w:t>(3) Proti výroku o vině v rozsudku, kterým soud prvního stupně rozhodl po přijetí prohlášení viny obviněným, lze podat odvolání pouze v případě, že nebyly splněny podmínky pro přijetí prohlášení viny soudem prvního stupně nebo takový výrok není v souladu s uvedeným prohlášením</w:t>
      </w:r>
      <w:r w:rsidRPr="00652452">
        <w:rPr>
          <w:rFonts w:eastAsia="Arial" w:cs="Times New Roman"/>
          <w:kern w:val="0"/>
          <w:szCs w:val="24"/>
          <w:lang w:eastAsia="cs-CZ"/>
          <w14:ligatures w14:val="none"/>
        </w:rPr>
        <w:t xml:space="preserve"> </w:t>
      </w:r>
      <w:r w:rsidRPr="00652452">
        <w:rPr>
          <w:rFonts w:eastAsia="Times New Roman" w:cs="Times New Roman"/>
          <w:b/>
          <w:bCs/>
          <w:kern w:val="0"/>
          <w:szCs w:val="24"/>
          <w14:ligatures w14:val="none"/>
        </w:rPr>
        <w:t xml:space="preserve">anebo pro závažné porušení práv obviněného; obdobné platí pro možnost podat odvolání proti výroku soudu prvního stupně o tom, že se provede záznam v evidenci skutečností důležitých pro práci s dětmi nebo že takový záznam nemá být proveden, kterým soud rozhodl po upuštění od dokazování podle § 206d věty druhé. </w:t>
      </w:r>
    </w:p>
    <w:p w14:paraId="5AE6E79F" w14:textId="77777777" w:rsidR="00652452" w:rsidRPr="00652452" w:rsidRDefault="00652452" w:rsidP="00652452">
      <w:pPr>
        <w:ind w:firstLine="425"/>
        <w:rPr>
          <w:rFonts w:eastAsia="Times New Roman" w:cs="Times New Roman"/>
          <w:b/>
          <w:bCs/>
          <w:kern w:val="0"/>
          <w:szCs w:val="24"/>
          <w14:ligatures w14:val="none"/>
        </w:rPr>
      </w:pPr>
      <w:r w:rsidRPr="00652452">
        <w:rPr>
          <w:rFonts w:eastAsia="Arial" w:cs="Times New Roman"/>
          <w:b/>
          <w:bCs/>
          <w:kern w:val="0"/>
          <w:szCs w:val="24"/>
          <w:lang w:eastAsia="cs-CZ"/>
          <w14:ligatures w14:val="none"/>
        </w:rPr>
        <w:t xml:space="preserve">(4) </w:t>
      </w:r>
      <w:r w:rsidRPr="00652452">
        <w:rPr>
          <w:rFonts w:eastAsia="Times New Roman" w:cs="Times New Roman"/>
          <w:b/>
          <w:bCs/>
          <w:kern w:val="0"/>
          <w:szCs w:val="24"/>
          <w14:ligatures w14:val="none"/>
        </w:rPr>
        <w:t>Odvolání má odkladný účinek.</w:t>
      </w:r>
    </w:p>
    <w:p w14:paraId="675094B4" w14:textId="77777777" w:rsidR="00652452" w:rsidRPr="00652452" w:rsidRDefault="00652452" w:rsidP="00652452">
      <w:pPr>
        <w:ind w:firstLine="425"/>
        <w:rPr>
          <w:rFonts w:eastAsia="Times New Roman" w:cs="Times New Roman"/>
          <w:b/>
          <w:bCs/>
          <w:kern w:val="0"/>
          <w:szCs w:val="24"/>
          <w14:ligatures w14:val="none"/>
        </w:rPr>
      </w:pPr>
    </w:p>
    <w:p w14:paraId="1965A458" w14:textId="77777777" w:rsidR="00652452" w:rsidRPr="00652452" w:rsidRDefault="00652452" w:rsidP="00652452">
      <w:pPr>
        <w:keepNext/>
        <w:jc w:val="center"/>
        <w:outlineLvl w:val="1"/>
        <w:rPr>
          <w:rFonts w:eastAsia="Arial" w:cs="Times New Roman"/>
          <w:kern w:val="0"/>
          <w:szCs w:val="24"/>
          <w14:ligatures w14:val="none"/>
        </w:rPr>
      </w:pPr>
      <w:bookmarkStart w:id="58" w:name="_Hlk145942272"/>
      <w:r w:rsidRPr="00652452">
        <w:rPr>
          <w:rFonts w:eastAsia="Arial" w:cs="Times New Roman"/>
          <w:kern w:val="0"/>
          <w:szCs w:val="24"/>
          <w14:ligatures w14:val="none"/>
        </w:rPr>
        <w:t>§ 246</w:t>
      </w:r>
    </w:p>
    <w:p w14:paraId="6B5E8D79" w14:textId="77777777" w:rsidR="00652452" w:rsidRPr="00652452" w:rsidRDefault="00652452" w:rsidP="00652452">
      <w:pPr>
        <w:ind w:firstLine="426"/>
        <w:rPr>
          <w:rFonts w:eastAsia="Times New Roman" w:cs="Times New Roman"/>
          <w:kern w:val="0"/>
          <w:szCs w:val="24"/>
          <w14:ligatures w14:val="none"/>
        </w:rPr>
      </w:pPr>
      <w:r w:rsidRPr="00652452">
        <w:rPr>
          <w:rFonts w:eastAsia="Times New Roman" w:cs="Times New Roman"/>
          <w:kern w:val="0"/>
          <w:szCs w:val="24"/>
          <w14:ligatures w14:val="none"/>
        </w:rPr>
        <w:t>(1)</w:t>
      </w:r>
      <w:r w:rsidRPr="00652452">
        <w:rPr>
          <w:rFonts w:eastAsia="Times New Roman" w:cs="Times New Roman"/>
          <w:kern w:val="0"/>
          <w:szCs w:val="24"/>
          <w14:ligatures w14:val="none"/>
        </w:rPr>
        <w:tab/>
        <w:t xml:space="preserve"> Rozsudek může odvoláním napadnout</w:t>
      </w:r>
    </w:p>
    <w:p w14:paraId="25663C11" w14:textId="77777777" w:rsidR="00652452" w:rsidRPr="00652452" w:rsidRDefault="00652452" w:rsidP="00652452">
      <w:pPr>
        <w:rPr>
          <w:rFonts w:eastAsia="Times New Roman" w:cs="Times New Roman"/>
          <w:kern w:val="0"/>
          <w:szCs w:val="24"/>
          <w14:ligatures w14:val="none"/>
        </w:rPr>
      </w:pPr>
      <w:r w:rsidRPr="00652452">
        <w:rPr>
          <w:rFonts w:eastAsia="Times New Roman" w:cs="Times New Roman"/>
          <w:kern w:val="0"/>
          <w:szCs w:val="24"/>
          <w14:ligatures w14:val="none"/>
        </w:rPr>
        <w:t>a) státní zástupce pro nesprávnost kteréhokoli výroku,</w:t>
      </w:r>
    </w:p>
    <w:p w14:paraId="5E1B1B3C" w14:textId="77777777" w:rsidR="00652452" w:rsidRPr="00652452" w:rsidRDefault="00652452" w:rsidP="00652452">
      <w:pPr>
        <w:ind w:left="284" w:hanging="284"/>
        <w:rPr>
          <w:rFonts w:eastAsia="Times New Roman" w:cs="Times New Roman"/>
          <w:kern w:val="0"/>
          <w:szCs w:val="24"/>
          <w14:ligatures w14:val="none"/>
        </w:rPr>
      </w:pPr>
      <w:r w:rsidRPr="00652452">
        <w:rPr>
          <w:rFonts w:eastAsia="Times New Roman" w:cs="Times New Roman"/>
          <w:kern w:val="0"/>
          <w:szCs w:val="24"/>
          <w14:ligatures w14:val="none"/>
        </w:rPr>
        <w:t xml:space="preserve">b) obžalovaný pro nesprávnost výroku, který se ho přímo dotýká, </w:t>
      </w:r>
      <w:r w:rsidRPr="00652452">
        <w:rPr>
          <w:rFonts w:eastAsia="Times New Roman" w:cs="Times New Roman"/>
          <w:strike/>
          <w:kern w:val="0"/>
          <w:szCs w:val="24"/>
          <w14:ligatures w14:val="none"/>
        </w:rPr>
        <w:t>nejde-li o výrok o vině v rozsahu, v jakém soud přijal jeho prohlášení viny,</w:t>
      </w:r>
    </w:p>
    <w:p w14:paraId="50F0BC70" w14:textId="77777777" w:rsidR="00652452" w:rsidRPr="00652452" w:rsidRDefault="00652452" w:rsidP="00652452">
      <w:pPr>
        <w:ind w:left="284" w:hanging="284"/>
        <w:rPr>
          <w:rFonts w:eastAsia="Times New Roman" w:cs="Times New Roman"/>
          <w:kern w:val="0"/>
          <w:szCs w:val="24"/>
          <w14:ligatures w14:val="none"/>
        </w:rPr>
      </w:pPr>
      <w:r w:rsidRPr="00652452">
        <w:rPr>
          <w:rFonts w:eastAsia="Times New Roman" w:cs="Times New Roman"/>
          <w:kern w:val="0"/>
          <w:szCs w:val="24"/>
          <w14:ligatures w14:val="none"/>
        </w:rPr>
        <w:lastRenderedPageBreak/>
        <w:t>c) zúčastněná osoba pro nesprávnost výroku o zabrání věci nebo zabrání části majetku,</w:t>
      </w:r>
    </w:p>
    <w:p w14:paraId="3E7A0741" w14:textId="77777777" w:rsidR="00652452" w:rsidRPr="00652452" w:rsidRDefault="00652452" w:rsidP="00652452">
      <w:pPr>
        <w:ind w:left="284" w:hanging="284"/>
        <w:rPr>
          <w:rFonts w:eastAsia="Times New Roman" w:cs="Times New Roman"/>
          <w:kern w:val="0"/>
          <w:szCs w:val="24"/>
          <w14:ligatures w14:val="none"/>
        </w:rPr>
      </w:pPr>
      <w:r w:rsidRPr="00652452">
        <w:rPr>
          <w:rFonts w:eastAsia="Times New Roman" w:cs="Times New Roman"/>
          <w:kern w:val="0"/>
          <w:szCs w:val="24"/>
          <w14:ligatures w14:val="none"/>
        </w:rPr>
        <w:t>d) poškozený, který uplatnil nárok na náhradu škody nebo nemajetkové újmy nebo na vydání bezdůvodného obohacení, pro nesprávnost výroku o náhradě škody nebo nemajetkové újmy v penězích nebo o vydání bezdůvodného obohacení.</w:t>
      </w:r>
    </w:p>
    <w:bookmarkEnd w:id="58"/>
    <w:p w14:paraId="6A751809" w14:textId="77777777" w:rsidR="00652452" w:rsidRPr="00652452" w:rsidRDefault="00652452" w:rsidP="00652452">
      <w:pPr>
        <w:ind w:firstLine="425"/>
        <w:rPr>
          <w:rFonts w:eastAsia="Times New Roman" w:cs="Times New Roman"/>
          <w:kern w:val="0"/>
          <w:szCs w:val="24"/>
          <w:lang w:eastAsia="cs-CZ"/>
          <w14:ligatures w14:val="none"/>
        </w:rPr>
      </w:pPr>
      <w:r w:rsidRPr="00652452">
        <w:rPr>
          <w:rFonts w:eastAsia="Times New Roman" w:cs="Times New Roman"/>
          <w:kern w:val="0"/>
          <w:szCs w:val="24"/>
          <w:lang w:eastAsia="cs-CZ"/>
          <w14:ligatures w14:val="none"/>
        </w:rPr>
        <w:t>(2)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w:t>
      </w:r>
    </w:p>
    <w:p w14:paraId="2927FFCA" w14:textId="77777777" w:rsidR="00652452" w:rsidRPr="00652452" w:rsidRDefault="00652452" w:rsidP="00652452">
      <w:pPr>
        <w:rPr>
          <w:rFonts w:eastAsia="Times New Roman" w:cs="Times New Roman"/>
          <w:b/>
          <w:bCs/>
          <w:color w:val="C00000"/>
          <w:szCs w:val="24"/>
        </w:rPr>
      </w:pPr>
    </w:p>
    <w:p w14:paraId="7E8CBF25" w14:textId="77777777" w:rsidR="00652452" w:rsidRPr="00652452" w:rsidRDefault="00652452" w:rsidP="00652452">
      <w:pPr>
        <w:jc w:val="center"/>
        <w:outlineLvl w:val="1"/>
        <w:rPr>
          <w:rFonts w:eastAsia="Times New Roman" w:cs="Times New Roman"/>
          <w:bCs/>
          <w:szCs w:val="24"/>
        </w:rPr>
      </w:pPr>
      <w:r w:rsidRPr="00652452">
        <w:rPr>
          <w:rFonts w:eastAsia="Times New Roman" w:cs="Times New Roman"/>
          <w:bCs/>
          <w:szCs w:val="24"/>
        </w:rPr>
        <w:t xml:space="preserve">§ 265a </w:t>
      </w:r>
    </w:p>
    <w:p w14:paraId="788DFBAE" w14:textId="77777777" w:rsidR="00652452" w:rsidRPr="00652452" w:rsidRDefault="00652452" w:rsidP="00652452">
      <w:pPr>
        <w:jc w:val="center"/>
        <w:rPr>
          <w:rFonts w:eastAsia="Calibri" w:cs="Times New Roman"/>
          <w:szCs w:val="24"/>
        </w:rPr>
      </w:pPr>
      <w:r w:rsidRPr="00652452">
        <w:rPr>
          <w:rFonts w:eastAsia="Calibri" w:cs="Times New Roman"/>
          <w:szCs w:val="24"/>
        </w:rPr>
        <w:t>Přípustnost dovolání</w:t>
      </w:r>
    </w:p>
    <w:p w14:paraId="79FD2B2F" w14:textId="77777777" w:rsidR="00652452" w:rsidRPr="00652452" w:rsidRDefault="00652452" w:rsidP="00652452">
      <w:pPr>
        <w:ind w:firstLine="425"/>
        <w:rPr>
          <w:rFonts w:eastAsia="Calibri" w:cs="Times New Roman"/>
          <w:szCs w:val="24"/>
        </w:rPr>
      </w:pPr>
      <w:r w:rsidRPr="00652452">
        <w:rPr>
          <w:rFonts w:eastAsia="Calibri" w:cs="Times New Roman"/>
          <w:szCs w:val="24"/>
        </w:rPr>
        <w:t>(1) Dovoláním lze napadnout pravomocné rozhodnutí soudu ve věci samé, jestliže soud rozhodl ve druhém stupni a zákon to připouští.</w:t>
      </w:r>
    </w:p>
    <w:p w14:paraId="006E965A" w14:textId="77777777" w:rsidR="00652452" w:rsidRPr="00652452" w:rsidRDefault="00652452" w:rsidP="00652452">
      <w:pPr>
        <w:ind w:firstLine="425"/>
        <w:rPr>
          <w:rFonts w:eastAsia="Calibri" w:cs="Times New Roman"/>
          <w:szCs w:val="24"/>
        </w:rPr>
      </w:pPr>
      <w:r w:rsidRPr="00652452">
        <w:rPr>
          <w:rFonts w:eastAsia="Calibri" w:cs="Times New Roman"/>
          <w:szCs w:val="24"/>
        </w:rPr>
        <w:t>(2) Rozhodnutím ve věci samé se rozumí</w:t>
      </w:r>
    </w:p>
    <w:p w14:paraId="2D8A99F1" w14:textId="77777777" w:rsidR="00652452" w:rsidRPr="00652452" w:rsidRDefault="00652452" w:rsidP="00652452">
      <w:pPr>
        <w:ind w:left="284" w:hanging="284"/>
        <w:rPr>
          <w:rFonts w:eastAsia="Calibri" w:cs="Times New Roman"/>
          <w:szCs w:val="24"/>
        </w:rPr>
      </w:pPr>
      <w:r w:rsidRPr="00652452">
        <w:rPr>
          <w:rFonts w:eastAsia="Calibri" w:cs="Times New Roman"/>
          <w:szCs w:val="24"/>
        </w:rPr>
        <w:t xml:space="preserve">a) rozsudek, jímž byl obviněný uznán vinným a uložen mu trest, popřípadě ochranné opatření nebo bylo upuštěno od potrestání </w:t>
      </w:r>
      <w:r w:rsidRPr="00652452">
        <w:rPr>
          <w:rFonts w:eastAsia="Calibri" w:cs="Times New Roman"/>
          <w:b/>
          <w:bCs/>
          <w:szCs w:val="24"/>
        </w:rPr>
        <w:t>anebo podmíněně upuštěno od potrestání s dohledem</w:t>
      </w:r>
      <w:r w:rsidRPr="00652452">
        <w:rPr>
          <w:rFonts w:eastAsia="Calibri" w:cs="Times New Roman"/>
          <w:szCs w:val="24"/>
        </w:rPr>
        <w:t>,</w:t>
      </w:r>
    </w:p>
    <w:p w14:paraId="39408293" w14:textId="77777777" w:rsidR="00652452" w:rsidRPr="00652452" w:rsidRDefault="00652452" w:rsidP="00652452">
      <w:pPr>
        <w:rPr>
          <w:rFonts w:eastAsia="Calibri" w:cs="Times New Roman"/>
          <w:szCs w:val="24"/>
        </w:rPr>
      </w:pPr>
      <w:r w:rsidRPr="00652452">
        <w:rPr>
          <w:rFonts w:eastAsia="Calibri" w:cs="Times New Roman"/>
          <w:szCs w:val="24"/>
        </w:rPr>
        <w:t>b) rozsudek, jímž byl obviněný obžaloby zproštěn,</w:t>
      </w:r>
    </w:p>
    <w:p w14:paraId="7ADE2671" w14:textId="77777777" w:rsidR="00652452" w:rsidRPr="00652452" w:rsidRDefault="00652452" w:rsidP="00652452">
      <w:pPr>
        <w:rPr>
          <w:rFonts w:eastAsia="Calibri" w:cs="Times New Roman"/>
          <w:szCs w:val="24"/>
        </w:rPr>
      </w:pPr>
      <w:r w:rsidRPr="00652452">
        <w:rPr>
          <w:rFonts w:eastAsia="Calibri" w:cs="Times New Roman"/>
          <w:szCs w:val="24"/>
        </w:rPr>
        <w:t>c) usnesení o zastavení trestního stíhání,</w:t>
      </w:r>
    </w:p>
    <w:p w14:paraId="3775A7E6" w14:textId="77777777" w:rsidR="00652452" w:rsidRPr="00652452" w:rsidRDefault="00652452" w:rsidP="00652452">
      <w:pPr>
        <w:rPr>
          <w:rFonts w:eastAsia="Calibri" w:cs="Times New Roman"/>
          <w:szCs w:val="24"/>
        </w:rPr>
      </w:pPr>
      <w:r w:rsidRPr="00652452">
        <w:rPr>
          <w:rFonts w:eastAsia="Calibri" w:cs="Times New Roman"/>
          <w:szCs w:val="24"/>
        </w:rPr>
        <w:t>d) usnesení o postoupení věci jinému orgánu,</w:t>
      </w:r>
    </w:p>
    <w:p w14:paraId="37B6FD4B" w14:textId="77777777" w:rsidR="00652452" w:rsidRPr="00652452" w:rsidRDefault="00652452" w:rsidP="00652452">
      <w:pPr>
        <w:rPr>
          <w:rFonts w:eastAsia="Calibri" w:cs="Times New Roman"/>
          <w:szCs w:val="24"/>
        </w:rPr>
      </w:pPr>
      <w:r w:rsidRPr="00652452">
        <w:rPr>
          <w:rFonts w:eastAsia="Calibri" w:cs="Times New Roman"/>
          <w:szCs w:val="24"/>
        </w:rPr>
        <w:t>e) usnesení, jímž bylo uloženo ochranné opatření,</w:t>
      </w:r>
    </w:p>
    <w:p w14:paraId="021FFED1"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t>f) usnesení, jímž</w:t>
      </w:r>
      <w:r w:rsidRPr="00652452">
        <w:rPr>
          <w:rFonts w:eastAsia="Calibri" w:cs="Times New Roman"/>
          <w:szCs w:val="24"/>
        </w:rPr>
        <w:t xml:space="preserve"> </w:t>
      </w:r>
      <w:r w:rsidRPr="00652452">
        <w:rPr>
          <w:rFonts w:eastAsia="Calibri" w:cs="Times New Roman"/>
          <w:b/>
          <w:bCs/>
          <w:szCs w:val="24"/>
        </w:rPr>
        <w:t xml:space="preserve">bylo rozhodnuto o tom, že se provede záznam v evidenci skutečností důležitých pro práci s dětmi nebo že takový záznam nemá být proveden, </w:t>
      </w:r>
    </w:p>
    <w:p w14:paraId="207F3FDD" w14:textId="77777777" w:rsidR="00652452" w:rsidRPr="00652452" w:rsidRDefault="00652452" w:rsidP="00652452">
      <w:pPr>
        <w:rPr>
          <w:rFonts w:eastAsia="Calibri" w:cs="Times New Roman"/>
          <w:szCs w:val="24"/>
        </w:rPr>
      </w:pPr>
      <w:r w:rsidRPr="00652452">
        <w:rPr>
          <w:rFonts w:eastAsia="Calibri" w:cs="Times New Roman"/>
          <w:strike/>
          <w:szCs w:val="24"/>
        </w:rPr>
        <w:t>f)</w:t>
      </w:r>
      <w:r w:rsidRPr="00652452">
        <w:rPr>
          <w:rFonts w:eastAsia="Calibri" w:cs="Times New Roman"/>
          <w:szCs w:val="24"/>
        </w:rPr>
        <w:t xml:space="preserve"> </w:t>
      </w:r>
      <w:r w:rsidRPr="00652452">
        <w:rPr>
          <w:rFonts w:eastAsia="Calibri" w:cs="Times New Roman"/>
          <w:b/>
          <w:bCs/>
          <w:szCs w:val="24"/>
        </w:rPr>
        <w:t xml:space="preserve">g) </w:t>
      </w:r>
      <w:r w:rsidRPr="00652452">
        <w:rPr>
          <w:rFonts w:eastAsia="Calibri" w:cs="Times New Roman"/>
          <w:szCs w:val="24"/>
        </w:rPr>
        <w:t>usnesení o podmíněném zastavení trestního stíhání,</w:t>
      </w:r>
    </w:p>
    <w:p w14:paraId="4CC1D402" w14:textId="77777777" w:rsidR="00652452" w:rsidRPr="00652452" w:rsidRDefault="00652452" w:rsidP="00652452">
      <w:pPr>
        <w:rPr>
          <w:rFonts w:eastAsia="Calibri" w:cs="Times New Roman"/>
          <w:szCs w:val="24"/>
        </w:rPr>
      </w:pPr>
      <w:r w:rsidRPr="00652452">
        <w:rPr>
          <w:rFonts w:eastAsia="Calibri" w:cs="Times New Roman"/>
          <w:strike/>
          <w:szCs w:val="24"/>
        </w:rPr>
        <w:t>g)</w:t>
      </w:r>
      <w:r w:rsidRPr="00652452">
        <w:rPr>
          <w:rFonts w:eastAsia="Calibri" w:cs="Times New Roman"/>
          <w:szCs w:val="24"/>
        </w:rPr>
        <w:t xml:space="preserve"> </w:t>
      </w:r>
      <w:r w:rsidRPr="00652452">
        <w:rPr>
          <w:rFonts w:eastAsia="Calibri" w:cs="Times New Roman"/>
          <w:b/>
          <w:bCs/>
          <w:szCs w:val="24"/>
        </w:rPr>
        <w:t>h)</w:t>
      </w:r>
      <w:r w:rsidRPr="00652452">
        <w:rPr>
          <w:rFonts w:eastAsia="Calibri" w:cs="Times New Roman"/>
          <w:szCs w:val="24"/>
        </w:rPr>
        <w:t xml:space="preserve"> usnesení o schválení narovnání, nebo</w:t>
      </w:r>
    </w:p>
    <w:p w14:paraId="42EF2F96" w14:textId="77777777" w:rsidR="00652452" w:rsidRPr="00652452" w:rsidRDefault="00652452" w:rsidP="00652452">
      <w:pPr>
        <w:ind w:left="284" w:hanging="284"/>
        <w:rPr>
          <w:rFonts w:eastAsia="Calibri" w:cs="Times New Roman"/>
          <w:szCs w:val="24"/>
        </w:rPr>
      </w:pPr>
      <w:r w:rsidRPr="00652452">
        <w:rPr>
          <w:rFonts w:eastAsia="Calibri" w:cs="Times New Roman"/>
          <w:strike/>
          <w:szCs w:val="24"/>
        </w:rPr>
        <w:t>h)</w:t>
      </w:r>
      <w:r w:rsidRPr="00652452">
        <w:rPr>
          <w:rFonts w:eastAsia="Calibri" w:cs="Times New Roman"/>
          <w:szCs w:val="24"/>
        </w:rPr>
        <w:t xml:space="preserve"> </w:t>
      </w:r>
      <w:r w:rsidRPr="00652452">
        <w:rPr>
          <w:rFonts w:eastAsia="Calibri" w:cs="Times New Roman"/>
          <w:b/>
          <w:bCs/>
          <w:szCs w:val="24"/>
        </w:rPr>
        <w:t xml:space="preserve">i) </w:t>
      </w:r>
      <w:r w:rsidRPr="00652452">
        <w:rPr>
          <w:rFonts w:eastAsia="Calibri" w:cs="Times New Roman"/>
          <w:szCs w:val="24"/>
        </w:rPr>
        <w:t>rozhodnutí, jímž byl zamítnut nebo odmítnut řádný opravný prostředek proti rozsudku nebo usnesení uvedenému pod písmeny a) až g).</w:t>
      </w:r>
    </w:p>
    <w:p w14:paraId="6D0165AE" w14:textId="77777777" w:rsidR="00652452" w:rsidRPr="00652452" w:rsidRDefault="00652452" w:rsidP="00652452">
      <w:pPr>
        <w:ind w:firstLine="425"/>
        <w:rPr>
          <w:rFonts w:eastAsia="Calibri" w:cs="Times New Roman"/>
          <w:szCs w:val="24"/>
        </w:rPr>
      </w:pPr>
      <w:r w:rsidRPr="00652452">
        <w:rPr>
          <w:rFonts w:eastAsia="Calibri" w:cs="Times New Roman"/>
          <w:szCs w:val="24"/>
        </w:rPr>
        <w:t>(3) Dovolání v neprospěch obviněného nelze podat jen z toho důvodu, že soud postupoval v souladu s § 259 odst. 4, § 264 odst. 2, § 273 nebo § 289 písm. b).</w:t>
      </w:r>
    </w:p>
    <w:p w14:paraId="69A6BC65" w14:textId="77777777" w:rsidR="00652452" w:rsidRPr="00652452" w:rsidRDefault="00652452" w:rsidP="00652452">
      <w:pPr>
        <w:ind w:firstLine="425"/>
        <w:rPr>
          <w:rFonts w:eastAsia="Calibri" w:cs="Times New Roman"/>
          <w:szCs w:val="24"/>
        </w:rPr>
      </w:pPr>
      <w:r w:rsidRPr="00652452">
        <w:rPr>
          <w:rFonts w:eastAsia="Calibri" w:cs="Times New Roman"/>
          <w:szCs w:val="24"/>
        </w:rPr>
        <w:t>(4) Dovolání jen proti důvodům rozhodnutí není přípustné.</w:t>
      </w:r>
    </w:p>
    <w:p w14:paraId="3C965605" w14:textId="77777777" w:rsidR="00652452" w:rsidRPr="00652452" w:rsidRDefault="00652452" w:rsidP="00652452">
      <w:pPr>
        <w:rPr>
          <w:rFonts w:eastAsia="Times New Roman" w:cs="Times New Roman"/>
          <w:b/>
          <w:bCs/>
          <w:color w:val="C00000"/>
          <w:szCs w:val="24"/>
        </w:rPr>
      </w:pPr>
    </w:p>
    <w:p w14:paraId="6E6EC3CC" w14:textId="77777777" w:rsidR="00652452" w:rsidRPr="00652452" w:rsidRDefault="00652452" w:rsidP="00652452">
      <w:pPr>
        <w:jc w:val="center"/>
        <w:outlineLvl w:val="1"/>
        <w:rPr>
          <w:rFonts w:eastAsia="Times New Roman" w:cs="Times New Roman"/>
          <w:bCs/>
          <w:szCs w:val="24"/>
        </w:rPr>
      </w:pPr>
      <w:r w:rsidRPr="00652452">
        <w:rPr>
          <w:rFonts w:eastAsia="Times New Roman" w:cs="Times New Roman"/>
          <w:bCs/>
          <w:szCs w:val="24"/>
        </w:rPr>
        <w:t>§ 265b</w:t>
      </w:r>
    </w:p>
    <w:p w14:paraId="2A5A5BFA" w14:textId="77777777" w:rsidR="00652452" w:rsidRPr="00652452" w:rsidRDefault="00652452" w:rsidP="00652452">
      <w:pPr>
        <w:jc w:val="center"/>
        <w:rPr>
          <w:rFonts w:eastAsia="Calibri" w:cs="Times New Roman"/>
          <w:szCs w:val="24"/>
        </w:rPr>
      </w:pPr>
      <w:r w:rsidRPr="00652452">
        <w:rPr>
          <w:rFonts w:eastAsia="Calibri" w:cs="Times New Roman"/>
          <w:szCs w:val="24"/>
        </w:rPr>
        <w:t>Důvody dovolání</w:t>
      </w:r>
    </w:p>
    <w:p w14:paraId="67874AD4" w14:textId="77777777" w:rsidR="00652452" w:rsidRPr="00652452" w:rsidRDefault="00652452" w:rsidP="00652452">
      <w:pPr>
        <w:ind w:firstLine="425"/>
        <w:rPr>
          <w:rFonts w:eastAsia="Calibri" w:cs="Times New Roman"/>
          <w:szCs w:val="24"/>
        </w:rPr>
      </w:pPr>
      <w:r w:rsidRPr="00652452">
        <w:rPr>
          <w:rFonts w:eastAsia="Calibri" w:cs="Times New Roman"/>
          <w:szCs w:val="24"/>
        </w:rPr>
        <w:t>(1) Dovolání lze podat, jen je-li tu některý z následujících důvodů:</w:t>
      </w:r>
    </w:p>
    <w:p w14:paraId="4C4E8C05" w14:textId="77777777" w:rsidR="00652452" w:rsidRPr="00652452" w:rsidRDefault="00652452" w:rsidP="00652452">
      <w:pPr>
        <w:ind w:left="284" w:hanging="284"/>
        <w:rPr>
          <w:rFonts w:eastAsia="Calibri" w:cs="Times New Roman"/>
          <w:szCs w:val="24"/>
        </w:rPr>
      </w:pPr>
      <w:r w:rsidRPr="00652452">
        <w:rPr>
          <w:rFonts w:eastAsia="Calibri" w:cs="Times New Roman"/>
          <w:szCs w:val="24"/>
        </w:rPr>
        <w:t>a) ve věci rozhodl věcně nepříslušný soud, nebo soud, který nebyl náležitě obsazen, ledaže místo samosoudce rozhodoval senát nebo rozhodl soud vyššího stupně,</w:t>
      </w:r>
    </w:p>
    <w:p w14:paraId="7C5E6FF5" w14:textId="77777777" w:rsidR="00652452" w:rsidRPr="00652452" w:rsidRDefault="00652452" w:rsidP="00652452">
      <w:pPr>
        <w:ind w:left="284" w:hanging="284"/>
        <w:rPr>
          <w:rFonts w:eastAsia="Calibri" w:cs="Times New Roman"/>
          <w:szCs w:val="24"/>
        </w:rPr>
      </w:pPr>
      <w:r w:rsidRPr="00652452">
        <w:rPr>
          <w:rFonts w:eastAsia="Calibri" w:cs="Times New Roman"/>
          <w:szCs w:val="24"/>
        </w:rPr>
        <w:t>b) ve věci rozhodl vyloučený orgán; tento důvod nelze použít, jestliže tato okolnost byla tomu, kdo podává dovolání, již v původním řízení známa a nebyla jím před rozhodnutím orgánu druhého stupně namítnuta,</w:t>
      </w:r>
    </w:p>
    <w:p w14:paraId="4DFA0988" w14:textId="77777777" w:rsidR="00652452" w:rsidRPr="00652452" w:rsidRDefault="00652452" w:rsidP="00652452">
      <w:pPr>
        <w:rPr>
          <w:rFonts w:eastAsia="Calibri" w:cs="Times New Roman"/>
          <w:szCs w:val="24"/>
        </w:rPr>
      </w:pPr>
      <w:r w:rsidRPr="00652452">
        <w:rPr>
          <w:rFonts w:eastAsia="Calibri" w:cs="Times New Roman"/>
          <w:szCs w:val="24"/>
        </w:rPr>
        <w:t>c) obviněný neměl v řízení obhájce, ač ho podle zákona mít měl,</w:t>
      </w:r>
    </w:p>
    <w:p w14:paraId="0C4C863E" w14:textId="77777777" w:rsidR="00652452" w:rsidRPr="00652452" w:rsidRDefault="00652452" w:rsidP="00652452">
      <w:pPr>
        <w:ind w:left="284" w:hanging="284"/>
        <w:rPr>
          <w:rFonts w:eastAsia="Calibri" w:cs="Times New Roman"/>
          <w:szCs w:val="24"/>
        </w:rPr>
      </w:pPr>
      <w:r w:rsidRPr="00652452">
        <w:rPr>
          <w:rFonts w:eastAsia="Calibri" w:cs="Times New Roman"/>
          <w:szCs w:val="24"/>
        </w:rPr>
        <w:lastRenderedPageBreak/>
        <w:t>d) byla porušena ustanovení o přítomnosti obviněného v hlavním líčení nebo ve veřejném zasedání,</w:t>
      </w:r>
    </w:p>
    <w:p w14:paraId="6EC6B836" w14:textId="77777777" w:rsidR="00652452" w:rsidRPr="00652452" w:rsidRDefault="00652452" w:rsidP="00652452">
      <w:pPr>
        <w:rPr>
          <w:rFonts w:eastAsia="Calibri" w:cs="Times New Roman"/>
          <w:szCs w:val="24"/>
        </w:rPr>
      </w:pPr>
      <w:r w:rsidRPr="00652452">
        <w:rPr>
          <w:rFonts w:eastAsia="Calibri" w:cs="Times New Roman"/>
          <w:szCs w:val="24"/>
        </w:rPr>
        <w:t>e) proti obviněnému bylo vedeno trestní stíhání, ačkoliv podle zákona bylo nepřípustné,</w:t>
      </w:r>
    </w:p>
    <w:p w14:paraId="5895D897" w14:textId="77777777" w:rsidR="00652452" w:rsidRPr="00652452" w:rsidRDefault="00652452" w:rsidP="00652452">
      <w:pPr>
        <w:ind w:left="284" w:hanging="284"/>
        <w:rPr>
          <w:rFonts w:eastAsia="Calibri" w:cs="Times New Roman"/>
          <w:szCs w:val="24"/>
        </w:rPr>
      </w:pPr>
      <w:r w:rsidRPr="00652452">
        <w:rPr>
          <w:rFonts w:eastAsia="Calibri" w:cs="Times New Roman"/>
          <w:szCs w:val="24"/>
        </w:rPr>
        <w:t>f) bylo rozhodnuto o postoupení věci jinému orgánu, o zastavení trestního stíhání, o podmíněném zastavení trestního stíhání, o schválení narovnání, aniž byly splněny podmínky pro takové rozhodnutí,</w:t>
      </w:r>
    </w:p>
    <w:p w14:paraId="07A30521" w14:textId="77777777" w:rsidR="00652452" w:rsidRPr="00652452" w:rsidRDefault="00652452" w:rsidP="00652452">
      <w:pPr>
        <w:ind w:left="284" w:hanging="284"/>
        <w:rPr>
          <w:rFonts w:eastAsia="Calibri" w:cs="Times New Roman"/>
          <w:szCs w:val="24"/>
        </w:rPr>
      </w:pPr>
      <w:r w:rsidRPr="00652452">
        <w:rPr>
          <w:rFonts w:eastAsia="Calibri" w:cs="Times New Roman"/>
          <w:szCs w:val="24"/>
        </w:rPr>
        <w:t>g) rozhodná skutková zjištění, která jsou určující pro naplnění znaků trestného činu, jsou ve zjevném rozporu s obsahem provedených důkazů nebo jsou založena na procesně nepoužitelných důkazech nebo ve vztahu k nim nebyly nedůvodně provedeny navrhované podstatné důkazy,</w:t>
      </w:r>
    </w:p>
    <w:p w14:paraId="14088886" w14:textId="77777777" w:rsidR="00652452" w:rsidRPr="00652452" w:rsidRDefault="00652452" w:rsidP="00652452">
      <w:pPr>
        <w:ind w:left="426" w:hanging="426"/>
        <w:rPr>
          <w:rFonts w:eastAsia="Calibri" w:cs="Times New Roman"/>
          <w:szCs w:val="24"/>
        </w:rPr>
      </w:pPr>
      <w:r w:rsidRPr="00652452">
        <w:rPr>
          <w:rFonts w:eastAsia="Calibri" w:cs="Times New Roman"/>
          <w:szCs w:val="24"/>
        </w:rPr>
        <w:t>h) rozhodnutí spočívá na nesprávném právním posouzení skutku nebo jiném nesprávném hmotně právním posouzení,</w:t>
      </w:r>
    </w:p>
    <w:p w14:paraId="266A45BD" w14:textId="77777777" w:rsidR="00652452" w:rsidRPr="00652452" w:rsidRDefault="00652452" w:rsidP="00652452">
      <w:pPr>
        <w:ind w:left="284" w:hanging="284"/>
        <w:rPr>
          <w:rFonts w:eastAsia="Calibri" w:cs="Times New Roman"/>
          <w:szCs w:val="24"/>
        </w:rPr>
      </w:pPr>
      <w:r w:rsidRPr="00652452">
        <w:rPr>
          <w:rFonts w:eastAsia="Calibri" w:cs="Times New Roman"/>
          <w:szCs w:val="24"/>
        </w:rPr>
        <w:t>i) obviněnému byl uložen takový druh trestu, který zákon nepřipouští, nebo mu byl uložen trest ve výměře mimo trestní sazbu stanovenou v trestním zákoně na trestný čin, jímž byl uznán vinným,</w:t>
      </w:r>
    </w:p>
    <w:p w14:paraId="56021AF5" w14:textId="77777777" w:rsidR="00652452" w:rsidRPr="00652452" w:rsidRDefault="00652452" w:rsidP="00652452">
      <w:pPr>
        <w:ind w:left="284" w:hanging="284"/>
        <w:rPr>
          <w:rFonts w:eastAsia="Calibri" w:cs="Times New Roman"/>
          <w:szCs w:val="24"/>
        </w:rPr>
      </w:pPr>
      <w:r w:rsidRPr="00652452">
        <w:rPr>
          <w:rFonts w:eastAsia="Calibri" w:cs="Times New Roman"/>
          <w:szCs w:val="24"/>
        </w:rPr>
        <w:t xml:space="preserve">j) bylo rozhodnuto o upuštění od potrestání nebo o </w:t>
      </w:r>
      <w:r w:rsidRPr="00652452">
        <w:rPr>
          <w:rFonts w:eastAsia="Calibri" w:cs="Times New Roman"/>
          <w:b/>
          <w:bCs/>
          <w:szCs w:val="24"/>
        </w:rPr>
        <w:t xml:space="preserve">podmíněném </w:t>
      </w:r>
      <w:r w:rsidRPr="00652452">
        <w:rPr>
          <w:rFonts w:eastAsia="Calibri" w:cs="Times New Roman"/>
          <w:szCs w:val="24"/>
        </w:rPr>
        <w:t>upuštění od potrestání s dohledem, aniž byly splněny podmínky stanovené zákonem pro takový postup,</w:t>
      </w:r>
    </w:p>
    <w:p w14:paraId="29D104CB" w14:textId="77777777" w:rsidR="00652452" w:rsidRPr="00652452" w:rsidRDefault="00652452" w:rsidP="00652452">
      <w:pPr>
        <w:ind w:left="284" w:hanging="284"/>
        <w:rPr>
          <w:rFonts w:eastAsia="Calibri" w:cs="Times New Roman"/>
          <w:szCs w:val="24"/>
        </w:rPr>
      </w:pPr>
      <w:r w:rsidRPr="00652452">
        <w:rPr>
          <w:rFonts w:eastAsia="Calibri" w:cs="Times New Roman"/>
          <w:szCs w:val="24"/>
        </w:rPr>
        <w:t xml:space="preserve">k) bylo rozhodnuto o uložení ochranného opatření, aniž byly splněny podmínky stanovené zákonem pro jeho uložení, </w:t>
      </w:r>
    </w:p>
    <w:p w14:paraId="52B1A6C7" w14:textId="77777777" w:rsidR="00652452" w:rsidRPr="00652452" w:rsidRDefault="00652452" w:rsidP="00652452">
      <w:pPr>
        <w:ind w:left="284" w:hanging="284"/>
        <w:rPr>
          <w:rFonts w:eastAsia="Calibri" w:cs="Times New Roman"/>
          <w:szCs w:val="24"/>
        </w:rPr>
      </w:pPr>
      <w:r w:rsidRPr="00652452">
        <w:rPr>
          <w:rFonts w:eastAsia="Calibri" w:cs="Times New Roman"/>
          <w:b/>
          <w:bCs/>
          <w:szCs w:val="24"/>
        </w:rPr>
        <w:t>l) bylo rozhodnuto o tom, že se provede záznam v evidenci skutečností důležitých pro práci s dětmi nebo o tom, že takový záznam nemá být proveden, aniž byly splněny podmínky stanovené zákonem pro takové rozhodnutí,</w:t>
      </w:r>
    </w:p>
    <w:p w14:paraId="045801A1" w14:textId="77777777" w:rsidR="00652452" w:rsidRPr="00652452" w:rsidRDefault="00652452" w:rsidP="00652452">
      <w:pPr>
        <w:rPr>
          <w:rFonts w:eastAsia="Calibri" w:cs="Times New Roman"/>
          <w:szCs w:val="24"/>
        </w:rPr>
      </w:pPr>
      <w:r w:rsidRPr="00652452">
        <w:rPr>
          <w:rFonts w:eastAsia="Calibri" w:cs="Times New Roman"/>
          <w:strike/>
          <w:szCs w:val="24"/>
        </w:rPr>
        <w:t>l)</w:t>
      </w:r>
      <w:r w:rsidRPr="00652452">
        <w:rPr>
          <w:rFonts w:eastAsia="Calibri" w:cs="Times New Roman"/>
          <w:szCs w:val="24"/>
        </w:rPr>
        <w:t xml:space="preserve"> </w:t>
      </w:r>
      <w:r w:rsidRPr="00652452">
        <w:rPr>
          <w:rFonts w:eastAsia="Calibri" w:cs="Times New Roman"/>
          <w:b/>
          <w:bCs/>
          <w:szCs w:val="24"/>
        </w:rPr>
        <w:t>m)</w:t>
      </w:r>
      <w:r w:rsidRPr="00652452">
        <w:rPr>
          <w:rFonts w:eastAsia="Calibri" w:cs="Times New Roman"/>
          <w:szCs w:val="24"/>
        </w:rPr>
        <w:t xml:space="preserve"> v rozhodnutí některý výrok chybí nebo je neúplný,</w:t>
      </w:r>
    </w:p>
    <w:p w14:paraId="3F432F17" w14:textId="77777777" w:rsidR="00652452" w:rsidRPr="00652452" w:rsidRDefault="00652452" w:rsidP="00652452">
      <w:pPr>
        <w:ind w:left="284" w:hanging="284"/>
        <w:rPr>
          <w:rFonts w:eastAsia="Calibri" w:cs="Times New Roman"/>
          <w:szCs w:val="24"/>
        </w:rPr>
      </w:pPr>
      <w:r w:rsidRPr="00652452">
        <w:rPr>
          <w:rFonts w:eastAsia="Calibri" w:cs="Times New Roman"/>
          <w:strike/>
          <w:szCs w:val="24"/>
        </w:rPr>
        <w:t>m)</w:t>
      </w:r>
      <w:r w:rsidRPr="00652452">
        <w:rPr>
          <w:rFonts w:eastAsia="Calibri" w:cs="Times New Roman"/>
          <w:szCs w:val="24"/>
        </w:rPr>
        <w:t xml:space="preserve"> </w:t>
      </w:r>
      <w:r w:rsidRPr="00652452">
        <w:rPr>
          <w:rFonts w:eastAsia="Calibri" w:cs="Times New Roman"/>
          <w:b/>
          <w:bCs/>
          <w:szCs w:val="24"/>
        </w:rPr>
        <w:t xml:space="preserve">n) </w:t>
      </w:r>
      <w:r w:rsidRPr="00652452">
        <w:rPr>
          <w:rFonts w:eastAsia="Calibri" w:cs="Times New Roman"/>
          <w:szCs w:val="24"/>
        </w:rPr>
        <w:t xml:space="preserve">bylo rozhodnuto o zamítnutí nebo odmítnutí řádného opravného prostředku proti rozsudku nebo usnesení uvedenému v § 265a odst. 2 písm. a) až </w:t>
      </w:r>
      <w:r w:rsidRPr="00652452">
        <w:rPr>
          <w:rFonts w:eastAsia="Calibri" w:cs="Times New Roman"/>
          <w:strike/>
          <w:szCs w:val="24"/>
        </w:rPr>
        <w:t>g)</w:t>
      </w:r>
      <w:r w:rsidRPr="00652452">
        <w:rPr>
          <w:rFonts w:eastAsia="Calibri" w:cs="Times New Roman"/>
          <w:szCs w:val="24"/>
        </w:rPr>
        <w:t xml:space="preserve"> </w:t>
      </w:r>
      <w:r w:rsidRPr="00652452">
        <w:rPr>
          <w:rFonts w:eastAsia="Calibri" w:cs="Times New Roman"/>
          <w:b/>
          <w:bCs/>
          <w:szCs w:val="24"/>
        </w:rPr>
        <w:t>h)</w:t>
      </w:r>
      <w:r w:rsidRPr="00652452">
        <w:rPr>
          <w:rFonts w:eastAsia="Calibri" w:cs="Times New Roman"/>
          <w:szCs w:val="24"/>
        </w:rPr>
        <w:t>, aniž byly splněny procesní podmínky stanovené zákonem pro takové rozhodnutí nebo přestože byl v řízení mu předcházejícím dán důvod dovolání uvedený v písmenech a) až l).</w:t>
      </w:r>
    </w:p>
    <w:p w14:paraId="0F7268A4" w14:textId="77777777" w:rsidR="00652452" w:rsidRPr="00652452" w:rsidRDefault="00652452" w:rsidP="00652452">
      <w:pPr>
        <w:ind w:firstLine="425"/>
        <w:rPr>
          <w:rFonts w:eastAsia="Calibri" w:cs="Times New Roman"/>
          <w:szCs w:val="24"/>
        </w:rPr>
      </w:pPr>
      <w:r w:rsidRPr="00652452">
        <w:rPr>
          <w:rFonts w:eastAsia="Calibri" w:cs="Times New Roman"/>
          <w:szCs w:val="24"/>
        </w:rPr>
        <w:t>(2) Dovolání lze podat též tehdy, byl-li uložen trest odnětí svobody na doživotí.</w:t>
      </w:r>
    </w:p>
    <w:p w14:paraId="3325028B" w14:textId="77777777" w:rsidR="00652452" w:rsidRPr="00652452" w:rsidRDefault="00652452" w:rsidP="00652452">
      <w:pPr>
        <w:tabs>
          <w:tab w:val="left" w:pos="426"/>
        </w:tabs>
        <w:rPr>
          <w:rFonts w:eastAsia="Calibri" w:cs="Times New Roman"/>
          <w:szCs w:val="24"/>
        </w:rPr>
      </w:pPr>
      <w:bookmarkStart w:id="59" w:name="_Hlk167343501"/>
    </w:p>
    <w:p w14:paraId="2DDF535B" w14:textId="77777777" w:rsidR="00652452" w:rsidRPr="00652452" w:rsidRDefault="00652452" w:rsidP="00652452">
      <w:pPr>
        <w:jc w:val="center"/>
        <w:outlineLvl w:val="1"/>
        <w:rPr>
          <w:rFonts w:eastAsia="Times New Roman" w:cs="Times New Roman"/>
          <w:bCs/>
          <w:szCs w:val="24"/>
        </w:rPr>
      </w:pPr>
      <w:r w:rsidRPr="00652452">
        <w:rPr>
          <w:rFonts w:eastAsia="Times New Roman" w:cs="Times New Roman"/>
          <w:bCs/>
          <w:szCs w:val="24"/>
        </w:rPr>
        <w:t xml:space="preserve">§ 265f </w:t>
      </w:r>
    </w:p>
    <w:p w14:paraId="6B8DA11F" w14:textId="77777777" w:rsidR="00652452" w:rsidRPr="00652452" w:rsidRDefault="00652452" w:rsidP="00652452">
      <w:pPr>
        <w:jc w:val="center"/>
        <w:rPr>
          <w:rFonts w:eastAsia="Calibri" w:cs="Times New Roman"/>
          <w:color w:val="000000"/>
          <w:kern w:val="0"/>
          <w:szCs w:val="24"/>
          <w:shd w:val="clear" w:color="auto" w:fill="FFFFFF"/>
          <w14:ligatures w14:val="none"/>
        </w:rPr>
      </w:pPr>
      <w:r w:rsidRPr="00652452">
        <w:rPr>
          <w:rFonts w:eastAsia="Calibri" w:cs="Times New Roman"/>
          <w:color w:val="000000"/>
          <w:kern w:val="0"/>
          <w:szCs w:val="24"/>
          <w:shd w:val="clear" w:color="auto" w:fill="FFFFFF"/>
          <w14:ligatures w14:val="none"/>
        </w:rPr>
        <w:t>Obsah dovolání</w:t>
      </w:r>
    </w:p>
    <w:p w14:paraId="336B2503" w14:textId="77777777" w:rsidR="00652452" w:rsidRPr="00652452" w:rsidRDefault="00652452" w:rsidP="00652452">
      <w:pPr>
        <w:ind w:firstLine="426"/>
        <w:rPr>
          <w:rFonts w:eastAsia="Calibri" w:cs="Times New Roman"/>
          <w:color w:val="000000"/>
          <w:kern w:val="0"/>
          <w:szCs w:val="24"/>
          <w:shd w:val="clear" w:color="auto" w:fill="FFFFFF"/>
          <w14:ligatures w14:val="none"/>
        </w:rPr>
      </w:pPr>
      <w:r w:rsidRPr="00652452">
        <w:rPr>
          <w:rFonts w:eastAsia="Calibri" w:cs="Times New Roman"/>
          <w:color w:val="000000"/>
          <w:kern w:val="0"/>
          <w:szCs w:val="24"/>
          <w:shd w:val="clear" w:color="auto" w:fill="FFFFFF"/>
          <w14:ligatures w14:val="none"/>
        </w:rPr>
        <w:t xml:space="preserve">(1) V dovolání musí být vedle obecných náležitostí (§ 59 odst. 3) podání uvedeno, proti kterému rozhodnutí směřuje, který výrok, v jakém rozsahu i z jakých důvodů napadá a čeho se dovolatel domáhá, včetně konkrétního návrhu na rozhodnutí dovolacího soudu s odkazem na zákonné ustanovení § 265b odst. 1 písm. a) až </w:t>
      </w:r>
      <w:r w:rsidRPr="00652452">
        <w:rPr>
          <w:rFonts w:eastAsia="Calibri" w:cs="Times New Roman"/>
          <w:strike/>
          <w:color w:val="000000"/>
          <w:kern w:val="0"/>
          <w:szCs w:val="24"/>
          <w:shd w:val="clear" w:color="auto" w:fill="FFFFFF"/>
          <w14:ligatures w14:val="none"/>
        </w:rPr>
        <w:t>m)</w:t>
      </w:r>
      <w:r w:rsidRPr="00652452">
        <w:rPr>
          <w:rFonts w:eastAsia="Calibri" w:cs="Times New Roman"/>
          <w:color w:val="000000"/>
          <w:kern w:val="0"/>
          <w:szCs w:val="24"/>
          <w:shd w:val="clear" w:color="auto" w:fill="FFFFFF"/>
          <w14:ligatures w14:val="none"/>
        </w:rPr>
        <w:t xml:space="preserve"> </w:t>
      </w:r>
      <w:r w:rsidRPr="00652452">
        <w:rPr>
          <w:rFonts w:eastAsia="Calibri" w:cs="Times New Roman"/>
          <w:b/>
          <w:bCs/>
          <w:color w:val="000000"/>
          <w:kern w:val="0"/>
          <w:szCs w:val="24"/>
          <w:shd w:val="clear" w:color="auto" w:fill="FFFFFF"/>
          <w14:ligatures w14:val="none"/>
        </w:rPr>
        <w:t>n)</w:t>
      </w:r>
      <w:r w:rsidRPr="00652452">
        <w:rPr>
          <w:rFonts w:eastAsia="Calibri" w:cs="Times New Roman"/>
          <w:color w:val="000000"/>
          <w:kern w:val="0"/>
          <w:szCs w:val="24"/>
          <w:shd w:val="clear" w:color="auto" w:fill="FFFFFF"/>
          <w14:ligatures w14:val="none"/>
        </w:rPr>
        <w:t xml:space="preserve"> nebo § 265b odst. 2, o které se dovolání opírá. Nejvyšší státní zástupce příslušný orgán Úřadu evropského veřejného žalobce jsou povinni v dovolání uvést, zda je podávají ve prospěch nebo v neprospěch obviněného. </w:t>
      </w:r>
    </w:p>
    <w:p w14:paraId="3077BC95" w14:textId="77777777" w:rsidR="00652452" w:rsidRPr="00652452" w:rsidRDefault="00652452" w:rsidP="00652452">
      <w:pPr>
        <w:ind w:firstLine="426"/>
        <w:rPr>
          <w:rFonts w:eastAsia="Calibri" w:cs="Times New Roman"/>
          <w:color w:val="000000"/>
          <w:kern w:val="0"/>
          <w:szCs w:val="24"/>
          <w:shd w:val="clear" w:color="auto" w:fill="FFFFFF"/>
          <w14:ligatures w14:val="none"/>
        </w:rPr>
      </w:pPr>
      <w:r w:rsidRPr="00652452">
        <w:rPr>
          <w:rFonts w:eastAsia="Calibri" w:cs="Times New Roman"/>
          <w:color w:val="000000"/>
          <w:kern w:val="0"/>
          <w:szCs w:val="24"/>
          <w:shd w:val="clear" w:color="auto" w:fill="FFFFFF"/>
          <w14:ligatures w14:val="none"/>
        </w:rPr>
        <w:t>(2) Rozsah, v němž je rozhodnutí dovoláním napadáno, a důvody dovolání lze měnit jen po dobu trvání lhůty k podání dovolání.</w:t>
      </w:r>
    </w:p>
    <w:p w14:paraId="7C8A6775" w14:textId="77777777" w:rsidR="00652452" w:rsidRPr="00652452" w:rsidRDefault="00652452" w:rsidP="00652452">
      <w:pPr>
        <w:ind w:firstLine="426"/>
        <w:rPr>
          <w:rFonts w:eastAsia="Arial" w:cs="Times New Roman"/>
          <w:bCs/>
          <w:kern w:val="0"/>
          <w:szCs w:val="24"/>
          <w:lang w:eastAsia="cs-CZ"/>
          <w14:ligatures w14:val="none"/>
        </w:rPr>
      </w:pPr>
    </w:p>
    <w:p w14:paraId="64AFF0B5" w14:textId="77777777" w:rsidR="00652452" w:rsidRPr="00652452" w:rsidRDefault="00652452" w:rsidP="00652452">
      <w:pPr>
        <w:keepNext/>
        <w:keepLines/>
        <w:jc w:val="center"/>
        <w:outlineLvl w:val="1"/>
        <w:rPr>
          <w:rFonts w:eastAsia="Times New Roman" w:cs="Times New Roman"/>
          <w:bCs/>
          <w:strike/>
          <w:szCs w:val="24"/>
        </w:rPr>
      </w:pPr>
      <w:r w:rsidRPr="00652452">
        <w:rPr>
          <w:rFonts w:eastAsia="Times New Roman" w:cs="Times New Roman"/>
          <w:bCs/>
          <w:strike/>
          <w:szCs w:val="24"/>
        </w:rPr>
        <w:lastRenderedPageBreak/>
        <w:t>§ 313</w:t>
      </w:r>
    </w:p>
    <w:p w14:paraId="4CB23DAC" w14:textId="77777777" w:rsidR="00652452" w:rsidRPr="00652452" w:rsidRDefault="00652452" w:rsidP="00652452">
      <w:pPr>
        <w:ind w:firstLine="426"/>
        <w:rPr>
          <w:rFonts w:eastAsia="Calibri" w:cs="Times New Roman"/>
          <w:strike/>
          <w:szCs w:val="24"/>
        </w:rPr>
      </w:pPr>
      <w:r w:rsidRPr="00652452">
        <w:rPr>
          <w:rFonts w:eastAsia="Calibri" w:cs="Times New Roman"/>
          <w:strike/>
          <w:szCs w:val="24"/>
        </w:rPr>
        <w:t>Rozhodnutí o schválení narovnání se eviduje jako skutečnost významná pro trestní řízení podle zvláštního zákona.</w:t>
      </w:r>
    </w:p>
    <w:p w14:paraId="6CF4DB3B" w14:textId="77777777" w:rsidR="00652452" w:rsidRPr="00652452" w:rsidRDefault="00652452" w:rsidP="00652452">
      <w:pPr>
        <w:ind w:firstLine="426"/>
        <w:rPr>
          <w:rFonts w:eastAsia="Calibri" w:cs="Times New Roman"/>
          <w:strike/>
          <w:szCs w:val="24"/>
        </w:rPr>
      </w:pPr>
    </w:p>
    <w:p w14:paraId="088B47EB" w14:textId="77777777" w:rsidR="00652452" w:rsidRPr="00652452" w:rsidRDefault="00652452" w:rsidP="00652452">
      <w:pPr>
        <w:jc w:val="center"/>
        <w:outlineLvl w:val="1"/>
        <w:rPr>
          <w:rFonts w:eastAsia="Times New Roman" w:cs="Times New Roman"/>
          <w:bCs/>
          <w:szCs w:val="24"/>
        </w:rPr>
      </w:pPr>
      <w:r w:rsidRPr="00652452">
        <w:rPr>
          <w:rFonts w:eastAsia="Times New Roman" w:cs="Times New Roman"/>
          <w:bCs/>
          <w:szCs w:val="24"/>
        </w:rPr>
        <w:t>§ 314f</w:t>
      </w:r>
    </w:p>
    <w:p w14:paraId="6252C1FC" w14:textId="77777777" w:rsidR="00652452" w:rsidRPr="00652452" w:rsidRDefault="00652452" w:rsidP="00652452">
      <w:pPr>
        <w:ind w:firstLine="426"/>
        <w:rPr>
          <w:rFonts w:eastAsia="Calibri" w:cs="Times New Roman"/>
          <w:color w:val="000000"/>
          <w:kern w:val="0"/>
          <w:szCs w:val="24"/>
          <w:shd w:val="clear" w:color="auto" w:fill="FFFFFF"/>
          <w14:ligatures w14:val="none"/>
        </w:rPr>
      </w:pPr>
      <w:r w:rsidRPr="00652452">
        <w:rPr>
          <w:rFonts w:eastAsia="Calibri" w:cs="Times New Roman"/>
          <w:color w:val="000000"/>
          <w:kern w:val="0"/>
          <w:szCs w:val="24"/>
          <w:shd w:val="clear" w:color="auto" w:fill="FFFFFF"/>
          <w14:ligatures w14:val="none"/>
        </w:rPr>
        <w:t>(1) Trestní příkaz obsahuje</w:t>
      </w:r>
    </w:p>
    <w:p w14:paraId="1BE8C28E" w14:textId="77777777" w:rsidR="00652452" w:rsidRPr="00652452" w:rsidRDefault="00652452" w:rsidP="00652452">
      <w:pPr>
        <w:ind w:left="284" w:hanging="284"/>
        <w:rPr>
          <w:rFonts w:eastAsia="Calibri" w:cs="Times New Roman"/>
          <w:color w:val="000000"/>
          <w:kern w:val="0"/>
          <w:szCs w:val="24"/>
          <w:shd w:val="clear" w:color="auto" w:fill="FFFFFF"/>
          <w14:ligatures w14:val="none"/>
        </w:rPr>
      </w:pPr>
      <w:r w:rsidRPr="00652452">
        <w:rPr>
          <w:rFonts w:eastAsia="Calibri" w:cs="Times New Roman"/>
          <w:color w:val="000000"/>
          <w:kern w:val="0"/>
          <w:szCs w:val="24"/>
          <w:shd w:val="clear" w:color="auto" w:fill="FFFFFF"/>
          <w14:ligatures w14:val="none"/>
        </w:rPr>
        <w:t>a) označení soudu, který trestní příkaz vydal,</w:t>
      </w:r>
    </w:p>
    <w:p w14:paraId="4B7C8B8A" w14:textId="77777777" w:rsidR="00652452" w:rsidRPr="00652452" w:rsidRDefault="00652452" w:rsidP="00652452">
      <w:pPr>
        <w:ind w:left="284" w:hanging="284"/>
        <w:rPr>
          <w:rFonts w:eastAsia="Calibri" w:cs="Times New Roman"/>
          <w:color w:val="000000"/>
          <w:kern w:val="0"/>
          <w:szCs w:val="24"/>
          <w:shd w:val="clear" w:color="auto" w:fill="FFFFFF"/>
          <w14:ligatures w14:val="none"/>
        </w:rPr>
      </w:pPr>
      <w:r w:rsidRPr="00652452">
        <w:rPr>
          <w:rFonts w:eastAsia="Calibri" w:cs="Times New Roman"/>
          <w:color w:val="000000"/>
          <w:kern w:val="0"/>
          <w:szCs w:val="24"/>
          <w:shd w:val="clear" w:color="auto" w:fill="FFFFFF"/>
          <w14:ligatures w14:val="none"/>
        </w:rPr>
        <w:t>b) den a místo vydání trestního příkazu,</w:t>
      </w:r>
    </w:p>
    <w:p w14:paraId="040211B1" w14:textId="77777777" w:rsidR="00652452" w:rsidRPr="00652452" w:rsidRDefault="00652452" w:rsidP="00652452">
      <w:pPr>
        <w:ind w:left="284" w:hanging="284"/>
        <w:rPr>
          <w:rFonts w:eastAsia="Calibri" w:cs="Times New Roman"/>
          <w:color w:val="000000"/>
          <w:kern w:val="0"/>
          <w:szCs w:val="24"/>
          <w:shd w:val="clear" w:color="auto" w:fill="FFFFFF"/>
          <w14:ligatures w14:val="none"/>
        </w:rPr>
      </w:pPr>
      <w:r w:rsidRPr="00652452">
        <w:rPr>
          <w:rFonts w:eastAsia="Calibri" w:cs="Times New Roman"/>
          <w:color w:val="000000"/>
          <w:kern w:val="0"/>
          <w:szCs w:val="24"/>
          <w:shd w:val="clear" w:color="auto" w:fill="FFFFFF"/>
          <w14:ligatures w14:val="none"/>
        </w:rPr>
        <w:t>c) označení obviněného (§ 120 odst. 2),</w:t>
      </w:r>
    </w:p>
    <w:p w14:paraId="5E6D5DA2" w14:textId="77777777" w:rsidR="00652452" w:rsidRPr="00652452" w:rsidRDefault="00652452" w:rsidP="00652452">
      <w:pPr>
        <w:ind w:left="284" w:hanging="284"/>
        <w:rPr>
          <w:rFonts w:eastAsia="Calibri" w:cs="Times New Roman"/>
          <w:color w:val="000000"/>
          <w:kern w:val="0"/>
          <w:szCs w:val="24"/>
          <w:shd w:val="clear" w:color="auto" w:fill="FFFFFF"/>
          <w14:ligatures w14:val="none"/>
        </w:rPr>
      </w:pPr>
      <w:r w:rsidRPr="00652452">
        <w:rPr>
          <w:rFonts w:eastAsia="Calibri" w:cs="Times New Roman"/>
          <w:color w:val="000000"/>
          <w:kern w:val="0"/>
          <w:szCs w:val="24"/>
          <w:shd w:val="clear" w:color="auto" w:fill="FFFFFF"/>
          <w14:ligatures w14:val="none"/>
        </w:rPr>
        <w:t>d) výrok o vině (§ 120 odst. 3) a uloženém trestu (§ 122 odst. 1),</w:t>
      </w:r>
    </w:p>
    <w:p w14:paraId="24AE01BF" w14:textId="77777777" w:rsidR="00652452" w:rsidRPr="00652452" w:rsidRDefault="00652452" w:rsidP="00652452">
      <w:pPr>
        <w:ind w:left="284" w:hanging="284"/>
        <w:rPr>
          <w:rFonts w:eastAsia="Calibri" w:cs="Times New Roman"/>
          <w:szCs w:val="24"/>
        </w:rPr>
      </w:pPr>
      <w:r w:rsidRPr="00652452">
        <w:rPr>
          <w:rFonts w:eastAsia="Calibri" w:cs="Times New Roman"/>
          <w:b/>
          <w:bCs/>
          <w:color w:val="000000"/>
          <w:kern w:val="0"/>
          <w:szCs w:val="24"/>
          <w:shd w:val="clear" w:color="auto" w:fill="FFFFFF"/>
          <w14:ligatures w14:val="none"/>
        </w:rPr>
        <w:t xml:space="preserve">e) výrok o </w:t>
      </w:r>
      <w:r w:rsidRPr="00652452">
        <w:rPr>
          <w:rFonts w:eastAsia="Calibri" w:cs="Times New Roman"/>
          <w:b/>
          <w:bCs/>
          <w:szCs w:val="24"/>
        </w:rPr>
        <w:t>tom, že se provede nebo že nemá být proveden záznam v evidenci skutečností důležitých pro práci s dětmi, pokud jsou pro to splněny zákonné podmínky,</w:t>
      </w:r>
    </w:p>
    <w:p w14:paraId="4285B376" w14:textId="77777777" w:rsidR="00652452" w:rsidRPr="00652452" w:rsidRDefault="00652452" w:rsidP="00652452">
      <w:pPr>
        <w:ind w:left="284" w:hanging="284"/>
        <w:rPr>
          <w:rFonts w:eastAsia="Calibri" w:cs="Times New Roman"/>
          <w:color w:val="000000"/>
          <w:kern w:val="0"/>
          <w:szCs w:val="24"/>
          <w:shd w:val="clear" w:color="auto" w:fill="FFFFFF"/>
          <w14:ligatures w14:val="none"/>
        </w:rPr>
      </w:pPr>
      <w:r w:rsidRPr="00652452">
        <w:rPr>
          <w:rFonts w:eastAsia="Calibri" w:cs="Times New Roman"/>
          <w:strike/>
          <w:color w:val="000000"/>
          <w:kern w:val="0"/>
          <w:szCs w:val="24"/>
          <w:shd w:val="clear" w:color="auto" w:fill="FFFFFF"/>
          <w14:ligatures w14:val="none"/>
        </w:rPr>
        <w:t>e)</w:t>
      </w:r>
      <w:r w:rsidRPr="00652452">
        <w:rPr>
          <w:rFonts w:eastAsia="Calibri" w:cs="Times New Roman"/>
          <w:color w:val="000000"/>
          <w:kern w:val="0"/>
          <w:szCs w:val="24"/>
          <w:shd w:val="clear" w:color="auto" w:fill="FFFFFF"/>
          <w14:ligatures w14:val="none"/>
        </w:rPr>
        <w:t xml:space="preserve"> </w:t>
      </w:r>
      <w:r w:rsidRPr="00652452">
        <w:rPr>
          <w:rFonts w:eastAsia="Calibri" w:cs="Times New Roman"/>
          <w:b/>
          <w:bCs/>
          <w:color w:val="000000"/>
          <w:kern w:val="0"/>
          <w:szCs w:val="24"/>
          <w:shd w:val="clear" w:color="auto" w:fill="FFFFFF"/>
          <w14:ligatures w14:val="none"/>
        </w:rPr>
        <w:t xml:space="preserve">f) </w:t>
      </w:r>
      <w:r w:rsidRPr="00652452">
        <w:rPr>
          <w:rFonts w:eastAsia="Calibri" w:cs="Times New Roman"/>
          <w:color w:val="000000"/>
          <w:kern w:val="0"/>
          <w:szCs w:val="24"/>
          <w:shd w:val="clear" w:color="auto" w:fill="FFFFFF"/>
          <w14:ligatures w14:val="none"/>
        </w:rPr>
        <w:t>výrok o náhradě škody nebo nemajetkové újmy v penězích nebo o vydání bezdůvodného obohacení (§ 228 a § 229 odst. 1 a 2), jestliže byl nárok na náhradu škody nebo nemajetkové újmy v penězích nebo na vydání bezdůvodného obohacení řádně uplatněn (§ 43 odst. 3),</w:t>
      </w:r>
    </w:p>
    <w:p w14:paraId="1E427CC0" w14:textId="77777777" w:rsidR="00652452" w:rsidRPr="00652452" w:rsidRDefault="00652452" w:rsidP="00652452">
      <w:pPr>
        <w:ind w:left="284" w:hanging="284"/>
        <w:rPr>
          <w:rFonts w:eastAsia="Calibri" w:cs="Times New Roman"/>
          <w:color w:val="000000"/>
          <w:kern w:val="0"/>
          <w:szCs w:val="24"/>
          <w:shd w:val="clear" w:color="auto" w:fill="FFFFFF"/>
          <w14:ligatures w14:val="none"/>
        </w:rPr>
      </w:pPr>
      <w:r w:rsidRPr="00652452">
        <w:rPr>
          <w:rFonts w:eastAsia="Calibri" w:cs="Times New Roman"/>
          <w:strike/>
          <w:color w:val="000000"/>
          <w:kern w:val="0"/>
          <w:szCs w:val="24"/>
          <w:shd w:val="clear" w:color="auto" w:fill="FFFFFF"/>
          <w14:ligatures w14:val="none"/>
        </w:rPr>
        <w:t>f)</w:t>
      </w:r>
      <w:r w:rsidRPr="00652452">
        <w:rPr>
          <w:rFonts w:eastAsia="Calibri" w:cs="Times New Roman"/>
          <w:color w:val="000000"/>
          <w:kern w:val="0"/>
          <w:szCs w:val="24"/>
          <w:shd w:val="clear" w:color="auto" w:fill="FFFFFF"/>
          <w14:ligatures w14:val="none"/>
        </w:rPr>
        <w:t xml:space="preserve"> </w:t>
      </w:r>
      <w:r w:rsidRPr="00652452">
        <w:rPr>
          <w:rFonts w:eastAsia="Calibri" w:cs="Times New Roman"/>
          <w:b/>
          <w:bCs/>
          <w:color w:val="000000"/>
          <w:kern w:val="0"/>
          <w:szCs w:val="24"/>
          <w:shd w:val="clear" w:color="auto" w:fill="FFFFFF"/>
          <w14:ligatures w14:val="none"/>
        </w:rPr>
        <w:t>g)</w:t>
      </w:r>
      <w:r w:rsidRPr="00652452">
        <w:rPr>
          <w:rFonts w:eastAsia="Calibri" w:cs="Times New Roman"/>
          <w:color w:val="000000"/>
          <w:kern w:val="0"/>
          <w:szCs w:val="24"/>
          <w:shd w:val="clear" w:color="auto" w:fill="FFFFFF"/>
          <w14:ligatures w14:val="none"/>
        </w:rPr>
        <w:t xml:space="preserve"> poučení o právu podat odpor, včetně upozornění, že v případě, kdy obviněný odpor nepodá, vzdává se tím práva na projednání věci v hlavním líčení, </w:t>
      </w:r>
    </w:p>
    <w:p w14:paraId="77B8A524" w14:textId="77777777" w:rsidR="00652452" w:rsidRPr="00652452" w:rsidRDefault="00652452" w:rsidP="00652452">
      <w:pPr>
        <w:ind w:left="284" w:hanging="284"/>
        <w:rPr>
          <w:rFonts w:eastAsia="Calibri" w:cs="Times New Roman"/>
          <w:color w:val="000000"/>
          <w:kern w:val="0"/>
          <w:szCs w:val="24"/>
          <w:shd w:val="clear" w:color="auto" w:fill="FFFFFF"/>
          <w14:ligatures w14:val="none"/>
        </w:rPr>
      </w:pPr>
      <w:r w:rsidRPr="00652452">
        <w:rPr>
          <w:rFonts w:eastAsia="Calibri" w:cs="Times New Roman"/>
          <w:strike/>
          <w:color w:val="000000"/>
          <w:kern w:val="0"/>
          <w:szCs w:val="24"/>
          <w:shd w:val="clear" w:color="auto" w:fill="FFFFFF"/>
          <w14:ligatures w14:val="none"/>
        </w:rPr>
        <w:t>g)</w:t>
      </w:r>
      <w:r w:rsidRPr="00652452">
        <w:rPr>
          <w:rFonts w:eastAsia="Calibri" w:cs="Times New Roman"/>
          <w:color w:val="000000"/>
          <w:kern w:val="0"/>
          <w:szCs w:val="24"/>
          <w:shd w:val="clear" w:color="auto" w:fill="FFFFFF"/>
          <w14:ligatures w14:val="none"/>
        </w:rPr>
        <w:t xml:space="preserve"> </w:t>
      </w:r>
      <w:r w:rsidRPr="00652452">
        <w:rPr>
          <w:rFonts w:eastAsia="Calibri" w:cs="Times New Roman"/>
          <w:b/>
          <w:bCs/>
          <w:color w:val="000000"/>
          <w:kern w:val="0"/>
          <w:szCs w:val="24"/>
          <w:shd w:val="clear" w:color="auto" w:fill="FFFFFF"/>
          <w14:ligatures w14:val="none"/>
        </w:rPr>
        <w:t xml:space="preserve">h) </w:t>
      </w:r>
      <w:r w:rsidRPr="00652452">
        <w:rPr>
          <w:rFonts w:eastAsia="Calibri" w:cs="Times New Roman"/>
          <w:color w:val="000000"/>
          <w:kern w:val="0"/>
          <w:szCs w:val="24"/>
          <w:shd w:val="clear" w:color="auto" w:fill="FFFFFF"/>
          <w14:ligatures w14:val="none"/>
        </w:rPr>
        <w:t xml:space="preserve">poučení poškozeného o možnosti žádat o uspokojení nároku na náhradu škody nebo nemajetkové újmy způsobené trestným činem nebo na vydání bezdůvodného obohacení získaného trestným činem podle zákona o použití peněžních prostředků z majetkových trestních sankcí, je-li trestním příkazem ukládána majetková trestní sankce. </w:t>
      </w:r>
    </w:p>
    <w:p w14:paraId="01A45CA7" w14:textId="77777777" w:rsidR="00652452" w:rsidRPr="00652452" w:rsidRDefault="00652452" w:rsidP="00652452">
      <w:pPr>
        <w:ind w:firstLine="426"/>
        <w:rPr>
          <w:rFonts w:eastAsia="Calibri" w:cs="Times New Roman"/>
          <w:color w:val="000000"/>
          <w:kern w:val="0"/>
          <w:szCs w:val="24"/>
          <w:shd w:val="clear" w:color="auto" w:fill="FFFFFF"/>
          <w14:ligatures w14:val="none"/>
        </w:rPr>
      </w:pPr>
      <w:r w:rsidRPr="00652452">
        <w:rPr>
          <w:rFonts w:eastAsia="Calibri" w:cs="Times New Roman"/>
          <w:color w:val="000000"/>
          <w:kern w:val="0"/>
          <w:szCs w:val="24"/>
          <w:shd w:val="clear" w:color="auto" w:fill="FFFFFF"/>
          <w14:ligatures w14:val="none"/>
        </w:rPr>
        <w:t xml:space="preserve">(2) Trestní příkaz se doručí obviněnému a státnímu zástupci. Obviněnému se doručí do vlastních rukou. Má-li obviněný obhájce, doručí se trestní příkaz též jemu. Poškozenému se trestní příkaz doručí, pokud v trestním řízení uplatnil nárok na náhradu škody nebo nemajetkové újmy v penězích nebo na vydání bezdůvodného obohacení, anebo pokud trestním příkazem byla uložena majetková trestní sankce a poškozený je jinou osobou než stát a je znám. </w:t>
      </w:r>
    </w:p>
    <w:p w14:paraId="19832ED7" w14:textId="77777777" w:rsidR="00652452" w:rsidRPr="00652452" w:rsidRDefault="00652452" w:rsidP="00652452">
      <w:pPr>
        <w:ind w:firstLine="426"/>
        <w:rPr>
          <w:rFonts w:eastAsia="Calibri" w:cs="Times New Roman"/>
          <w:bCs/>
          <w:kern w:val="0"/>
          <w:szCs w:val="24"/>
          <w14:ligatures w14:val="none"/>
        </w:rPr>
      </w:pPr>
      <w:r w:rsidRPr="00652452">
        <w:rPr>
          <w:rFonts w:eastAsia="Calibri" w:cs="Times New Roman"/>
          <w:color w:val="000000"/>
          <w:kern w:val="0"/>
          <w:szCs w:val="24"/>
          <w:shd w:val="clear" w:color="auto" w:fill="FFFFFF"/>
          <w14:ligatures w14:val="none"/>
        </w:rPr>
        <w:t xml:space="preserve">(3) Samosoudce opraví v trestním příkaze kdykoliv i bez návrhu </w:t>
      </w:r>
      <w:r w:rsidRPr="00652452">
        <w:rPr>
          <w:rFonts w:eastAsia="Calibri" w:cs="Times New Roman"/>
          <w:strike/>
          <w:color w:val="00B0F0"/>
          <w:kern w:val="0"/>
          <w:szCs w:val="24"/>
          <w:shd w:val="clear" w:color="auto" w:fill="FFFFFF"/>
          <w14:ligatures w14:val="none"/>
        </w:rPr>
        <w:t>písařské chyby</w:t>
      </w:r>
      <w:r w:rsidRPr="00652452">
        <w:rPr>
          <w:rFonts w:eastAsia="Calibri" w:cs="Times New Roman"/>
          <w:color w:val="00B0F0"/>
          <w:kern w:val="0"/>
          <w:szCs w:val="24"/>
          <w:shd w:val="clear" w:color="auto" w:fill="FFFFFF"/>
          <w14:ligatures w14:val="none"/>
        </w:rPr>
        <w:t xml:space="preserve"> </w:t>
      </w:r>
      <w:r w:rsidRPr="00652452">
        <w:rPr>
          <w:rFonts w:eastAsia="Calibri" w:cs="Times New Roman"/>
          <w:b/>
          <w:color w:val="00B0F0"/>
          <w:kern w:val="0"/>
          <w:szCs w:val="24"/>
          <w14:ligatures w14:val="none"/>
        </w:rPr>
        <w:t>chyby v psaní a počtech</w:t>
      </w:r>
      <w:r w:rsidRPr="00652452">
        <w:rPr>
          <w:rFonts w:eastAsia="Calibri" w:cs="Times New Roman"/>
          <w:color w:val="00B0F0"/>
          <w:kern w:val="0"/>
          <w:szCs w:val="24"/>
          <w:shd w:val="clear" w:color="auto" w:fill="FFFFFF"/>
          <w14:ligatures w14:val="none"/>
        </w:rPr>
        <w:t xml:space="preserve"> </w:t>
      </w:r>
      <w:r w:rsidRPr="00652452">
        <w:rPr>
          <w:rFonts w:eastAsia="Calibri" w:cs="Times New Roman"/>
          <w:color w:val="000000"/>
          <w:kern w:val="0"/>
          <w:szCs w:val="24"/>
          <w:shd w:val="clear" w:color="auto" w:fill="FFFFFF"/>
          <w14:ligatures w14:val="none"/>
        </w:rPr>
        <w:t>a jiné zjevné nesprávnosti. Ustanovení § 131 a 133 se užijí přiměřeně.</w:t>
      </w:r>
    </w:p>
    <w:bookmarkEnd w:id="59"/>
    <w:p w14:paraId="58A89C1D" w14:textId="77777777" w:rsidR="00652452" w:rsidRPr="00652452" w:rsidRDefault="00652452" w:rsidP="00652452">
      <w:pPr>
        <w:ind w:firstLine="426"/>
        <w:rPr>
          <w:rFonts w:eastAsia="Calibri" w:cs="Times New Roman"/>
          <w:szCs w:val="24"/>
        </w:rPr>
      </w:pPr>
    </w:p>
    <w:p w14:paraId="5779D7BE" w14:textId="77777777" w:rsidR="00652452" w:rsidRPr="00652452" w:rsidRDefault="00652452" w:rsidP="00652452">
      <w:pPr>
        <w:jc w:val="center"/>
        <w:outlineLvl w:val="1"/>
        <w:rPr>
          <w:rFonts w:eastAsia="Times New Roman" w:cs="Times New Roman"/>
          <w:bCs/>
          <w:szCs w:val="24"/>
        </w:rPr>
      </w:pPr>
      <w:r w:rsidRPr="00652452">
        <w:rPr>
          <w:rFonts w:eastAsia="Times New Roman" w:cs="Times New Roman"/>
          <w:bCs/>
          <w:szCs w:val="24"/>
        </w:rPr>
        <w:t>§ 314o</w:t>
      </w:r>
    </w:p>
    <w:p w14:paraId="78567607" w14:textId="77777777" w:rsidR="00652452" w:rsidRPr="00652452" w:rsidRDefault="00652452" w:rsidP="00652452">
      <w:pPr>
        <w:ind w:firstLine="426"/>
        <w:rPr>
          <w:rFonts w:eastAsia="Calibri" w:cs="Times New Roman"/>
          <w:szCs w:val="24"/>
        </w:rPr>
      </w:pPr>
      <w:r w:rsidRPr="00652452">
        <w:rPr>
          <w:rFonts w:eastAsia="Calibri" w:cs="Times New Roman"/>
          <w:szCs w:val="24"/>
        </w:rPr>
        <w:t xml:space="preserve">(1) Návrh na schválení dohody o vině a trestu </w:t>
      </w:r>
      <w:r w:rsidRPr="00652452">
        <w:rPr>
          <w:rFonts w:eastAsia="Calibri" w:cs="Times New Roman"/>
          <w:b/>
          <w:bCs/>
          <w:szCs w:val="24"/>
        </w:rPr>
        <w:t xml:space="preserve">a </w:t>
      </w:r>
      <w:bookmarkStart w:id="60" w:name="_Hlk183519481"/>
      <w:r w:rsidRPr="00652452">
        <w:rPr>
          <w:rFonts w:eastAsia="Calibri" w:cs="Times New Roman"/>
          <w:b/>
          <w:bCs/>
          <w:szCs w:val="24"/>
        </w:rPr>
        <w:t>návrh na provedení záznamu v evidenci skutečností důležitých pro práci s dětmi</w:t>
      </w:r>
      <w:bookmarkEnd w:id="60"/>
      <w:r w:rsidRPr="00652452">
        <w:rPr>
          <w:rFonts w:eastAsia="Calibri" w:cs="Times New Roman"/>
          <w:b/>
          <w:bCs/>
          <w:szCs w:val="24"/>
        </w:rPr>
        <w:t xml:space="preserve">, byl-li zároveň podán, </w:t>
      </w:r>
      <w:r w:rsidRPr="00652452">
        <w:rPr>
          <w:rFonts w:eastAsia="Calibri" w:cs="Times New Roman"/>
          <w:szCs w:val="24"/>
        </w:rPr>
        <w:t>přezkoumá předseda senátu a podle jeho obsahu a obsahu spisu</w:t>
      </w:r>
    </w:p>
    <w:p w14:paraId="27FADADD" w14:textId="77777777" w:rsidR="00652452" w:rsidRPr="00652452" w:rsidRDefault="00652452" w:rsidP="00652452">
      <w:pPr>
        <w:tabs>
          <w:tab w:val="left" w:pos="284"/>
        </w:tabs>
        <w:ind w:left="284" w:hanging="284"/>
        <w:rPr>
          <w:rFonts w:eastAsia="Calibri" w:cs="Times New Roman"/>
          <w:b/>
          <w:bCs/>
          <w:szCs w:val="24"/>
        </w:rPr>
      </w:pPr>
      <w:r w:rsidRPr="00652452">
        <w:rPr>
          <w:rFonts w:eastAsia="Calibri" w:cs="Times New Roman"/>
          <w:szCs w:val="24"/>
        </w:rPr>
        <w:t xml:space="preserve">a) nařídí veřejné zasedání k rozhodnutí o návrhu na schválení dohody o vině a trestu </w:t>
      </w:r>
      <w:r w:rsidRPr="00652452">
        <w:rPr>
          <w:rFonts w:eastAsia="Calibri" w:cs="Times New Roman"/>
          <w:b/>
          <w:bCs/>
          <w:szCs w:val="24"/>
        </w:rPr>
        <w:t>a návrhu na provedení záznamu v evidenci skutečností důležitých pro práci s dětmi, byl-li zároveň podán; pokud soud potřebuje k rozhodnutí o návrhu na provedení záznamu v takové evidenci provést rozsáhlejší dokazování nebo dokazování, které nemůže provést ihned, může vyhradit rozhodnutí o tom do jiného veřejného zasedání,</w:t>
      </w:r>
    </w:p>
    <w:p w14:paraId="5DAB0E8D" w14:textId="77777777" w:rsidR="00652452" w:rsidRPr="00652452" w:rsidRDefault="00652452" w:rsidP="00652452">
      <w:pPr>
        <w:tabs>
          <w:tab w:val="left" w:pos="284"/>
        </w:tabs>
        <w:ind w:left="284" w:hanging="284"/>
        <w:rPr>
          <w:rFonts w:eastAsia="Calibri" w:cs="Times New Roman"/>
          <w:szCs w:val="24"/>
        </w:rPr>
      </w:pPr>
      <w:r w:rsidRPr="00652452">
        <w:rPr>
          <w:rFonts w:eastAsia="Calibri" w:cs="Times New Roman"/>
          <w:szCs w:val="24"/>
        </w:rPr>
        <w:t xml:space="preserve">b) rozhodne o odmítnutí návrhu na schválení dohody o vině a trestu </w:t>
      </w:r>
      <w:r w:rsidRPr="00652452">
        <w:rPr>
          <w:rFonts w:eastAsia="Calibri" w:cs="Times New Roman"/>
          <w:b/>
          <w:bCs/>
          <w:szCs w:val="24"/>
        </w:rPr>
        <w:t>a návrhu na provedení záznamu v evidenci skutečností důležitých pro práci s dětmi, byl-li zároveň podán,</w:t>
      </w:r>
      <w:r w:rsidRPr="00652452">
        <w:rPr>
          <w:rFonts w:eastAsia="Calibri" w:cs="Times New Roman"/>
          <w:szCs w:val="24"/>
        </w:rPr>
        <w:t xml:space="preserve"> pro závažné procesní vady, zejména neměl-li obviněný při sjednávání dohody o vině a trestu obhájce, ačkoli ho podle zákona mít měl, nebo z důvodů uvedených v § 314r odst. 2, nebo</w:t>
      </w:r>
    </w:p>
    <w:p w14:paraId="065A0EE5" w14:textId="77777777" w:rsidR="00652452" w:rsidRPr="00652452" w:rsidRDefault="00652452" w:rsidP="00652452">
      <w:pPr>
        <w:tabs>
          <w:tab w:val="left" w:pos="284"/>
        </w:tabs>
        <w:ind w:left="284" w:hanging="284"/>
        <w:rPr>
          <w:rFonts w:eastAsia="Calibri" w:cs="Times New Roman"/>
          <w:szCs w:val="24"/>
        </w:rPr>
      </w:pPr>
      <w:r w:rsidRPr="00652452">
        <w:rPr>
          <w:rFonts w:eastAsia="Calibri" w:cs="Times New Roman"/>
          <w:szCs w:val="24"/>
        </w:rPr>
        <w:lastRenderedPageBreak/>
        <w:t xml:space="preserve">c) nařídí předběžné projednání návrhu na schválení dohody o vině a trestu </w:t>
      </w:r>
      <w:r w:rsidRPr="00652452">
        <w:rPr>
          <w:rFonts w:eastAsia="Calibri" w:cs="Times New Roman"/>
          <w:b/>
          <w:bCs/>
          <w:szCs w:val="24"/>
        </w:rPr>
        <w:t>a návrhu na provedení záznamu v evidenci skutečností důležitých pro práci s dětmi, byl-li zároveň podán</w:t>
      </w:r>
      <w:r w:rsidRPr="00652452">
        <w:rPr>
          <w:rFonts w:eastAsia="Calibri" w:cs="Times New Roman"/>
          <w:szCs w:val="24"/>
        </w:rPr>
        <w:t>.</w:t>
      </w:r>
    </w:p>
    <w:p w14:paraId="47FA083C" w14:textId="77777777" w:rsidR="00652452" w:rsidRPr="00652452" w:rsidRDefault="00652452" w:rsidP="00652452">
      <w:pPr>
        <w:tabs>
          <w:tab w:val="left" w:pos="426"/>
        </w:tabs>
        <w:ind w:firstLine="426"/>
        <w:rPr>
          <w:rFonts w:eastAsia="Calibri" w:cs="Times New Roman"/>
          <w:szCs w:val="24"/>
        </w:rPr>
      </w:pPr>
      <w:r w:rsidRPr="00652452">
        <w:rPr>
          <w:rFonts w:eastAsia="Calibri" w:cs="Times New Roman"/>
          <w:szCs w:val="24"/>
        </w:rPr>
        <w:t xml:space="preserve">(2) V usnesení podle odstavce 1 písm. b) je třeba označit konkrétní vady nebo skutková zjištění, která byla důvodem odmítnutí návrhu na schválení dohody o vině a trestu </w:t>
      </w:r>
      <w:r w:rsidRPr="00652452">
        <w:rPr>
          <w:rFonts w:eastAsia="Calibri" w:cs="Times New Roman"/>
          <w:b/>
          <w:bCs/>
          <w:szCs w:val="24"/>
        </w:rPr>
        <w:t>a návrhu na provedení záznamu v evidenci skutečností důležitých pro práci s dětmi, byl-li zároveň podán</w:t>
      </w:r>
      <w:r w:rsidRPr="00652452">
        <w:rPr>
          <w:rFonts w:eastAsia="Calibri" w:cs="Times New Roman"/>
          <w:szCs w:val="24"/>
        </w:rPr>
        <w:t>. Proti tomuto usnesení je přípustná stížnost, která má odkladný účinek.</w:t>
      </w:r>
    </w:p>
    <w:p w14:paraId="5E1AC39B" w14:textId="77777777" w:rsidR="00652452" w:rsidRPr="00652452" w:rsidRDefault="00652452" w:rsidP="00652452">
      <w:pPr>
        <w:tabs>
          <w:tab w:val="left" w:pos="426"/>
        </w:tabs>
        <w:ind w:firstLine="426"/>
        <w:rPr>
          <w:rFonts w:eastAsia="Calibri" w:cs="Times New Roman"/>
          <w:szCs w:val="24"/>
        </w:rPr>
      </w:pPr>
      <w:r w:rsidRPr="00652452">
        <w:rPr>
          <w:rFonts w:eastAsia="Calibri" w:cs="Times New Roman"/>
          <w:szCs w:val="24"/>
        </w:rPr>
        <w:t xml:space="preserve">(3) Jestliže usnesení o odmítnutí návrhu na schválení dohody o vině a trestu </w:t>
      </w:r>
      <w:r w:rsidRPr="00652452">
        <w:rPr>
          <w:rFonts w:eastAsia="Calibri" w:cs="Times New Roman"/>
          <w:b/>
          <w:bCs/>
          <w:szCs w:val="24"/>
        </w:rPr>
        <w:t xml:space="preserve">a návrhu na provedení záznamu v evidenci skutečností důležitých pro práci s dětmi, byl-li zároveň podán, </w:t>
      </w:r>
      <w:r w:rsidRPr="00652452">
        <w:rPr>
          <w:rFonts w:eastAsia="Calibri" w:cs="Times New Roman"/>
          <w:szCs w:val="24"/>
        </w:rPr>
        <w:t>nabylo právní moci, věc se vrací do přípravného řízení.</w:t>
      </w:r>
    </w:p>
    <w:p w14:paraId="43CEFB08" w14:textId="77777777" w:rsidR="00652452" w:rsidRPr="00652452" w:rsidRDefault="00652452" w:rsidP="00652452">
      <w:pPr>
        <w:tabs>
          <w:tab w:val="left" w:pos="426"/>
        </w:tabs>
        <w:ind w:firstLine="426"/>
        <w:rPr>
          <w:rFonts w:eastAsia="Calibri" w:cs="Times New Roman"/>
          <w:szCs w:val="24"/>
        </w:rPr>
      </w:pPr>
      <w:r w:rsidRPr="00652452">
        <w:rPr>
          <w:rFonts w:eastAsia="Calibri" w:cs="Times New Roman"/>
          <w:szCs w:val="24"/>
        </w:rPr>
        <w:t>(4) Je-li obviněný ve vazbě, rozhodne soud vždy též o dalším trvání vazby.</w:t>
      </w:r>
    </w:p>
    <w:p w14:paraId="7681470E" w14:textId="77777777" w:rsidR="00652452" w:rsidRPr="00652452" w:rsidRDefault="00652452" w:rsidP="00652452">
      <w:pPr>
        <w:tabs>
          <w:tab w:val="left" w:pos="426"/>
        </w:tabs>
        <w:ind w:firstLine="426"/>
        <w:rPr>
          <w:rFonts w:eastAsia="Calibri" w:cs="Times New Roman"/>
          <w:szCs w:val="24"/>
        </w:rPr>
      </w:pPr>
      <w:r w:rsidRPr="00652452">
        <w:rPr>
          <w:rFonts w:eastAsia="Calibri" w:cs="Times New Roman"/>
          <w:szCs w:val="24"/>
        </w:rPr>
        <w:t xml:space="preserve">(5) Státní zástupce může vzít návrh na schválení dohody o vině a trestu </w:t>
      </w:r>
      <w:r w:rsidRPr="00652452">
        <w:rPr>
          <w:rFonts w:eastAsia="Calibri" w:cs="Times New Roman"/>
          <w:b/>
          <w:bCs/>
          <w:szCs w:val="24"/>
        </w:rPr>
        <w:t>a návrh na provedení záznamu v evidenci skutečností důležitých pro práci s dětmi, byl-li zároveň podán,</w:t>
      </w:r>
      <w:r w:rsidRPr="00652452">
        <w:rPr>
          <w:rFonts w:eastAsia="Calibri" w:cs="Times New Roman"/>
          <w:szCs w:val="24"/>
        </w:rPr>
        <w:t xml:space="preserve"> zpět až do doby, než se soud odebere k závěrečné poradě nebo samosoudce počne vyhlašovat rozhodnutí ve věci. Zpětvzetím návrhu na schválení dohody o vině a trestu se věc vrací do přípravného řízení.</w:t>
      </w:r>
    </w:p>
    <w:p w14:paraId="588FEC87" w14:textId="77777777" w:rsidR="00652452" w:rsidRPr="00652452" w:rsidRDefault="00652452" w:rsidP="00652452">
      <w:pPr>
        <w:jc w:val="center"/>
        <w:rPr>
          <w:rFonts w:eastAsia="Calibri" w:cs="Times New Roman"/>
          <w:szCs w:val="24"/>
        </w:rPr>
      </w:pPr>
    </w:p>
    <w:p w14:paraId="2471EE68" w14:textId="77777777" w:rsidR="00652452" w:rsidRPr="00652452" w:rsidRDefault="00652452" w:rsidP="00652452">
      <w:pPr>
        <w:keepNext/>
        <w:jc w:val="center"/>
        <w:outlineLvl w:val="1"/>
        <w:rPr>
          <w:rFonts w:eastAsia="Arial" w:cs="Times New Roman"/>
          <w:bCs/>
          <w:kern w:val="0"/>
          <w:szCs w:val="24"/>
          <w:lang w:eastAsia="cs-CZ"/>
          <w14:ligatures w14:val="none"/>
        </w:rPr>
      </w:pPr>
      <w:r w:rsidRPr="00652452">
        <w:rPr>
          <w:rFonts w:eastAsia="Arial" w:cs="Times New Roman"/>
          <w:bCs/>
          <w:kern w:val="0"/>
          <w:szCs w:val="24"/>
          <w:lang w:eastAsia="cs-CZ"/>
          <w14:ligatures w14:val="none"/>
        </w:rPr>
        <w:t>§ 314p</w:t>
      </w:r>
    </w:p>
    <w:p w14:paraId="41D3CCD2" w14:textId="77777777" w:rsidR="00652452" w:rsidRPr="00652452" w:rsidRDefault="00652452" w:rsidP="00652452">
      <w:pPr>
        <w:ind w:firstLine="426"/>
        <w:rPr>
          <w:rFonts w:eastAsia="Times New Roman" w:cs="Times New Roman"/>
          <w:color w:val="000000"/>
          <w:kern w:val="0"/>
          <w:szCs w:val="24"/>
          <w:lang w:eastAsia="cs-CZ"/>
          <w14:ligatures w14:val="none"/>
        </w:rPr>
      </w:pPr>
      <w:r w:rsidRPr="00652452">
        <w:rPr>
          <w:rFonts w:eastAsia="Times New Roman" w:cs="Times New Roman"/>
          <w:color w:val="000000"/>
          <w:kern w:val="0"/>
          <w:szCs w:val="24"/>
          <w:lang w:eastAsia="cs-CZ"/>
          <w14:ligatures w14:val="none"/>
        </w:rPr>
        <w:t xml:space="preserve">(1) Předseda senátu nařídí předběžné projednání návrhu na schválení dohody o vině a trestu </w:t>
      </w:r>
      <w:r w:rsidRPr="00652452">
        <w:rPr>
          <w:rFonts w:eastAsia="Calibri" w:cs="Times New Roman"/>
          <w:b/>
          <w:bCs/>
          <w:szCs w:val="24"/>
        </w:rPr>
        <w:t>a návrhu na provedení záznamu v evidenci skutečností důležitých pro práci s dětmi, byl-li zároveň podán</w:t>
      </w:r>
      <w:r w:rsidRPr="00652452">
        <w:rPr>
          <w:rFonts w:eastAsia="Times New Roman" w:cs="Times New Roman"/>
          <w:b/>
          <w:bCs/>
          <w:color w:val="000000"/>
          <w:kern w:val="0"/>
          <w:szCs w:val="24"/>
          <w:lang w:eastAsia="cs-CZ"/>
          <w14:ligatures w14:val="none"/>
        </w:rPr>
        <w:t>,</w:t>
      </w:r>
      <w:r w:rsidRPr="00652452">
        <w:rPr>
          <w:rFonts w:eastAsia="Times New Roman" w:cs="Times New Roman"/>
          <w:color w:val="000000"/>
          <w:kern w:val="0"/>
          <w:szCs w:val="24"/>
          <w:lang w:eastAsia="cs-CZ"/>
          <w14:ligatures w14:val="none"/>
        </w:rPr>
        <w:t xml:space="preserve"> má-li za to, že</w:t>
      </w:r>
    </w:p>
    <w:p w14:paraId="7565613D" w14:textId="77777777" w:rsidR="00652452" w:rsidRPr="00652452" w:rsidRDefault="00652452" w:rsidP="00652452">
      <w:pPr>
        <w:ind w:left="284" w:hanging="284"/>
        <w:rPr>
          <w:rFonts w:eastAsia="Times New Roman" w:cs="Times New Roman"/>
          <w:kern w:val="0"/>
          <w:szCs w:val="24"/>
          <w:lang w:eastAsia="cs-CZ"/>
          <w14:ligatures w14:val="none"/>
        </w:rPr>
      </w:pPr>
      <w:r w:rsidRPr="00652452">
        <w:rPr>
          <w:rFonts w:eastAsia="Times New Roman" w:cs="Times New Roman"/>
          <w:color w:val="000000"/>
          <w:kern w:val="0"/>
          <w:szCs w:val="24"/>
          <w:lang w:eastAsia="cs-CZ"/>
          <w14:ligatures w14:val="none"/>
        </w:rPr>
        <w:t>a)</w:t>
      </w:r>
      <w:r w:rsidRPr="00652452">
        <w:rPr>
          <w:rFonts w:eastAsia="Times New Roman" w:cs="Times New Roman"/>
          <w:kern w:val="0"/>
          <w:szCs w:val="24"/>
          <w:lang w:eastAsia="cs-CZ"/>
          <w14:ligatures w14:val="none"/>
        </w:rPr>
        <w:t> věc patří do příslušnosti jiného soudu,</w:t>
      </w:r>
    </w:p>
    <w:p w14:paraId="4D504FE7" w14:textId="77777777" w:rsidR="00652452" w:rsidRPr="00652452" w:rsidRDefault="00652452" w:rsidP="00652452">
      <w:pPr>
        <w:ind w:left="284" w:hanging="284"/>
        <w:rPr>
          <w:rFonts w:eastAsia="Times New Roman" w:cs="Times New Roman"/>
          <w:kern w:val="0"/>
          <w:szCs w:val="24"/>
          <w:lang w:eastAsia="cs-CZ"/>
          <w14:ligatures w14:val="none"/>
        </w:rPr>
      </w:pPr>
      <w:r w:rsidRPr="00652452">
        <w:rPr>
          <w:rFonts w:eastAsia="Times New Roman" w:cs="Times New Roman"/>
          <w:color w:val="000000"/>
          <w:kern w:val="0"/>
          <w:szCs w:val="24"/>
          <w:lang w:eastAsia="cs-CZ"/>
          <w14:ligatures w14:val="none"/>
        </w:rPr>
        <w:t>b)</w:t>
      </w:r>
      <w:r w:rsidRPr="00652452">
        <w:rPr>
          <w:rFonts w:eastAsia="Times New Roman" w:cs="Times New Roman"/>
          <w:kern w:val="0"/>
          <w:szCs w:val="24"/>
          <w:lang w:eastAsia="cs-CZ"/>
          <w14:ligatures w14:val="none"/>
        </w:rPr>
        <w:t> věc má být postoupena podle § 171 odst. 1,</w:t>
      </w:r>
    </w:p>
    <w:p w14:paraId="1D163CBE" w14:textId="77777777" w:rsidR="00652452" w:rsidRPr="00652452" w:rsidRDefault="00652452" w:rsidP="00652452">
      <w:pPr>
        <w:ind w:left="284" w:hanging="284"/>
        <w:rPr>
          <w:rFonts w:eastAsia="Times New Roman" w:cs="Times New Roman"/>
          <w:kern w:val="0"/>
          <w:szCs w:val="24"/>
          <w:lang w:eastAsia="cs-CZ"/>
          <w14:ligatures w14:val="none"/>
        </w:rPr>
      </w:pPr>
      <w:r w:rsidRPr="00652452">
        <w:rPr>
          <w:rFonts w:eastAsia="Times New Roman" w:cs="Times New Roman"/>
          <w:color w:val="000000"/>
          <w:kern w:val="0"/>
          <w:szCs w:val="24"/>
          <w:lang w:eastAsia="cs-CZ"/>
          <w14:ligatures w14:val="none"/>
        </w:rPr>
        <w:t>c)</w:t>
      </w:r>
      <w:r w:rsidRPr="00652452">
        <w:rPr>
          <w:rFonts w:eastAsia="Times New Roman" w:cs="Times New Roman"/>
          <w:kern w:val="0"/>
          <w:szCs w:val="24"/>
          <w:lang w:eastAsia="cs-CZ"/>
          <w14:ligatures w14:val="none"/>
        </w:rPr>
        <w:t> jsou dány okolnosti odůvodňující zastavení trestního stíhání podle § 172 odst. 1 nebo jeho přerušení podle § 173 odst. 1, anebo okolnosti odůvodňující podmíněné zastavení trestního stíhání podle § 307 nebo schválení narovnání podle § 309.</w:t>
      </w:r>
    </w:p>
    <w:p w14:paraId="7925071B" w14:textId="77777777" w:rsidR="00652452" w:rsidRPr="00652452" w:rsidRDefault="00652452" w:rsidP="00652452">
      <w:pPr>
        <w:ind w:firstLine="426"/>
        <w:rPr>
          <w:rFonts w:eastAsia="Times New Roman" w:cs="Times New Roman"/>
          <w:color w:val="000000"/>
          <w:kern w:val="0"/>
          <w:szCs w:val="24"/>
          <w:lang w:eastAsia="cs-CZ"/>
          <w14:ligatures w14:val="none"/>
        </w:rPr>
      </w:pPr>
      <w:r w:rsidRPr="00652452">
        <w:rPr>
          <w:rFonts w:eastAsia="Times New Roman" w:cs="Times New Roman"/>
          <w:kern w:val="0"/>
          <w:szCs w:val="24"/>
          <w:lang w:eastAsia="cs-CZ"/>
          <w14:ligatures w14:val="none"/>
        </w:rPr>
        <w:t>(2)</w:t>
      </w:r>
      <w:r w:rsidRPr="00652452">
        <w:rPr>
          <w:rFonts w:eastAsia="Times New Roman" w:cs="Times New Roman"/>
          <w:color w:val="000000"/>
          <w:kern w:val="0"/>
          <w:szCs w:val="24"/>
          <w:lang w:eastAsia="cs-CZ"/>
          <w14:ligatures w14:val="none"/>
        </w:rPr>
        <w:t xml:space="preserve"> Předběžné projednání návrhu na schválení dohody o vině a trestu </w:t>
      </w:r>
      <w:r w:rsidRPr="00652452">
        <w:rPr>
          <w:rFonts w:eastAsia="Calibri" w:cs="Times New Roman"/>
          <w:b/>
          <w:bCs/>
          <w:szCs w:val="24"/>
        </w:rPr>
        <w:t>a návrhu na provedení záznamu v evidenci skutečností důležitých pro práci s dětmi, byl-li zároveň podán</w:t>
      </w:r>
      <w:r w:rsidRPr="00652452">
        <w:rPr>
          <w:rFonts w:eastAsia="Times New Roman" w:cs="Times New Roman"/>
          <w:b/>
          <w:bCs/>
          <w:color w:val="000000"/>
          <w:kern w:val="0"/>
          <w:szCs w:val="24"/>
          <w:lang w:eastAsia="cs-CZ"/>
          <w14:ligatures w14:val="none"/>
        </w:rPr>
        <w:t xml:space="preserve">, </w:t>
      </w:r>
      <w:r w:rsidRPr="00652452">
        <w:rPr>
          <w:rFonts w:eastAsia="Times New Roman" w:cs="Times New Roman"/>
          <w:color w:val="000000"/>
          <w:kern w:val="0"/>
          <w:szCs w:val="24"/>
          <w:lang w:eastAsia="cs-CZ"/>
          <w14:ligatures w14:val="none"/>
        </w:rPr>
        <w:t xml:space="preserve">se koná v neveřejném zasedání. Považuje-li to předseda senátu pro rozhodnutí soudu za potřebné, nařídí o předběžném projednání </w:t>
      </w:r>
      <w:r w:rsidRPr="00652452">
        <w:rPr>
          <w:rFonts w:eastAsia="Times New Roman" w:cs="Times New Roman"/>
          <w:strike/>
          <w:color w:val="000000"/>
          <w:kern w:val="0"/>
          <w:szCs w:val="24"/>
          <w:lang w:eastAsia="cs-CZ"/>
          <w14:ligatures w14:val="none"/>
        </w:rPr>
        <w:t>návrhu</w:t>
      </w:r>
      <w:r w:rsidRPr="00652452">
        <w:rPr>
          <w:rFonts w:eastAsia="Times New Roman" w:cs="Times New Roman"/>
          <w:color w:val="000000"/>
          <w:kern w:val="0"/>
          <w:szCs w:val="24"/>
          <w:lang w:eastAsia="cs-CZ"/>
          <w14:ligatures w14:val="none"/>
        </w:rPr>
        <w:t xml:space="preserve"> </w:t>
      </w:r>
      <w:r w:rsidRPr="00652452">
        <w:rPr>
          <w:rFonts w:eastAsia="Times New Roman" w:cs="Times New Roman"/>
          <w:b/>
          <w:bCs/>
          <w:color w:val="000000"/>
          <w:kern w:val="0"/>
          <w:szCs w:val="24"/>
          <w:lang w:eastAsia="cs-CZ"/>
          <w14:ligatures w14:val="none"/>
        </w:rPr>
        <w:t xml:space="preserve">návrhů </w:t>
      </w:r>
      <w:r w:rsidRPr="00652452">
        <w:rPr>
          <w:rFonts w:eastAsia="Times New Roman" w:cs="Times New Roman"/>
          <w:color w:val="000000"/>
          <w:kern w:val="0"/>
          <w:szCs w:val="24"/>
          <w:lang w:eastAsia="cs-CZ"/>
          <w14:ligatures w14:val="none"/>
        </w:rPr>
        <w:t>veřejné zasedání.</w:t>
      </w:r>
    </w:p>
    <w:p w14:paraId="1C8E9EF5" w14:textId="77777777" w:rsidR="00652452" w:rsidRPr="00652452" w:rsidRDefault="00652452" w:rsidP="00652452">
      <w:pPr>
        <w:ind w:firstLine="426"/>
        <w:rPr>
          <w:rFonts w:eastAsia="Times New Roman" w:cs="Times New Roman"/>
          <w:color w:val="000000"/>
          <w:kern w:val="0"/>
          <w:szCs w:val="24"/>
          <w:lang w:eastAsia="cs-CZ"/>
          <w14:ligatures w14:val="none"/>
        </w:rPr>
      </w:pPr>
      <w:r w:rsidRPr="00652452">
        <w:rPr>
          <w:rFonts w:eastAsia="Times New Roman" w:cs="Times New Roman"/>
          <w:kern w:val="0"/>
          <w:szCs w:val="24"/>
          <w:lang w:eastAsia="cs-CZ"/>
          <w14:ligatures w14:val="none"/>
        </w:rPr>
        <w:t>(3)</w:t>
      </w:r>
      <w:r w:rsidRPr="00652452">
        <w:rPr>
          <w:rFonts w:eastAsia="Times New Roman" w:cs="Times New Roman"/>
          <w:color w:val="000000"/>
          <w:kern w:val="0"/>
          <w:szCs w:val="24"/>
          <w:lang w:eastAsia="cs-CZ"/>
          <w14:ligatures w14:val="none"/>
        </w:rPr>
        <w:t xml:space="preserve"> Po předběžném projednání návrhu na schválení dohody o vině a trestu </w:t>
      </w:r>
      <w:r w:rsidRPr="00652452">
        <w:rPr>
          <w:rFonts w:eastAsia="Calibri" w:cs="Times New Roman"/>
          <w:b/>
          <w:bCs/>
          <w:szCs w:val="24"/>
        </w:rPr>
        <w:t>a návrhu na provedení záznamu v evidenci skutečností důležitých pro práci s dětmi, byl-li zároveň podán</w:t>
      </w:r>
      <w:r w:rsidRPr="00652452">
        <w:rPr>
          <w:rFonts w:eastAsia="Times New Roman" w:cs="Times New Roman"/>
          <w:b/>
          <w:bCs/>
          <w:color w:val="000000"/>
          <w:kern w:val="0"/>
          <w:szCs w:val="24"/>
          <w:lang w:eastAsia="cs-CZ"/>
          <w14:ligatures w14:val="none"/>
        </w:rPr>
        <w:t>,</w:t>
      </w:r>
      <w:r w:rsidRPr="00652452">
        <w:rPr>
          <w:rFonts w:eastAsia="Times New Roman" w:cs="Times New Roman"/>
          <w:color w:val="000000"/>
          <w:kern w:val="0"/>
          <w:szCs w:val="24"/>
          <w:lang w:eastAsia="cs-CZ"/>
          <w14:ligatures w14:val="none"/>
        </w:rPr>
        <w:t xml:space="preserve"> soud</w:t>
      </w:r>
    </w:p>
    <w:p w14:paraId="2674D221" w14:textId="77777777" w:rsidR="00652452" w:rsidRPr="00652452" w:rsidRDefault="00652452" w:rsidP="00652452">
      <w:pPr>
        <w:ind w:left="284" w:hanging="284"/>
        <w:rPr>
          <w:rFonts w:eastAsia="Times New Roman" w:cs="Times New Roman"/>
          <w:color w:val="000000"/>
          <w:kern w:val="0"/>
          <w:szCs w:val="24"/>
          <w:lang w:eastAsia="cs-CZ"/>
          <w14:ligatures w14:val="none"/>
        </w:rPr>
      </w:pPr>
      <w:r w:rsidRPr="00652452">
        <w:rPr>
          <w:rFonts w:eastAsia="Times New Roman" w:cs="Times New Roman"/>
          <w:color w:val="000000"/>
          <w:kern w:val="0"/>
          <w:szCs w:val="24"/>
          <w:lang w:eastAsia="cs-CZ"/>
          <w14:ligatures w14:val="none"/>
        </w:rPr>
        <w:t>a) rozhodne o předložení věci k rozhodnutí o příslušnosti soudu, který je nejblíže společně nadřízen jemu a soudu, jenž je podle něj příslušný, má-li za to, že sám není příslušný k jejímu projednání,</w:t>
      </w:r>
    </w:p>
    <w:p w14:paraId="6AAE0D82" w14:textId="77777777" w:rsidR="00652452" w:rsidRPr="00652452" w:rsidRDefault="00652452" w:rsidP="00652452">
      <w:pPr>
        <w:ind w:left="284" w:hanging="284"/>
        <w:rPr>
          <w:rFonts w:eastAsia="Times New Roman" w:cs="Times New Roman"/>
          <w:color w:val="000000"/>
          <w:kern w:val="0"/>
          <w:szCs w:val="24"/>
          <w:lang w:eastAsia="cs-CZ"/>
          <w14:ligatures w14:val="none"/>
        </w:rPr>
      </w:pPr>
      <w:r w:rsidRPr="00652452">
        <w:rPr>
          <w:rFonts w:eastAsia="Times New Roman" w:cs="Times New Roman"/>
          <w:color w:val="000000"/>
          <w:kern w:val="0"/>
          <w:szCs w:val="24"/>
          <w:lang w:eastAsia="cs-CZ"/>
          <w14:ligatures w14:val="none"/>
        </w:rPr>
        <w:t>b) postoupí věc jinému orgánu, jsou-li tu okolnosti uvedené v § 171 odst. 1,</w:t>
      </w:r>
    </w:p>
    <w:p w14:paraId="3249260B" w14:textId="77777777" w:rsidR="00652452" w:rsidRPr="00652452" w:rsidRDefault="00652452" w:rsidP="00652452">
      <w:pPr>
        <w:ind w:left="284" w:hanging="284"/>
        <w:rPr>
          <w:rFonts w:eastAsia="Times New Roman" w:cs="Times New Roman"/>
          <w:color w:val="000000"/>
          <w:kern w:val="0"/>
          <w:szCs w:val="24"/>
          <w:lang w:eastAsia="cs-CZ"/>
          <w14:ligatures w14:val="none"/>
        </w:rPr>
      </w:pPr>
      <w:r w:rsidRPr="00652452">
        <w:rPr>
          <w:rFonts w:eastAsia="Times New Roman" w:cs="Times New Roman"/>
          <w:color w:val="000000"/>
          <w:kern w:val="0"/>
          <w:szCs w:val="24"/>
          <w:lang w:eastAsia="cs-CZ"/>
          <w14:ligatures w14:val="none"/>
        </w:rPr>
        <w:t>c) trestní stíhání zastaví, jsou-li tu okolnosti uvedené v § 172 odst. 1,</w:t>
      </w:r>
    </w:p>
    <w:p w14:paraId="3B454A77" w14:textId="77777777" w:rsidR="00652452" w:rsidRPr="00652452" w:rsidRDefault="00652452" w:rsidP="00652452">
      <w:pPr>
        <w:ind w:left="284" w:hanging="284"/>
        <w:rPr>
          <w:rFonts w:eastAsia="Times New Roman" w:cs="Times New Roman"/>
          <w:color w:val="000000"/>
          <w:kern w:val="0"/>
          <w:szCs w:val="24"/>
          <w:lang w:eastAsia="cs-CZ"/>
          <w14:ligatures w14:val="none"/>
        </w:rPr>
      </w:pPr>
      <w:r w:rsidRPr="00652452">
        <w:rPr>
          <w:rFonts w:eastAsia="Times New Roman" w:cs="Times New Roman"/>
          <w:color w:val="000000"/>
          <w:kern w:val="0"/>
          <w:szCs w:val="24"/>
          <w:lang w:eastAsia="cs-CZ"/>
          <w14:ligatures w14:val="none"/>
        </w:rPr>
        <w:t>d) trestní stíhání přeruší, jsou-li tu okolnosti uvedené v § 173 odst. 1,</w:t>
      </w:r>
    </w:p>
    <w:p w14:paraId="6C46823B" w14:textId="77777777" w:rsidR="00652452" w:rsidRPr="00652452" w:rsidRDefault="00652452" w:rsidP="00652452">
      <w:pPr>
        <w:ind w:left="284" w:hanging="284"/>
        <w:rPr>
          <w:rFonts w:eastAsia="Times New Roman" w:cs="Times New Roman"/>
          <w:color w:val="000000"/>
          <w:kern w:val="0"/>
          <w:szCs w:val="24"/>
          <w:lang w:eastAsia="cs-CZ"/>
          <w14:ligatures w14:val="none"/>
        </w:rPr>
      </w:pPr>
      <w:r w:rsidRPr="00652452">
        <w:rPr>
          <w:rFonts w:eastAsia="Times New Roman" w:cs="Times New Roman"/>
          <w:color w:val="000000"/>
          <w:kern w:val="0"/>
          <w:szCs w:val="24"/>
          <w:lang w:eastAsia="cs-CZ"/>
          <w14:ligatures w14:val="none"/>
        </w:rPr>
        <w:t xml:space="preserve">e) trestní stíhání podmíněně zastaví podle § 307 nebo rozhodne o schválení narovnání podle § 309 </w:t>
      </w:r>
      <w:r w:rsidRPr="00652452">
        <w:rPr>
          <w:rFonts w:eastAsia="Times New Roman" w:cs="Times New Roman"/>
          <w:strike/>
          <w:color w:val="00B0F0"/>
          <w:kern w:val="0"/>
          <w:szCs w:val="24"/>
          <w:lang w:eastAsia="cs-CZ"/>
          <w14:ligatures w14:val="none"/>
        </w:rPr>
        <w:t>odst. 1</w:t>
      </w:r>
      <w:r w:rsidRPr="00652452">
        <w:rPr>
          <w:rFonts w:eastAsia="Times New Roman" w:cs="Times New Roman"/>
          <w:color w:val="000000"/>
          <w:kern w:val="0"/>
          <w:szCs w:val="24"/>
          <w:lang w:eastAsia="cs-CZ"/>
          <w14:ligatures w14:val="none"/>
        </w:rPr>
        <w:t>,</w:t>
      </w:r>
    </w:p>
    <w:p w14:paraId="67FF0AD1" w14:textId="77777777" w:rsidR="00652452" w:rsidRPr="00652452" w:rsidRDefault="00652452" w:rsidP="00652452">
      <w:pPr>
        <w:ind w:left="284" w:hanging="284"/>
        <w:rPr>
          <w:rFonts w:eastAsia="Times New Roman" w:cs="Times New Roman"/>
          <w:color w:val="000000"/>
          <w:kern w:val="0"/>
          <w:szCs w:val="24"/>
          <w:lang w:eastAsia="cs-CZ"/>
          <w14:ligatures w14:val="none"/>
        </w:rPr>
      </w:pPr>
      <w:r w:rsidRPr="00652452">
        <w:rPr>
          <w:rFonts w:eastAsia="Times New Roman" w:cs="Times New Roman"/>
          <w:color w:val="000000"/>
          <w:kern w:val="0"/>
          <w:szCs w:val="24"/>
          <w:lang w:eastAsia="cs-CZ"/>
          <w14:ligatures w14:val="none"/>
        </w:rPr>
        <w:lastRenderedPageBreak/>
        <w:t xml:space="preserve">f) rozhodne o odmítnutí návrhu na schválení dohody o vině a trestu </w:t>
      </w:r>
      <w:r w:rsidRPr="00652452">
        <w:rPr>
          <w:rFonts w:eastAsia="Calibri" w:cs="Times New Roman"/>
          <w:b/>
          <w:bCs/>
          <w:szCs w:val="24"/>
        </w:rPr>
        <w:t>a návrhu na provedení záznamu v evidenci skutečností důležitých pro práci s dětmi, byl-li zároveň podán</w:t>
      </w:r>
      <w:r w:rsidRPr="00652452">
        <w:rPr>
          <w:rFonts w:eastAsia="Times New Roman" w:cs="Times New Roman"/>
          <w:b/>
          <w:bCs/>
          <w:color w:val="000000"/>
          <w:kern w:val="0"/>
          <w:szCs w:val="24"/>
          <w:lang w:eastAsia="cs-CZ"/>
          <w14:ligatures w14:val="none"/>
        </w:rPr>
        <w:t>,</w:t>
      </w:r>
      <w:r w:rsidRPr="00652452">
        <w:rPr>
          <w:rFonts w:eastAsia="Times New Roman" w:cs="Times New Roman"/>
          <w:color w:val="000000"/>
          <w:kern w:val="0"/>
          <w:szCs w:val="24"/>
          <w:lang w:eastAsia="cs-CZ"/>
          <w14:ligatures w14:val="none"/>
        </w:rPr>
        <w:t xml:space="preserve"> pro závažné procesní vady, zejména neměl-li obviněný při sjednávání dohody o vině a trestu obhájce, ačkoli ho podle zákona mít měl, nebo z důvodů uvedených v § 314r odst. 2.</w:t>
      </w:r>
    </w:p>
    <w:p w14:paraId="3E4ED7A8" w14:textId="77777777" w:rsidR="00652452" w:rsidRPr="00652452" w:rsidRDefault="00652452" w:rsidP="00652452">
      <w:pPr>
        <w:ind w:firstLine="426"/>
        <w:rPr>
          <w:rFonts w:eastAsia="Times New Roman" w:cs="Times New Roman"/>
          <w:kern w:val="0"/>
          <w:szCs w:val="24"/>
          <w:lang w:eastAsia="cs-CZ"/>
          <w14:ligatures w14:val="none"/>
        </w:rPr>
      </w:pPr>
      <w:r w:rsidRPr="00652452">
        <w:rPr>
          <w:rFonts w:eastAsia="Times New Roman" w:cs="Times New Roman"/>
          <w:kern w:val="0"/>
          <w:szCs w:val="24"/>
          <w:lang w:eastAsia="cs-CZ"/>
          <w14:ligatures w14:val="none"/>
        </w:rPr>
        <w:t xml:space="preserve">(4) Po předběžném projednání návrhu na schválení dohody o vině a trestu </w:t>
      </w:r>
      <w:r w:rsidRPr="00652452">
        <w:rPr>
          <w:rFonts w:eastAsia="Calibri" w:cs="Times New Roman"/>
          <w:b/>
          <w:bCs/>
          <w:szCs w:val="24"/>
        </w:rPr>
        <w:t>a návrhu na provedení záznamu v evidenci skutečností důležitých pro práci s dětmi, byl-li zároveň podán</w:t>
      </w:r>
      <w:r w:rsidRPr="00652452">
        <w:rPr>
          <w:rFonts w:eastAsia="Times New Roman" w:cs="Times New Roman"/>
          <w:b/>
          <w:bCs/>
          <w:kern w:val="0"/>
          <w:szCs w:val="24"/>
          <w:lang w:eastAsia="cs-CZ"/>
          <w14:ligatures w14:val="none"/>
        </w:rPr>
        <w:t>,</w:t>
      </w:r>
      <w:r w:rsidRPr="00652452">
        <w:rPr>
          <w:rFonts w:eastAsia="Times New Roman" w:cs="Times New Roman"/>
          <w:kern w:val="0"/>
          <w:szCs w:val="24"/>
          <w:lang w:eastAsia="cs-CZ"/>
          <w14:ligatures w14:val="none"/>
        </w:rPr>
        <w:t xml:space="preserve"> může soud také zastavit trestní stíhání, jsou-li tu okolnosti uvedené v § 172 odst. 2 </w:t>
      </w:r>
      <w:r w:rsidRPr="00652452">
        <w:rPr>
          <w:rFonts w:eastAsia="Times New Roman" w:cs="Times New Roman"/>
          <w:b/>
          <w:bCs/>
          <w:color w:val="00B0F0"/>
          <w:kern w:val="0"/>
          <w:szCs w:val="24"/>
          <w:lang w:eastAsia="cs-CZ"/>
          <w14:ligatures w14:val="none"/>
        </w:rPr>
        <w:t>písm. a) až c)</w:t>
      </w:r>
      <w:r w:rsidRPr="00652452">
        <w:rPr>
          <w:rFonts w:eastAsia="Times New Roman" w:cs="Times New Roman"/>
          <w:kern w:val="0"/>
          <w:szCs w:val="24"/>
          <w:lang w:eastAsia="cs-CZ"/>
          <w14:ligatures w14:val="none"/>
        </w:rPr>
        <w:t>.</w:t>
      </w:r>
    </w:p>
    <w:p w14:paraId="71B418CD" w14:textId="77777777" w:rsidR="00652452" w:rsidRPr="00652452" w:rsidRDefault="00652452" w:rsidP="00652452">
      <w:pPr>
        <w:ind w:firstLine="426"/>
        <w:rPr>
          <w:rFonts w:eastAsia="Times New Roman" w:cs="Times New Roman"/>
          <w:kern w:val="0"/>
          <w:szCs w:val="24"/>
          <w:lang w:eastAsia="cs-CZ"/>
          <w14:ligatures w14:val="none"/>
        </w:rPr>
      </w:pPr>
      <w:r w:rsidRPr="00652452">
        <w:rPr>
          <w:rFonts w:eastAsia="Times New Roman" w:cs="Times New Roman"/>
          <w:kern w:val="0"/>
          <w:szCs w:val="24"/>
          <w:lang w:eastAsia="cs-CZ"/>
          <w14:ligatures w14:val="none"/>
        </w:rPr>
        <w:t>(5) Proti rozhodnutí podle odstavce 3 písm. b) až f) a podle odstavce 4 mohou státní zástupce i obviněný podat stížnost, jež má, nejde-li o přerušení trestního stíhání, odkladný účinek. Proti rozhodnutí o podmíněném zastavení trestního stíhání a o schválení narovnání může podat stížnost, jež má odkladný účinek, též poškozený.</w:t>
      </w:r>
    </w:p>
    <w:p w14:paraId="25286955" w14:textId="77777777" w:rsidR="00652452" w:rsidRDefault="00652452" w:rsidP="00652452">
      <w:pPr>
        <w:ind w:firstLine="426"/>
        <w:rPr>
          <w:rFonts w:eastAsia="Times New Roman" w:cs="Times New Roman"/>
          <w:kern w:val="0"/>
          <w:szCs w:val="24"/>
          <w:lang w:eastAsia="cs-CZ"/>
          <w14:ligatures w14:val="none"/>
        </w:rPr>
      </w:pPr>
      <w:r w:rsidRPr="00652452">
        <w:rPr>
          <w:rFonts w:eastAsia="Times New Roman" w:cs="Times New Roman"/>
          <w:kern w:val="0"/>
          <w:szCs w:val="24"/>
          <w:lang w:eastAsia="cs-CZ"/>
          <w14:ligatures w14:val="none"/>
        </w:rPr>
        <w:t xml:space="preserve">(6) Jestliže usnesení o odmítnutí návrhu na schválení dohody o vině a trestu </w:t>
      </w:r>
      <w:r w:rsidRPr="00652452">
        <w:rPr>
          <w:rFonts w:eastAsia="Calibri" w:cs="Times New Roman"/>
          <w:b/>
          <w:bCs/>
          <w:szCs w:val="24"/>
        </w:rPr>
        <w:t>a návrhu na provedení záznamu v evidenci skutečností důležitých pro práci s dětmi, byl-li zároveň podán</w:t>
      </w:r>
      <w:r w:rsidRPr="00652452">
        <w:rPr>
          <w:rFonts w:eastAsia="Times New Roman" w:cs="Times New Roman"/>
          <w:b/>
          <w:bCs/>
          <w:kern w:val="0"/>
          <w:szCs w:val="24"/>
          <w:lang w:eastAsia="cs-CZ"/>
          <w14:ligatures w14:val="none"/>
        </w:rPr>
        <w:t>,</w:t>
      </w:r>
      <w:r w:rsidRPr="00652452">
        <w:rPr>
          <w:rFonts w:eastAsia="Times New Roman" w:cs="Times New Roman"/>
          <w:kern w:val="0"/>
          <w:szCs w:val="24"/>
          <w:lang w:eastAsia="cs-CZ"/>
          <w14:ligatures w14:val="none"/>
        </w:rPr>
        <w:t xml:space="preserve"> nabylo právní moci, věc se vrací do přípravného řízení.</w:t>
      </w:r>
    </w:p>
    <w:p w14:paraId="51CE5F23" w14:textId="77777777" w:rsidR="004C4B1A" w:rsidRPr="00652452" w:rsidRDefault="004C4B1A" w:rsidP="00652452">
      <w:pPr>
        <w:ind w:firstLine="426"/>
        <w:rPr>
          <w:rFonts w:eastAsia="Times New Roman" w:cs="Times New Roman"/>
          <w:kern w:val="0"/>
          <w:szCs w:val="24"/>
          <w:lang w:eastAsia="cs-CZ"/>
          <w14:ligatures w14:val="none"/>
        </w:rPr>
      </w:pPr>
    </w:p>
    <w:p w14:paraId="1A5DBB45" w14:textId="77777777" w:rsidR="00652452" w:rsidRPr="00652452" w:rsidRDefault="00652452" w:rsidP="00652452">
      <w:pPr>
        <w:keepNext/>
        <w:jc w:val="center"/>
        <w:outlineLvl w:val="1"/>
        <w:rPr>
          <w:rFonts w:eastAsia="Arial" w:cs="Times New Roman"/>
          <w:bCs/>
          <w:kern w:val="0"/>
          <w:szCs w:val="24"/>
          <w:lang w:eastAsia="cs-CZ"/>
          <w14:ligatures w14:val="none"/>
        </w:rPr>
      </w:pPr>
      <w:r w:rsidRPr="00652452">
        <w:rPr>
          <w:rFonts w:eastAsia="Arial" w:cs="Times New Roman"/>
          <w:bCs/>
          <w:kern w:val="0"/>
          <w:szCs w:val="24"/>
          <w:lang w:eastAsia="cs-CZ"/>
          <w14:ligatures w14:val="none"/>
        </w:rPr>
        <w:t>§ 314q</w:t>
      </w:r>
    </w:p>
    <w:p w14:paraId="18E6144B" w14:textId="77777777" w:rsidR="00652452" w:rsidRPr="00652452" w:rsidRDefault="00652452" w:rsidP="00652452">
      <w:pPr>
        <w:ind w:firstLine="426"/>
        <w:rPr>
          <w:rFonts w:eastAsia="Calibri" w:cs="Times New Roman"/>
          <w:szCs w:val="24"/>
        </w:rPr>
      </w:pPr>
      <w:r w:rsidRPr="00652452">
        <w:rPr>
          <w:rFonts w:eastAsia="Calibri" w:cs="Times New Roman"/>
          <w:szCs w:val="24"/>
        </w:rPr>
        <w:t xml:space="preserve">(1) </w:t>
      </w:r>
      <w:r w:rsidRPr="00652452">
        <w:rPr>
          <w:rFonts w:eastAsia="Calibri" w:cs="Times New Roman"/>
          <w:strike/>
          <w:szCs w:val="24"/>
        </w:rPr>
        <w:t>O návrhu na schválení dohody o vině a trestu rozhoduje soud ve veřejném zasedání. Předseda senátu předvolá k veřejnému zasedání obviněného; o době a místu řízení vyrozumí státního zástupce a obhájce obviněného, jakož i poškozeného.</w:t>
      </w:r>
      <w:r w:rsidRPr="00652452">
        <w:rPr>
          <w:rFonts w:eastAsia="Calibri" w:cs="Times New Roman"/>
          <w:szCs w:val="24"/>
        </w:rPr>
        <w:t xml:space="preserve"> </w:t>
      </w:r>
      <w:r w:rsidRPr="00652452">
        <w:rPr>
          <w:rFonts w:eastAsia="Calibri" w:cs="Times New Roman"/>
          <w:b/>
          <w:bCs/>
          <w:szCs w:val="24"/>
        </w:rPr>
        <w:t xml:space="preserve">O návrhu na schválení dohody o vině a trestu a návrhu na provedení záznamu v evidenci skutečností důležitých pro práci s dětmi, byl-li zároveň podán, rozhoduje soud ve společném veřejném zasedání, pokud si rozhodnutí o návrhu na provedení záznamu v takové evidenci nevyhradil do jiného veřejného zasedání. Předseda senátu předvolá k veřejnému zasedání obviněného; o době a místu veřejného zasedání vyrozumí státního zástupce a obhájce obviněného, jakož i poškozeného. Pokud nebylo učiněno prohlášení o záznamu v evidenci skutečností důležitých pro práci s dětmi a provedení záznamu v takové evidenci přichází v úvahu, předseda senátu na to obviněného a jeho obhájce upozorní, a stanoví obviněnému lhůtu, ve které se k tomu má právo vyjádřit. </w:t>
      </w:r>
      <w:r w:rsidRPr="00652452">
        <w:rPr>
          <w:rFonts w:eastAsia="Calibri" w:cs="Times New Roman"/>
          <w:szCs w:val="24"/>
        </w:rPr>
        <w:t>Má-li poškozený zmocněnce, vyrozumí se o veřejném zasedání jen jeho zmocněnec. Spolu se zasláním návrhu na schválení dohody o vině a trestu předseda senátu poškozeného upozorní, že má právo se ve lhůtě, kterou mu stanoví, k návrhu vyjádřit, pokud tak již neučinil při sjednávání dohody o vině a trestu.</w:t>
      </w:r>
      <w:r w:rsidRPr="00652452">
        <w:rPr>
          <w:rFonts w:eastAsia="Calibri" w:cs="Times New Roman"/>
          <w:b/>
          <w:bCs/>
          <w:color w:val="BF8F00"/>
          <w:szCs w:val="24"/>
        </w:rPr>
        <w:t xml:space="preserve"> </w:t>
      </w:r>
      <w:r w:rsidRPr="00652452">
        <w:rPr>
          <w:rFonts w:eastAsia="Calibri" w:cs="Times New Roman"/>
          <w:szCs w:val="24"/>
        </w:rPr>
        <w:t>Veřejné zasedání se koná za stálé přítomnosti obviněného a státního zástupce.</w:t>
      </w:r>
    </w:p>
    <w:p w14:paraId="4DA54D00" w14:textId="77777777" w:rsidR="00652452" w:rsidRPr="00652452" w:rsidRDefault="00652452" w:rsidP="00652452">
      <w:pPr>
        <w:tabs>
          <w:tab w:val="left" w:pos="426"/>
        </w:tabs>
        <w:ind w:firstLine="426"/>
        <w:rPr>
          <w:rFonts w:eastAsia="Calibri" w:cs="Times New Roman"/>
          <w:bCs/>
          <w:color w:val="00B0F0"/>
          <w:kern w:val="0"/>
          <w:szCs w:val="24"/>
          <w14:ligatures w14:val="none"/>
        </w:rPr>
      </w:pPr>
      <w:r w:rsidRPr="00652452">
        <w:rPr>
          <w:rFonts w:eastAsia="Calibri" w:cs="Times New Roman"/>
          <w:bCs/>
          <w:kern w:val="0"/>
          <w:szCs w:val="24"/>
          <w14:ligatures w14:val="none"/>
        </w:rPr>
        <w:t xml:space="preserve">(2) Po zahájení veřejného zasedání státní zástupce přednese </w:t>
      </w:r>
      <w:r w:rsidRPr="00652452">
        <w:rPr>
          <w:rFonts w:eastAsia="Calibri" w:cs="Times New Roman"/>
          <w:bCs/>
          <w:strike/>
          <w:color w:val="00B0F0"/>
          <w:kern w:val="0"/>
          <w:szCs w:val="24"/>
          <w14:ligatures w14:val="none"/>
        </w:rPr>
        <w:t>návrh</w:t>
      </w:r>
      <w:r w:rsidRPr="00652452">
        <w:rPr>
          <w:rFonts w:eastAsia="Calibri" w:cs="Times New Roman"/>
          <w:bCs/>
          <w:color w:val="00B0F0"/>
          <w:kern w:val="0"/>
          <w:szCs w:val="24"/>
          <w14:ligatures w14:val="none"/>
        </w:rPr>
        <w:t xml:space="preserve"> </w:t>
      </w:r>
      <w:r w:rsidRPr="00652452">
        <w:rPr>
          <w:rFonts w:eastAsia="Times New Roman" w:cs="Times New Roman"/>
          <w:b/>
          <w:color w:val="00B0F0"/>
          <w:kern w:val="0"/>
          <w:szCs w:val="24"/>
          <w14:ligatures w14:val="none"/>
        </w:rPr>
        <w:t xml:space="preserve">podstatné body návrhu </w:t>
      </w:r>
      <w:r w:rsidRPr="00652452">
        <w:rPr>
          <w:rFonts w:eastAsia="Calibri" w:cs="Times New Roman"/>
          <w:bCs/>
          <w:kern w:val="0"/>
          <w:szCs w:val="24"/>
          <w14:ligatures w14:val="none"/>
        </w:rPr>
        <w:t xml:space="preserve">na schválení dohody o vině a trestu </w:t>
      </w:r>
      <w:r w:rsidRPr="00652452">
        <w:rPr>
          <w:rFonts w:eastAsia="Calibri" w:cs="Times New Roman"/>
          <w:b/>
          <w:kern w:val="0"/>
          <w:szCs w:val="24"/>
          <w14:ligatures w14:val="none"/>
        </w:rPr>
        <w:t>a</w:t>
      </w:r>
      <w:r w:rsidRPr="00652452">
        <w:rPr>
          <w:rFonts w:eastAsia="Calibri" w:cs="Times New Roman"/>
          <w:bCs/>
          <w:kern w:val="0"/>
          <w:szCs w:val="24"/>
          <w14:ligatures w14:val="none"/>
        </w:rPr>
        <w:t xml:space="preserve"> </w:t>
      </w:r>
      <w:r w:rsidRPr="00652452">
        <w:rPr>
          <w:rFonts w:eastAsia="Calibri" w:cs="Times New Roman"/>
          <w:b/>
          <w:bCs/>
          <w:szCs w:val="24"/>
        </w:rPr>
        <w:t>návrhu na provedení záznamu v evidenci skutečností důležitých pro práci s dětmi, byl-li zároveň podán</w:t>
      </w:r>
      <w:r w:rsidRPr="00652452">
        <w:rPr>
          <w:rFonts w:eastAsia="Times New Roman" w:cs="Times New Roman"/>
          <w:bCs/>
          <w:kern w:val="0"/>
          <w:szCs w:val="24"/>
          <w14:ligatures w14:val="none"/>
        </w:rPr>
        <w:t>.</w:t>
      </w:r>
      <w:r w:rsidRPr="00652452">
        <w:rPr>
          <w:rFonts w:eastAsia="Times New Roman" w:cs="Times New Roman"/>
          <w:b/>
          <w:kern w:val="0"/>
          <w:szCs w:val="24"/>
          <w14:ligatures w14:val="none"/>
        </w:rPr>
        <w:t xml:space="preserve"> </w:t>
      </w:r>
      <w:r w:rsidRPr="00652452">
        <w:rPr>
          <w:rFonts w:eastAsia="Times New Roman" w:cs="Times New Roman"/>
          <w:b/>
          <w:color w:val="00B0F0"/>
          <w:kern w:val="0"/>
          <w:szCs w:val="24"/>
          <w14:ligatures w14:val="none"/>
        </w:rPr>
        <w:t xml:space="preserve">Ve zbytku státní zástupce odkáže na písemné vyhotovení </w:t>
      </w:r>
      <w:r w:rsidRPr="00652452">
        <w:rPr>
          <w:rFonts w:eastAsia="Times New Roman" w:cs="Times New Roman"/>
          <w:b/>
          <w:strike/>
          <w:color w:val="00B0F0"/>
          <w:kern w:val="0"/>
          <w:szCs w:val="24"/>
          <w14:ligatures w14:val="none"/>
        </w:rPr>
        <w:t>návrhu</w:t>
      </w:r>
      <w:r w:rsidRPr="00652452">
        <w:rPr>
          <w:rFonts w:eastAsia="Calibri" w:cs="Times New Roman"/>
          <w:bCs/>
          <w:color w:val="00B0F0"/>
          <w:kern w:val="0"/>
          <w:szCs w:val="24"/>
          <w14:ligatures w14:val="none"/>
        </w:rPr>
        <w:t xml:space="preserve"> </w:t>
      </w:r>
      <w:r w:rsidRPr="00652452">
        <w:rPr>
          <w:rFonts w:eastAsia="Calibri" w:cs="Times New Roman"/>
          <w:b/>
          <w:kern w:val="0"/>
          <w:szCs w:val="24"/>
          <w14:ligatures w14:val="none"/>
        </w:rPr>
        <w:t>návrhů</w:t>
      </w:r>
      <w:r w:rsidRPr="00652452">
        <w:rPr>
          <w:rFonts w:eastAsia="Calibri" w:cs="Times New Roman"/>
          <w:bCs/>
          <w:color w:val="00B0F0"/>
          <w:kern w:val="0"/>
          <w:szCs w:val="24"/>
          <w14:ligatures w14:val="none"/>
        </w:rPr>
        <w:t>.</w:t>
      </w:r>
    </w:p>
    <w:p w14:paraId="5987C4FA" w14:textId="77777777" w:rsidR="00652452" w:rsidRPr="00652452" w:rsidRDefault="00652452" w:rsidP="00652452">
      <w:pPr>
        <w:tabs>
          <w:tab w:val="left" w:pos="426"/>
        </w:tabs>
        <w:ind w:firstLine="426"/>
        <w:rPr>
          <w:rFonts w:eastAsia="Calibri" w:cs="Times New Roman"/>
          <w:bCs/>
          <w:kern w:val="0"/>
          <w:szCs w:val="24"/>
          <w14:ligatures w14:val="none"/>
        </w:rPr>
      </w:pPr>
      <w:r w:rsidRPr="00652452">
        <w:rPr>
          <w:rFonts w:eastAsia="Calibri" w:cs="Times New Roman"/>
          <w:bCs/>
          <w:kern w:val="0"/>
          <w:szCs w:val="24"/>
          <w14:ligatures w14:val="none"/>
        </w:rPr>
        <w:t xml:space="preserve">(3) Po přednesení návrhu na schválení dohody o vině a trestu </w:t>
      </w:r>
      <w:r w:rsidRPr="00652452">
        <w:rPr>
          <w:rFonts w:eastAsia="Calibri" w:cs="Times New Roman"/>
          <w:b/>
          <w:kern w:val="0"/>
          <w:szCs w:val="24"/>
          <w14:ligatures w14:val="none"/>
        </w:rPr>
        <w:t>a</w:t>
      </w:r>
      <w:r w:rsidRPr="00652452">
        <w:rPr>
          <w:rFonts w:eastAsia="Calibri" w:cs="Times New Roman"/>
          <w:bCs/>
          <w:kern w:val="0"/>
          <w:szCs w:val="24"/>
          <w14:ligatures w14:val="none"/>
        </w:rPr>
        <w:t xml:space="preserve"> </w:t>
      </w:r>
      <w:r w:rsidRPr="00652452">
        <w:rPr>
          <w:rFonts w:eastAsia="Calibri" w:cs="Times New Roman"/>
          <w:b/>
          <w:bCs/>
          <w:szCs w:val="24"/>
        </w:rPr>
        <w:t>návrhu na provedení záznamu v evidenci skutečností důležitých pro práci s dětmi, byl-li zároveň podán,</w:t>
      </w:r>
      <w:r w:rsidRPr="00652452">
        <w:rPr>
          <w:rFonts w:eastAsia="Calibri" w:cs="Times New Roman"/>
          <w:bCs/>
          <w:kern w:val="0"/>
          <w:szCs w:val="24"/>
          <w14:ligatures w14:val="none"/>
        </w:rPr>
        <w:t xml:space="preserve"> vyzve předseda senátu obviněného, aby se k </w:t>
      </w:r>
      <w:r w:rsidRPr="00652452">
        <w:rPr>
          <w:rFonts w:eastAsia="Calibri" w:cs="Times New Roman"/>
          <w:bCs/>
          <w:strike/>
          <w:kern w:val="0"/>
          <w:szCs w:val="24"/>
          <w14:ligatures w14:val="none"/>
        </w:rPr>
        <w:t>návrhu</w:t>
      </w:r>
      <w:r w:rsidRPr="00652452">
        <w:rPr>
          <w:rFonts w:eastAsia="Calibri" w:cs="Times New Roman"/>
          <w:bCs/>
          <w:kern w:val="0"/>
          <w:szCs w:val="24"/>
          <w14:ligatures w14:val="none"/>
        </w:rPr>
        <w:t xml:space="preserve"> </w:t>
      </w:r>
      <w:r w:rsidRPr="00652452">
        <w:rPr>
          <w:rFonts w:eastAsia="Calibri" w:cs="Times New Roman"/>
          <w:b/>
          <w:kern w:val="0"/>
          <w:szCs w:val="24"/>
          <w14:ligatures w14:val="none"/>
        </w:rPr>
        <w:t xml:space="preserve">návrhům </w:t>
      </w:r>
      <w:r w:rsidRPr="00652452">
        <w:rPr>
          <w:rFonts w:eastAsia="Calibri" w:cs="Times New Roman"/>
          <w:bCs/>
          <w:kern w:val="0"/>
          <w:szCs w:val="24"/>
          <w14:ligatures w14:val="none"/>
        </w:rPr>
        <w:t>vyjádřil, a dotáže se jej, zda</w:t>
      </w:r>
    </w:p>
    <w:p w14:paraId="489C8BB4" w14:textId="77777777" w:rsidR="00652452" w:rsidRPr="00652452" w:rsidRDefault="00652452" w:rsidP="00652452">
      <w:pPr>
        <w:tabs>
          <w:tab w:val="left" w:pos="426"/>
        </w:tabs>
        <w:ind w:left="284" w:hanging="284"/>
        <w:rPr>
          <w:rFonts w:eastAsia="Calibri" w:cs="Times New Roman"/>
          <w:b/>
          <w:kern w:val="0"/>
          <w:szCs w:val="24"/>
          <w14:ligatures w14:val="none"/>
        </w:rPr>
      </w:pPr>
      <w:r w:rsidRPr="00652452">
        <w:rPr>
          <w:rFonts w:eastAsia="Calibri" w:cs="Times New Roman"/>
          <w:bCs/>
          <w:kern w:val="0"/>
          <w:szCs w:val="24"/>
          <w14:ligatures w14:val="none"/>
        </w:rPr>
        <w:t xml:space="preserve">a) rozumí sjednané dohodě o vině a trestu, zejména zda je mu zřejmé, co tvoří podstatu skutku, který se mu klade za vinu, jaká je jeho právní kvalifikace a jaké trestní sazby zákon stanoví za trestný čin, který je v tomto skutku spatřován, </w:t>
      </w:r>
    </w:p>
    <w:p w14:paraId="38A84CE9" w14:textId="77777777" w:rsidR="00652452" w:rsidRPr="00652452" w:rsidRDefault="00652452" w:rsidP="00652452">
      <w:pPr>
        <w:tabs>
          <w:tab w:val="left" w:pos="426"/>
        </w:tabs>
        <w:ind w:left="284" w:hanging="284"/>
        <w:rPr>
          <w:rFonts w:eastAsia="Calibri" w:cs="Times New Roman"/>
          <w:bCs/>
          <w:kern w:val="0"/>
          <w:szCs w:val="24"/>
          <w14:ligatures w14:val="none"/>
        </w:rPr>
      </w:pPr>
      <w:r w:rsidRPr="00652452">
        <w:rPr>
          <w:rFonts w:eastAsia="Calibri" w:cs="Times New Roman"/>
          <w:bCs/>
          <w:kern w:val="0"/>
          <w:szCs w:val="24"/>
          <w14:ligatures w14:val="none"/>
        </w:rPr>
        <w:t>b) prohlášení o tom, že spáchal skutek, pro který je stíhán, učinil dobrovolně a bez nátlaku a byl poučen o svých právech na obhajobu,</w:t>
      </w:r>
    </w:p>
    <w:p w14:paraId="2B9B5C4A" w14:textId="77777777" w:rsidR="00652452" w:rsidRPr="00652452" w:rsidRDefault="00652452" w:rsidP="00652452">
      <w:pPr>
        <w:ind w:left="284" w:hanging="284"/>
        <w:rPr>
          <w:rFonts w:eastAsia="Calibri" w:cs="Times New Roman"/>
          <w:color w:val="C00000"/>
          <w:szCs w:val="24"/>
        </w:rPr>
      </w:pPr>
      <w:bookmarkStart w:id="61" w:name="_Hlk148782273"/>
      <w:r w:rsidRPr="00652452">
        <w:rPr>
          <w:rFonts w:eastAsia="Calibri" w:cs="Times New Roman"/>
          <w:szCs w:val="24"/>
        </w:rPr>
        <w:lastRenderedPageBreak/>
        <w:t xml:space="preserve">c) jsou mu známy všechny důsledky sjednání dohody o vině a trestu, zejména že se vzdává práva na projednání věci v hlavním líčení a </w:t>
      </w:r>
      <w:r w:rsidRPr="00652452">
        <w:rPr>
          <w:rFonts w:eastAsia="Calibri" w:cs="Times New Roman"/>
          <w:strike/>
          <w:szCs w:val="24"/>
        </w:rPr>
        <w:t>práva podat odvolání proti rozsudku, kterým by soud dohodu o vině a trestu schválil, s výjimkou důvodu uvedeného v § 245 odst. 1 větě druhé</w:t>
      </w:r>
      <w:r w:rsidRPr="00652452">
        <w:rPr>
          <w:rFonts w:eastAsia="Calibri" w:cs="Times New Roman"/>
          <w:szCs w:val="24"/>
        </w:rPr>
        <w:t xml:space="preserve"> </w:t>
      </w:r>
      <w:r w:rsidRPr="00652452">
        <w:rPr>
          <w:rFonts w:eastAsia="Calibri" w:cs="Times New Roman"/>
          <w:b/>
          <w:bCs/>
          <w:szCs w:val="24"/>
        </w:rPr>
        <w:t>že podat odvolání může pouze z</w:t>
      </w:r>
      <w:r w:rsidRPr="00652452">
        <w:rPr>
          <w:rFonts w:eastAsia="Calibri" w:cs="Times New Roman"/>
          <w:szCs w:val="24"/>
        </w:rPr>
        <w:t xml:space="preserve"> </w:t>
      </w:r>
      <w:r w:rsidRPr="00652452">
        <w:rPr>
          <w:rFonts w:eastAsia="Calibri" w:cs="Times New Roman"/>
          <w:b/>
          <w:bCs/>
          <w:szCs w:val="24"/>
        </w:rPr>
        <w:t>důvodů uvedených v § 245 odst. 2</w:t>
      </w:r>
      <w:r w:rsidRPr="00652452">
        <w:rPr>
          <w:rFonts w:eastAsia="Calibri" w:cs="Times New Roman"/>
          <w:color w:val="C00000"/>
          <w:szCs w:val="24"/>
        </w:rPr>
        <w:t xml:space="preserve">. </w:t>
      </w:r>
      <w:bookmarkEnd w:id="61"/>
    </w:p>
    <w:p w14:paraId="02304DF7" w14:textId="77777777" w:rsidR="00652452" w:rsidRPr="00652452" w:rsidRDefault="00652452" w:rsidP="00652452">
      <w:pPr>
        <w:ind w:firstLine="426"/>
        <w:rPr>
          <w:rFonts w:eastAsia="Calibri" w:cs="Times New Roman"/>
          <w:color w:val="C00000"/>
          <w:szCs w:val="24"/>
        </w:rPr>
      </w:pPr>
      <w:r w:rsidRPr="00652452">
        <w:rPr>
          <w:rFonts w:eastAsia="Calibri" w:cs="Times New Roman"/>
          <w:szCs w:val="24"/>
        </w:rPr>
        <w:t>(4) Po vyjádření obviněného umožní soud poškozenému, je-li přítomen, aby se vyjádřil.</w:t>
      </w:r>
      <w:r w:rsidRPr="00652452">
        <w:rPr>
          <w:rFonts w:eastAsia="Calibri" w:cs="Times New Roman"/>
          <w:b/>
          <w:bCs/>
          <w:szCs w:val="24"/>
        </w:rPr>
        <w:t xml:space="preserve"> </w:t>
      </w:r>
    </w:p>
    <w:p w14:paraId="122BB05C" w14:textId="77777777" w:rsidR="00652452" w:rsidRPr="00652452" w:rsidRDefault="00652452" w:rsidP="00652452">
      <w:pPr>
        <w:ind w:firstLine="426"/>
        <w:rPr>
          <w:rFonts w:eastAsia="Calibri" w:cs="Times New Roman"/>
          <w:color w:val="C00000"/>
          <w:szCs w:val="24"/>
        </w:rPr>
      </w:pPr>
      <w:bookmarkStart w:id="62" w:name="_Hlk183521336"/>
      <w:r w:rsidRPr="00652452">
        <w:rPr>
          <w:rFonts w:eastAsia="Calibri" w:cs="Times New Roman"/>
          <w:szCs w:val="24"/>
        </w:rPr>
        <w:t xml:space="preserve">(5) Dokazování </w:t>
      </w:r>
      <w:r w:rsidRPr="00652452">
        <w:rPr>
          <w:rFonts w:eastAsia="Calibri" w:cs="Times New Roman"/>
          <w:b/>
          <w:bCs/>
          <w:szCs w:val="24"/>
        </w:rPr>
        <w:t xml:space="preserve">týkající se skutečností uvedených v dohodě o vině a trestu </w:t>
      </w:r>
      <w:r w:rsidRPr="00652452">
        <w:rPr>
          <w:rFonts w:eastAsia="Calibri" w:cs="Times New Roman"/>
          <w:szCs w:val="24"/>
        </w:rPr>
        <w:t>soud neprovádí. Považuje-li to za potřebné, může vyslechnout obviněného a opatřit potřebná vysvětlení.</w:t>
      </w:r>
      <w:r w:rsidRPr="00652452">
        <w:rPr>
          <w:rFonts w:eastAsia="Calibri" w:cs="Times New Roman"/>
          <w:b/>
          <w:bCs/>
          <w:szCs w:val="24"/>
        </w:rPr>
        <w:t xml:space="preserve"> Soud provede dokazování v rozsahu, který je potřebný pro rozhodnutí o provedení záznamu v evidenci skutečností důležitých pro práci s dětmi, pokud o tom v dohodě o vině a trestu nebylo učiněno prohlášení a takové rozhodnutí přichází v úvahu. Pokud soud potřebuje k rozhodnutí o provedení záznamu v takové evidenci provést rozsáhlejší dokazování nebo dokazování, které nemůže provést ihned, vyhradí rozhodnutí o tom do jiného veřejného zasedání.</w:t>
      </w:r>
    </w:p>
    <w:bookmarkEnd w:id="62"/>
    <w:p w14:paraId="311972AC" w14:textId="77777777" w:rsidR="00652452" w:rsidRPr="00652452" w:rsidRDefault="00652452" w:rsidP="00652452">
      <w:pPr>
        <w:jc w:val="center"/>
        <w:rPr>
          <w:rFonts w:eastAsia="Calibri" w:cs="Times New Roman"/>
          <w:szCs w:val="24"/>
        </w:rPr>
      </w:pPr>
    </w:p>
    <w:p w14:paraId="6EB72823" w14:textId="77777777" w:rsidR="00652452" w:rsidRPr="00652452" w:rsidRDefault="00652452" w:rsidP="00652452">
      <w:pPr>
        <w:jc w:val="center"/>
        <w:outlineLvl w:val="1"/>
        <w:rPr>
          <w:rFonts w:eastAsia="Times New Roman" w:cs="Times New Roman"/>
          <w:bCs/>
          <w:szCs w:val="24"/>
        </w:rPr>
      </w:pPr>
      <w:r w:rsidRPr="00652452">
        <w:rPr>
          <w:rFonts w:eastAsia="Times New Roman" w:cs="Times New Roman"/>
          <w:bCs/>
          <w:szCs w:val="24"/>
        </w:rPr>
        <w:t>§ 314r</w:t>
      </w:r>
    </w:p>
    <w:p w14:paraId="038BB623" w14:textId="77777777" w:rsidR="00652452" w:rsidRPr="00652452" w:rsidRDefault="00652452" w:rsidP="00652452">
      <w:pPr>
        <w:ind w:firstLine="426"/>
        <w:rPr>
          <w:rFonts w:eastAsia="Calibri" w:cs="Times New Roman"/>
          <w:szCs w:val="24"/>
        </w:rPr>
      </w:pPr>
      <w:r w:rsidRPr="00652452">
        <w:rPr>
          <w:rFonts w:eastAsia="Calibri" w:cs="Times New Roman"/>
          <w:szCs w:val="24"/>
        </w:rPr>
        <w:t xml:space="preserve">(1) Soud může rozhodovat o skutku, jeho právní kvalifikaci, trestu </w:t>
      </w:r>
      <w:r w:rsidRPr="00652452">
        <w:rPr>
          <w:rFonts w:eastAsia="Calibri" w:cs="Times New Roman"/>
          <w:strike/>
          <w:szCs w:val="24"/>
        </w:rPr>
        <w:t>a ochranném opatření</w:t>
      </w:r>
      <w:r w:rsidRPr="00652452">
        <w:rPr>
          <w:rFonts w:eastAsia="Calibri" w:cs="Times New Roman"/>
          <w:b/>
          <w:bCs/>
          <w:szCs w:val="24"/>
        </w:rPr>
        <w:t xml:space="preserve">, ochranném opatření a záznamu v evidenci skutečností důležitých pro práci s dětmi </w:t>
      </w:r>
      <w:r w:rsidRPr="00652452">
        <w:rPr>
          <w:rFonts w:eastAsia="Calibri" w:cs="Times New Roman"/>
          <w:szCs w:val="24"/>
        </w:rPr>
        <w:t xml:space="preserve">pouze v rozsahu uvedeném v dohodě o vině a trestu. </w:t>
      </w:r>
      <w:r w:rsidRPr="00652452">
        <w:rPr>
          <w:rFonts w:eastAsia="Calibri" w:cs="Times New Roman"/>
          <w:b/>
          <w:bCs/>
          <w:szCs w:val="24"/>
        </w:rPr>
        <w:t xml:space="preserve">Pokud dohoda o vině a trestu neobsahuje prohlášení o záznamu v evidenci skutečností důležitých pro práci s dětmi, soud o tom rozhodne samostatně, a to i bez návrhu státního zástupce, pokud shledá, že jsou pro provedení nebo neprovedení záznamu v takové evidenci splněny zákonné podmínky. </w:t>
      </w:r>
      <w:r w:rsidRPr="00652452">
        <w:rPr>
          <w:rFonts w:eastAsia="Calibri" w:cs="Times New Roman"/>
          <w:szCs w:val="24"/>
        </w:rPr>
        <w:t>O nároku na náhradu škody nebo nemajetkové újmy v penězích nebo na vydání bezdůvodného obohacení rozhoduje soud v rozsahu uvedeném v dohodě o vině a trestu, pokud s ní poškozený souhlasí, nebo pokud dohodnutý rozsah a způsob náhrady škody nebo nemajetkové újmy nebo vydání bezdůvodného obohacení odpovídá řádně uplatněnému nároku poškozeného (§ 43 odst. 3).</w:t>
      </w:r>
    </w:p>
    <w:p w14:paraId="21D71417" w14:textId="0FA1E4E6" w:rsidR="00652452" w:rsidRPr="00652452" w:rsidRDefault="00652452" w:rsidP="00652452">
      <w:pPr>
        <w:ind w:firstLine="426"/>
        <w:rPr>
          <w:rFonts w:eastAsia="Calibri" w:cs="Times New Roman"/>
          <w:szCs w:val="24"/>
        </w:rPr>
      </w:pPr>
      <w:r w:rsidRPr="00652452">
        <w:rPr>
          <w:rFonts w:eastAsia="Calibri" w:cs="Times New Roman"/>
          <w:szCs w:val="24"/>
        </w:rPr>
        <w:t xml:space="preserve">(2) Soud dohodu o vině a trestu neschválí, je-li nesprávná nebo nepřiměřená z hlediska souladu se zjištěným skutkovým stavem </w:t>
      </w:r>
      <w:r w:rsidRPr="00652452">
        <w:rPr>
          <w:rFonts w:eastAsia="Calibri" w:cs="Times New Roman"/>
          <w:strike/>
          <w:szCs w:val="24"/>
        </w:rPr>
        <w:t>nebo z hlediska druhu a výše navrženého trestu, případně ochranného opatření</w:t>
      </w:r>
      <w:r w:rsidRPr="00652452">
        <w:rPr>
          <w:rFonts w:eastAsia="Calibri" w:cs="Times New Roman"/>
          <w:b/>
          <w:bCs/>
          <w:szCs w:val="24"/>
        </w:rPr>
        <w:t>, z hlediska druhu a výše navrženého trestu, případně ochranného opatření,</w:t>
      </w:r>
      <w:r w:rsidRPr="00652452">
        <w:rPr>
          <w:rFonts w:eastAsia="Calibri" w:cs="Times New Roman"/>
          <w:szCs w:val="24"/>
        </w:rPr>
        <w:t xml:space="preserve"> </w:t>
      </w:r>
      <w:r w:rsidRPr="00652452">
        <w:rPr>
          <w:rFonts w:eastAsia="Calibri" w:cs="Times New Roman"/>
          <w:b/>
          <w:bCs/>
          <w:szCs w:val="24"/>
        </w:rPr>
        <w:t>nebo z hlediska, zda se provede nebo nemá být proveden záznam do evidence skutečností důležitých pro práci s dětmi</w:t>
      </w:r>
      <w:r w:rsidRPr="00652452">
        <w:rPr>
          <w:rFonts w:eastAsia="Calibri" w:cs="Times New Roman"/>
          <w:szCs w:val="24"/>
        </w:rPr>
        <w:t>, nebo nesprávná z hlediska rozsahu a</w:t>
      </w:r>
      <w:r w:rsidR="004C4B1A">
        <w:rPr>
          <w:rFonts w:eastAsia="Calibri" w:cs="Times New Roman"/>
          <w:szCs w:val="24"/>
        </w:rPr>
        <w:t> </w:t>
      </w:r>
      <w:r w:rsidRPr="00652452">
        <w:rPr>
          <w:rFonts w:eastAsia="Calibri" w:cs="Times New Roman"/>
          <w:szCs w:val="24"/>
        </w:rPr>
        <w:t>způsobu náhrady škody nebo nemajetkové újmy nebo vydání bezdůvodného obohacení, anebo zjistí-li, že došlo k závažnému porušení práv obviněného při sjednávání dohody o vině a</w:t>
      </w:r>
      <w:r w:rsidR="004C4B1A">
        <w:rPr>
          <w:rFonts w:eastAsia="Calibri" w:cs="Times New Roman"/>
          <w:szCs w:val="24"/>
        </w:rPr>
        <w:t> </w:t>
      </w:r>
      <w:r w:rsidRPr="00652452">
        <w:rPr>
          <w:rFonts w:eastAsia="Calibri" w:cs="Times New Roman"/>
          <w:szCs w:val="24"/>
        </w:rPr>
        <w:t>trestu. V takovém případě věc vrátí usnesením do přípravného řízení. Proti tomuto usnesení je přípustná stížnost, která má odkladný účinek.</w:t>
      </w:r>
    </w:p>
    <w:p w14:paraId="532A72BF" w14:textId="77777777" w:rsidR="00652452" w:rsidRPr="00652452" w:rsidRDefault="00652452" w:rsidP="00652452">
      <w:pPr>
        <w:ind w:firstLine="426"/>
        <w:rPr>
          <w:rFonts w:eastAsia="Calibri" w:cs="Times New Roman"/>
          <w:szCs w:val="24"/>
        </w:rPr>
      </w:pPr>
      <w:r w:rsidRPr="00652452">
        <w:rPr>
          <w:rFonts w:eastAsia="Calibri" w:cs="Times New Roman"/>
          <w:szCs w:val="24"/>
        </w:rPr>
        <w:t>(3) Soud může v případech stanovených v odstavci 2 namísto vrácení věci do přípravného řízení oznámit své výhrady státnímu zástupci a obviněnému, kteří mohou navrhnout nové znění dohody o vině a trestu. Za tímto účelem soud odročí veřejné zasedání, nelze-li dosáhnout nového znění dohody o vině a trestu ihned. Pokud ve stanovené lhůtě nebude soudu předloženo nové znění dohody o vině a trestu, postupuje soud podle odstavce 2.</w:t>
      </w:r>
    </w:p>
    <w:p w14:paraId="1E80F2AA" w14:textId="61A3F75B" w:rsidR="00652452" w:rsidRPr="00652452" w:rsidRDefault="00652452" w:rsidP="00652452">
      <w:pPr>
        <w:ind w:firstLine="426"/>
        <w:rPr>
          <w:rFonts w:eastAsia="Calibri" w:cs="Times New Roman"/>
          <w:szCs w:val="24"/>
        </w:rPr>
      </w:pPr>
      <w:bookmarkStart w:id="63" w:name="_Hlk183523176"/>
      <w:r w:rsidRPr="00652452">
        <w:rPr>
          <w:rFonts w:eastAsia="Calibri" w:cs="Times New Roman"/>
          <w:szCs w:val="24"/>
        </w:rPr>
        <w:t xml:space="preserve">(4) </w:t>
      </w:r>
      <w:r w:rsidRPr="00652452">
        <w:rPr>
          <w:rFonts w:eastAsia="Calibri" w:cs="Times New Roman"/>
          <w:strike/>
          <w:szCs w:val="24"/>
        </w:rPr>
        <w:t>Soud dohodu o vině a trestu schválí odsuzujícím rozsudkem, ve kterém uvede výrok o schválení dohody o vině a trestu a výrok o vině a trestu, případně ochranném opatření,</w:t>
      </w:r>
      <w:r w:rsidRPr="00652452">
        <w:rPr>
          <w:rFonts w:eastAsia="Calibri" w:cs="Times New Roman"/>
          <w:b/>
          <w:bCs/>
          <w:strike/>
          <w:szCs w:val="24"/>
        </w:rPr>
        <w:t xml:space="preserve"> </w:t>
      </w:r>
      <w:r w:rsidRPr="00652452">
        <w:rPr>
          <w:rFonts w:eastAsia="Calibri" w:cs="Times New Roman"/>
          <w:strike/>
          <w:szCs w:val="24"/>
        </w:rPr>
        <w:t>v</w:t>
      </w:r>
      <w:r w:rsidR="004C4B1A">
        <w:rPr>
          <w:rFonts w:eastAsia="Calibri" w:cs="Times New Roman"/>
          <w:strike/>
          <w:szCs w:val="24"/>
        </w:rPr>
        <w:t> </w:t>
      </w:r>
      <w:r w:rsidRPr="00652452">
        <w:rPr>
          <w:rFonts w:eastAsia="Calibri" w:cs="Times New Roman"/>
          <w:strike/>
          <w:szCs w:val="24"/>
        </w:rPr>
        <w:t>souladu s dohodou o vině a trestu.</w:t>
      </w:r>
      <w:r w:rsidRPr="00652452">
        <w:rPr>
          <w:rFonts w:eastAsia="Calibri" w:cs="Times New Roman"/>
          <w:szCs w:val="24"/>
        </w:rPr>
        <w:t xml:space="preserve"> </w:t>
      </w:r>
      <w:r w:rsidRPr="00652452">
        <w:rPr>
          <w:rFonts w:eastAsia="Calibri" w:cs="Times New Roman"/>
          <w:b/>
          <w:bCs/>
          <w:szCs w:val="24"/>
        </w:rPr>
        <w:t>Soud dohodu o vině a trestu schválí odsuzujícím rozsudkem, ve kterém uvede v souladu s dohodou o vině a trestu výrok o schválení dohody o vině a trestu, výrok o vině a trestu, případně ochranném opatření, a o záznamu do evidence skutečností důležitých pro práci s dětmi.</w:t>
      </w:r>
      <w:r w:rsidRPr="00652452">
        <w:rPr>
          <w:rFonts w:eastAsia="Calibri" w:cs="Times New Roman"/>
          <w:szCs w:val="24"/>
        </w:rPr>
        <w:t xml:space="preserve"> </w:t>
      </w:r>
      <w:r w:rsidRPr="00652452">
        <w:rPr>
          <w:rFonts w:eastAsia="Calibri" w:cs="Times New Roman"/>
          <w:b/>
          <w:bCs/>
          <w:szCs w:val="24"/>
        </w:rPr>
        <w:t xml:space="preserve">Pokud není v dohodě o vině a trestu obsaženo prohlášení o záznamu do evidence skutečností důležitých pro práci s dětmi </w:t>
      </w:r>
      <w:r w:rsidRPr="00652452">
        <w:rPr>
          <w:rFonts w:eastAsia="Calibri" w:cs="Times New Roman"/>
          <w:b/>
          <w:bCs/>
          <w:szCs w:val="24"/>
        </w:rPr>
        <w:lastRenderedPageBreak/>
        <w:t xml:space="preserve">a soud má pro rozhodnutí o záznamu v takové evidenci dostatečné podklady, uvede v odsuzujícím rozsudku také výrok o tom, že se provede nebo nemá být proveden záznam do takové evidence. </w:t>
      </w:r>
      <w:bookmarkEnd w:id="63"/>
      <w:r w:rsidRPr="00652452">
        <w:rPr>
          <w:rFonts w:eastAsia="Calibri" w:cs="Times New Roman"/>
          <w:szCs w:val="24"/>
        </w:rPr>
        <w:t>Výrok o náhradě škody nebo nemajetkové újmy v penězích nebo o vydání bezdůvodného obohacení soud uvede v souladu s dohodou o vině a trestu, se kterou poškozený souhlasí, nebo s dohodou o vině a trestu, v níž dohodnutý rozsah a způsob náhrady škody nebo nemajetkové újmy nebo vydání bezdůvodného obohacení odpovídá řádně uplatněnému nároku poškozeného (§ 43 odst. 3); jinak soud postupuje podle § 228, pokud je skutkový stav spolehlivě prokázán opatřenými důkazy, popřípadě podle § 229.</w:t>
      </w:r>
    </w:p>
    <w:p w14:paraId="53EA1F1A" w14:textId="77777777" w:rsidR="00652452" w:rsidRPr="00652452" w:rsidRDefault="00652452" w:rsidP="00652452">
      <w:pPr>
        <w:tabs>
          <w:tab w:val="left" w:pos="426"/>
        </w:tabs>
        <w:ind w:firstLine="426"/>
        <w:rPr>
          <w:rFonts w:eastAsia="Calibri" w:cs="Times New Roman"/>
          <w:szCs w:val="24"/>
          <w:lang w:eastAsia="cs-CZ"/>
        </w:rPr>
      </w:pPr>
      <w:r w:rsidRPr="00652452">
        <w:rPr>
          <w:rFonts w:eastAsia="Calibri" w:cs="Times New Roman"/>
          <w:szCs w:val="24"/>
          <w:lang w:eastAsia="cs-CZ"/>
        </w:rPr>
        <w:t xml:space="preserve">(5) Vyjde-li najevo některá z okolností uvedených v § 171 odst. 1, § 172 odst. 1 </w:t>
      </w:r>
      <w:bookmarkStart w:id="64" w:name="_Hlk173738717"/>
      <w:r w:rsidRPr="00652452">
        <w:rPr>
          <w:rFonts w:eastAsia="Calibri" w:cs="Times New Roman"/>
          <w:strike/>
          <w:color w:val="00B0F0"/>
          <w:szCs w:val="24"/>
          <w:lang w:eastAsia="cs-CZ"/>
        </w:rPr>
        <w:t>a 2</w:t>
      </w:r>
      <w:r w:rsidRPr="00652452">
        <w:rPr>
          <w:rFonts w:eastAsia="Calibri" w:cs="Times New Roman"/>
          <w:b/>
          <w:bCs/>
          <w:color w:val="00B0F0"/>
          <w:szCs w:val="24"/>
          <w:lang w:eastAsia="cs-CZ"/>
        </w:rPr>
        <w:t>, § 172 odst. 2 písm. a) až c)</w:t>
      </w:r>
      <w:r w:rsidRPr="00652452">
        <w:rPr>
          <w:rFonts w:eastAsia="Calibri" w:cs="Times New Roman"/>
          <w:szCs w:val="24"/>
          <w:lang w:eastAsia="cs-CZ"/>
        </w:rPr>
        <w:t xml:space="preserve">, </w:t>
      </w:r>
      <w:bookmarkEnd w:id="64"/>
      <w:r w:rsidRPr="00652452">
        <w:rPr>
          <w:rFonts w:eastAsia="Calibri" w:cs="Times New Roman"/>
          <w:szCs w:val="24"/>
          <w:lang w:eastAsia="cs-CZ"/>
        </w:rPr>
        <w:t xml:space="preserve">§ 173 odst. 1 písm. b) až f), nebo v § 223a odst. 1, soud rozhodne o postoupení věci, zastavení trestního stíhání, přerušení trestního stíhání nebo trestní stíhání podmíněně zastaví podle § 307 nebo rozhodne o schválení narovnání podle </w:t>
      </w:r>
      <w:r w:rsidRPr="00652452">
        <w:rPr>
          <w:rFonts w:eastAsia="Calibri" w:cs="Times New Roman"/>
          <w:strike/>
          <w:color w:val="00B0F0"/>
          <w:szCs w:val="24"/>
          <w:lang w:eastAsia="cs-CZ"/>
        </w:rPr>
        <w:t>§ 309 odst. 1</w:t>
      </w:r>
      <w:r w:rsidRPr="00652452">
        <w:rPr>
          <w:rFonts w:eastAsia="Calibri" w:cs="Times New Roman"/>
          <w:b/>
          <w:bCs/>
          <w:color w:val="00B0F0"/>
          <w:szCs w:val="24"/>
          <w:lang w:eastAsia="cs-CZ"/>
        </w:rPr>
        <w:t xml:space="preserve"> § 309</w:t>
      </w:r>
      <w:r w:rsidRPr="00652452">
        <w:rPr>
          <w:rFonts w:eastAsia="Calibri" w:cs="Times New Roman"/>
          <w:szCs w:val="24"/>
          <w:lang w:eastAsia="cs-CZ"/>
        </w:rPr>
        <w:t>. Soud přeruší trestní stíhání též tehdy, nelze-li obviněnému doručit předvolání k veřejnému zasedání.</w:t>
      </w:r>
    </w:p>
    <w:p w14:paraId="57B7FCE3" w14:textId="77777777" w:rsidR="00652452" w:rsidRPr="00652452" w:rsidRDefault="00652452" w:rsidP="00652452">
      <w:pPr>
        <w:tabs>
          <w:tab w:val="left" w:pos="426"/>
        </w:tabs>
        <w:ind w:firstLine="426"/>
        <w:rPr>
          <w:rFonts w:eastAsia="Calibri" w:cs="Times New Roman"/>
          <w:szCs w:val="24"/>
        </w:rPr>
      </w:pPr>
      <w:r w:rsidRPr="00652452">
        <w:rPr>
          <w:rFonts w:eastAsia="Calibri" w:cs="Times New Roman"/>
          <w:szCs w:val="24"/>
        </w:rPr>
        <w:t>(6) Proti rozhodnutí podle odstavce 5 může státní zástupce podat stížnost, jež má, nejde-li o přerušení trestního stíhání, odkladný účinek. Proti rozhodnutí o podmíněném zastavení trestního stíhání nebo o schválení narovnání mohou takovou stížnost podat též obviněný a poškozený.</w:t>
      </w:r>
    </w:p>
    <w:p w14:paraId="486D8581" w14:textId="77777777" w:rsidR="00652452" w:rsidRPr="00652452" w:rsidRDefault="00652452" w:rsidP="00652452">
      <w:pPr>
        <w:keepNext/>
        <w:keepLines/>
        <w:jc w:val="center"/>
        <w:outlineLvl w:val="1"/>
        <w:rPr>
          <w:rFonts w:eastAsia="Times New Roman" w:cs="Times New Roman"/>
          <w:bCs/>
          <w:szCs w:val="24"/>
        </w:rPr>
      </w:pPr>
      <w:r w:rsidRPr="00652452">
        <w:rPr>
          <w:rFonts w:eastAsia="Times New Roman" w:cs="Times New Roman"/>
          <w:bCs/>
          <w:szCs w:val="24"/>
        </w:rPr>
        <w:t>§ 365</w:t>
      </w:r>
    </w:p>
    <w:p w14:paraId="2CA77510" w14:textId="77777777" w:rsidR="00652452" w:rsidRPr="00652452" w:rsidRDefault="00652452" w:rsidP="00652452">
      <w:pPr>
        <w:ind w:firstLine="426"/>
        <w:rPr>
          <w:rFonts w:eastAsia="Aptos" w:cs="Times New Roman"/>
          <w:szCs w:val="24"/>
        </w:rPr>
      </w:pPr>
      <w:r w:rsidRPr="00652452">
        <w:rPr>
          <w:rFonts w:eastAsia="Aptos" w:cs="Times New Roman"/>
          <w:szCs w:val="24"/>
        </w:rPr>
        <w:t xml:space="preserve">(1) Jakmile rozhodnutí o zahlazení odsouzení nabylo právní moci, vyrozumí samosoudce odsouzeného, navrhovatele a </w:t>
      </w:r>
      <w:r w:rsidRPr="00652452">
        <w:rPr>
          <w:rFonts w:eastAsia="Calibri" w:cs="Times New Roman"/>
          <w:strike/>
          <w:color w:val="00B0F0"/>
          <w:szCs w:val="24"/>
          <w:lang w:eastAsia="cs-CZ"/>
        </w:rPr>
        <w:t>orgán, který vede rejstřík trestů</w:t>
      </w:r>
      <w:r w:rsidRPr="00652452">
        <w:rPr>
          <w:rFonts w:eastAsia="Aptos" w:cs="Times New Roman"/>
          <w:b/>
          <w:bCs/>
          <w:color w:val="9CC2E5"/>
          <w:szCs w:val="24"/>
        </w:rPr>
        <w:t xml:space="preserve"> </w:t>
      </w:r>
      <w:r w:rsidRPr="00652452">
        <w:rPr>
          <w:rFonts w:eastAsia="Calibri" w:cs="Times New Roman"/>
          <w:b/>
          <w:bCs/>
          <w:color w:val="00B0F0"/>
          <w:szCs w:val="24"/>
          <w:lang w:eastAsia="cs-CZ"/>
        </w:rPr>
        <w:t>Ministerstvo spravedlnosti</w:t>
      </w:r>
      <w:r w:rsidRPr="00652452">
        <w:rPr>
          <w:rFonts w:eastAsia="Aptos" w:cs="Times New Roman"/>
          <w:strike/>
          <w:szCs w:val="24"/>
        </w:rPr>
        <w:t>; zahlazené odsouzení nesmí být vykazováno ve výpisu z rejstříku trestů</w:t>
      </w:r>
      <w:r w:rsidRPr="00652452">
        <w:rPr>
          <w:rFonts w:eastAsia="Aptos" w:cs="Times New Roman"/>
          <w:szCs w:val="24"/>
        </w:rPr>
        <w:t>.</w:t>
      </w:r>
    </w:p>
    <w:p w14:paraId="2F42C06E" w14:textId="77777777" w:rsidR="00652452" w:rsidRPr="00652452" w:rsidRDefault="00652452" w:rsidP="00652452">
      <w:pPr>
        <w:ind w:firstLine="426"/>
        <w:rPr>
          <w:rFonts w:eastAsia="Aptos" w:cs="Times New Roman"/>
          <w:szCs w:val="24"/>
        </w:rPr>
      </w:pPr>
      <w:r w:rsidRPr="00652452">
        <w:rPr>
          <w:rFonts w:eastAsia="Aptos" w:cs="Times New Roman"/>
          <w:szCs w:val="24"/>
        </w:rPr>
        <w:t>(2) Byla-li žádost o zahlazení odsouzení zamítnuta, může být znovu podána teprve po uplynutí jednoho roku, ledaže by byla zamítnuta jen proto, že dosud neuplynula doba zákonem stanovená pro zahlazení. Žádost přesto podanou zamítne samosoudce bez šetření.</w:t>
      </w:r>
    </w:p>
    <w:p w14:paraId="2EDCF8BB" w14:textId="77777777" w:rsidR="00652452" w:rsidRPr="00652452" w:rsidRDefault="00652452" w:rsidP="00652452">
      <w:pPr>
        <w:rPr>
          <w:rFonts w:eastAsia="Calibri" w:cs="Times New Roman"/>
          <w:szCs w:val="24"/>
        </w:rPr>
      </w:pPr>
    </w:p>
    <w:p w14:paraId="7CBD8640" w14:textId="77777777" w:rsidR="00652452" w:rsidRPr="00652452" w:rsidRDefault="00652452" w:rsidP="00652452">
      <w:pPr>
        <w:jc w:val="center"/>
        <w:rPr>
          <w:rFonts w:eastAsia="Calibri" w:cs="Times New Roman"/>
          <w:szCs w:val="24"/>
        </w:rPr>
      </w:pPr>
      <w:r w:rsidRPr="00652452">
        <w:rPr>
          <w:rFonts w:eastAsia="Calibri" w:cs="Times New Roman"/>
          <w:szCs w:val="24"/>
        </w:rPr>
        <w:t>******</w:t>
      </w:r>
    </w:p>
    <w:p w14:paraId="0DD44202" w14:textId="77777777" w:rsidR="00652452" w:rsidRPr="00652452" w:rsidRDefault="00652452" w:rsidP="00652452">
      <w:pPr>
        <w:keepNext/>
        <w:keepLines/>
        <w:jc w:val="center"/>
        <w:outlineLvl w:val="0"/>
        <w:rPr>
          <w:rFonts w:eastAsia="Times New Roman" w:cs="Times New Roman"/>
          <w:b/>
          <w:bCs/>
          <w:szCs w:val="24"/>
        </w:rPr>
      </w:pPr>
      <w:r w:rsidRPr="00652452">
        <w:rPr>
          <w:rFonts w:eastAsia="Times New Roman" w:cs="Times New Roman"/>
          <w:b/>
          <w:bCs/>
          <w:szCs w:val="24"/>
        </w:rPr>
        <w:t xml:space="preserve">Změna zákona o rejstříku trestů a evidenci přestupků </w:t>
      </w:r>
      <w:r w:rsidRPr="00652452">
        <w:rPr>
          <w:rFonts w:eastAsia="Calibri" w:cs="Times New Roman"/>
          <w:b/>
          <w:bCs/>
          <w:color w:val="00B0F0"/>
          <w:szCs w:val="24"/>
          <w:lang w:eastAsia="cs-CZ"/>
        </w:rPr>
        <w:t>ve</w:t>
      </w:r>
      <w:r w:rsidRPr="00652452">
        <w:rPr>
          <w:rFonts w:eastAsia="Aptos" w:cs="Times New Roman"/>
          <w:b/>
          <w:bCs/>
          <w:color w:val="9CC2E5"/>
          <w:szCs w:val="24"/>
        </w:rPr>
        <w:t xml:space="preserve"> </w:t>
      </w:r>
      <w:r w:rsidRPr="00652452">
        <w:rPr>
          <w:rFonts w:eastAsia="Calibri" w:cs="Times New Roman"/>
          <w:b/>
          <w:bCs/>
          <w:color w:val="00B0F0"/>
          <w:szCs w:val="24"/>
          <w:lang w:eastAsia="cs-CZ"/>
        </w:rPr>
        <w:t>znění tisku 861</w:t>
      </w:r>
      <w:r w:rsidRPr="00652452">
        <w:rPr>
          <w:rFonts w:ascii="Calibri Light" w:eastAsia="Times New Roman" w:hAnsi="Calibri Light" w:cs="Times New Roman"/>
          <w:color w:val="2E74B5"/>
          <w:sz w:val="40"/>
          <w:szCs w:val="24"/>
        </w:rPr>
        <w:t xml:space="preserve"> </w:t>
      </w:r>
    </w:p>
    <w:p w14:paraId="22F50AD7" w14:textId="42154FC4" w:rsidR="00652452" w:rsidRPr="00652452" w:rsidRDefault="002650DC" w:rsidP="002650DC">
      <w:pPr>
        <w:tabs>
          <w:tab w:val="left" w:pos="6192"/>
        </w:tabs>
        <w:jc w:val="left"/>
        <w:rPr>
          <w:rFonts w:eastAsia="Calibri" w:cs="Times New Roman"/>
          <w:szCs w:val="24"/>
        </w:rPr>
      </w:pPr>
      <w:r>
        <w:rPr>
          <w:rFonts w:eastAsia="Calibri" w:cs="Times New Roman"/>
          <w:szCs w:val="24"/>
        </w:rPr>
        <w:tab/>
      </w:r>
    </w:p>
    <w:p w14:paraId="2DAD91DB" w14:textId="77777777" w:rsidR="00652452" w:rsidRPr="00652452" w:rsidRDefault="00652452" w:rsidP="00652452">
      <w:pPr>
        <w:jc w:val="center"/>
        <w:rPr>
          <w:rFonts w:eastAsia="Calibri" w:cs="Times New Roman"/>
          <w:szCs w:val="24"/>
        </w:rPr>
      </w:pPr>
      <w:r w:rsidRPr="00652452">
        <w:rPr>
          <w:rFonts w:eastAsia="Calibri" w:cs="Times New Roman"/>
          <w:szCs w:val="24"/>
        </w:rPr>
        <w:t>ČÁST PRVNÍ</w:t>
      </w:r>
    </w:p>
    <w:p w14:paraId="76C1376D" w14:textId="77777777" w:rsidR="00652452" w:rsidRPr="00652452" w:rsidRDefault="00652452" w:rsidP="00652452">
      <w:pPr>
        <w:jc w:val="center"/>
        <w:rPr>
          <w:rFonts w:eastAsia="Calibri" w:cs="Times New Roman"/>
          <w:szCs w:val="24"/>
        </w:rPr>
      </w:pPr>
      <w:r w:rsidRPr="00652452">
        <w:rPr>
          <w:rFonts w:eastAsia="Calibri" w:cs="Times New Roman"/>
          <w:szCs w:val="24"/>
        </w:rPr>
        <w:t>OBECNÁ USTANOVENÍ</w:t>
      </w:r>
    </w:p>
    <w:p w14:paraId="6D784BA1" w14:textId="77777777" w:rsidR="00652452" w:rsidRPr="00652452" w:rsidRDefault="00652452" w:rsidP="00652452">
      <w:pPr>
        <w:keepNext/>
        <w:keepLines/>
        <w:jc w:val="center"/>
        <w:outlineLvl w:val="1"/>
        <w:rPr>
          <w:rFonts w:eastAsia="Times New Roman" w:cs="Times New Roman"/>
          <w:b/>
          <w:color w:val="00B0F0"/>
          <w:szCs w:val="24"/>
        </w:rPr>
      </w:pPr>
      <w:r w:rsidRPr="00652452">
        <w:rPr>
          <w:rFonts w:eastAsia="Times New Roman" w:cs="Times New Roman"/>
          <w:b/>
          <w:color w:val="00B0F0"/>
          <w:szCs w:val="24"/>
        </w:rPr>
        <w:t>§ 1</w:t>
      </w:r>
    </w:p>
    <w:p w14:paraId="3AFA4338" w14:textId="77777777" w:rsidR="00652452" w:rsidRPr="00652452" w:rsidRDefault="00652452" w:rsidP="00652452">
      <w:pPr>
        <w:suppressAutoHyphens/>
        <w:ind w:firstLine="426"/>
        <w:rPr>
          <w:rFonts w:eastAsia="Calibri" w:cs="Times New Roman"/>
          <w:b/>
          <w:bCs/>
          <w:color w:val="00B0F0"/>
          <w:szCs w:val="24"/>
        </w:rPr>
      </w:pPr>
      <w:r w:rsidRPr="00652452">
        <w:rPr>
          <w:rFonts w:eastAsia="Calibri" w:cs="Times New Roman"/>
          <w:b/>
          <w:bCs/>
          <w:color w:val="00B0F0"/>
          <w:szCs w:val="24"/>
        </w:rPr>
        <w:t>Tento zákon zapracovává příslušné předpisy Evropské unie</w:t>
      </w:r>
      <w:r w:rsidRPr="00652452">
        <w:rPr>
          <w:rFonts w:eastAsia="Calibri" w:cs="Times New Roman"/>
          <w:b/>
          <w:bCs/>
          <w:color w:val="00B0F0"/>
          <w:szCs w:val="24"/>
          <w:vertAlign w:val="superscript"/>
        </w:rPr>
        <w:t>13)</w:t>
      </w:r>
      <w:r w:rsidRPr="00652452">
        <w:rPr>
          <w:rFonts w:eastAsia="Calibri" w:cs="Times New Roman"/>
          <w:b/>
          <w:bCs/>
          <w:color w:val="00B0F0"/>
          <w:szCs w:val="24"/>
        </w:rPr>
        <w:t>, zároveň navazuje na přímo použitelný předpis Evropské unie</w:t>
      </w:r>
      <w:r w:rsidRPr="00652452">
        <w:rPr>
          <w:rFonts w:eastAsia="Calibri" w:cs="Times New Roman"/>
          <w:b/>
          <w:bCs/>
          <w:color w:val="00B0F0"/>
          <w:szCs w:val="24"/>
          <w:vertAlign w:val="superscript"/>
        </w:rPr>
        <w:t>11)</w:t>
      </w:r>
      <w:r w:rsidRPr="00652452">
        <w:rPr>
          <w:rFonts w:eastAsia="Calibri" w:cs="Times New Roman"/>
          <w:b/>
          <w:bCs/>
          <w:color w:val="00B0F0"/>
          <w:szCs w:val="24"/>
        </w:rPr>
        <w:t xml:space="preserve"> a upravuje </w:t>
      </w:r>
    </w:p>
    <w:p w14:paraId="2DF18C31" w14:textId="77777777" w:rsidR="00652452" w:rsidRPr="00652452" w:rsidRDefault="00652452" w:rsidP="00652452">
      <w:pPr>
        <w:suppressAutoHyphens/>
        <w:rPr>
          <w:rFonts w:eastAsia="Calibri" w:cs="Times New Roman"/>
          <w:b/>
          <w:bCs/>
          <w:color w:val="00B0F0"/>
          <w:szCs w:val="24"/>
        </w:rPr>
      </w:pPr>
      <w:r w:rsidRPr="00652452">
        <w:rPr>
          <w:rFonts w:eastAsia="Calibri" w:cs="Times New Roman"/>
          <w:b/>
          <w:bCs/>
          <w:color w:val="00B0F0"/>
          <w:szCs w:val="24"/>
        </w:rPr>
        <w:t>a) předávání informací o odsouzeních v rámci Evropské unie a</w:t>
      </w:r>
    </w:p>
    <w:p w14:paraId="269C0D44" w14:textId="77777777" w:rsidR="00652452" w:rsidRPr="00652452" w:rsidRDefault="00652452" w:rsidP="00652452">
      <w:pPr>
        <w:suppressAutoHyphens/>
        <w:rPr>
          <w:rFonts w:eastAsia="Aptos" w:cs="Times New Roman"/>
          <w:b/>
          <w:bCs/>
          <w:color w:val="00B0F0"/>
          <w:szCs w:val="24"/>
        </w:rPr>
      </w:pPr>
      <w:r w:rsidRPr="00652452">
        <w:rPr>
          <w:rFonts w:eastAsia="Calibri" w:cs="Times New Roman"/>
          <w:b/>
          <w:bCs/>
          <w:color w:val="00B0F0"/>
          <w:szCs w:val="24"/>
        </w:rPr>
        <w:t xml:space="preserve">b) rejstřík trestů a evidenci přestupků. </w:t>
      </w:r>
    </w:p>
    <w:p w14:paraId="4BB5BEE5" w14:textId="77777777" w:rsidR="00652452" w:rsidRPr="00652452" w:rsidRDefault="00652452" w:rsidP="00652452">
      <w:pPr>
        <w:rPr>
          <w:rFonts w:eastAsia="Aptos" w:cs="Times New Roman"/>
          <w:b/>
          <w:bCs/>
          <w:color w:val="00B0F0"/>
          <w:szCs w:val="24"/>
        </w:rPr>
      </w:pPr>
      <w:r w:rsidRPr="00652452">
        <w:rPr>
          <w:rFonts w:eastAsia="Aptos" w:cs="Times New Roman"/>
          <w:b/>
          <w:bCs/>
          <w:color w:val="00B0F0"/>
          <w:szCs w:val="24"/>
        </w:rPr>
        <w:t>-----------------------</w:t>
      </w:r>
    </w:p>
    <w:p w14:paraId="16694530" w14:textId="77777777" w:rsidR="00652452" w:rsidRPr="00652452" w:rsidRDefault="00652452" w:rsidP="00652452">
      <w:pPr>
        <w:rPr>
          <w:rFonts w:eastAsia="Calibri" w:cs="Times New Roman"/>
          <w:b/>
          <w:bCs/>
          <w:color w:val="00B0F0"/>
          <w:szCs w:val="24"/>
          <w:lang w:eastAsia="cs-CZ"/>
        </w:rPr>
      </w:pPr>
      <w:r w:rsidRPr="00652452">
        <w:rPr>
          <w:rFonts w:eastAsia="Aptos" w:cs="Times New Roman"/>
          <w:b/>
          <w:bCs/>
          <w:color w:val="00B0F0"/>
          <w:szCs w:val="24"/>
          <w:vertAlign w:val="superscript"/>
        </w:rPr>
        <w:t>13)</w:t>
      </w:r>
      <w:r w:rsidRPr="00652452">
        <w:rPr>
          <w:rFonts w:eastAsia="Aptos" w:cs="Times New Roman"/>
          <w:b/>
          <w:bCs/>
          <w:color w:val="00B0F0"/>
          <w:szCs w:val="24"/>
        </w:rPr>
        <w:t xml:space="preserve"> Rámcové rozhodnutí Rady 2009/315/SVV ze dne 26. února 2009 o organizaci a obsahu výměny informací z rejstříku trestů mezi členskými státy, ve znění směrnice Evropského parlamentu a Rady (EU) 2019/884 ze dne 17. dubna 2019, kterou se mění rámcové rozhodnutí Rady 2009/315/SVV, </w:t>
      </w:r>
      <w:r w:rsidRPr="00652452">
        <w:rPr>
          <w:rFonts w:eastAsia="Calibri" w:cs="Times New Roman"/>
          <w:b/>
          <w:bCs/>
          <w:color w:val="00B0F0"/>
          <w:szCs w:val="24"/>
          <w:lang w:eastAsia="cs-CZ"/>
        </w:rPr>
        <w:t>pokud jde o výměnu informací o státních příslušnících třetích zemí a o Evropský informační systém rejstříků trestů (ECRIS), a nahrazuje rozhodnutí Rady 2009/316/SVV.</w:t>
      </w:r>
    </w:p>
    <w:p w14:paraId="349438BF" w14:textId="77777777" w:rsidR="00652452" w:rsidRPr="00652452" w:rsidRDefault="00652452" w:rsidP="00652452">
      <w:pPr>
        <w:keepNext/>
        <w:keepLines/>
        <w:jc w:val="center"/>
        <w:outlineLvl w:val="1"/>
        <w:rPr>
          <w:rFonts w:eastAsia="Times New Roman" w:cs="Times New Roman"/>
          <w:b/>
          <w:strike/>
          <w:color w:val="00B0F0"/>
          <w:szCs w:val="24"/>
        </w:rPr>
      </w:pPr>
      <w:r w:rsidRPr="00652452">
        <w:rPr>
          <w:rFonts w:eastAsia="Times New Roman" w:cs="Times New Roman"/>
          <w:b/>
          <w:strike/>
          <w:color w:val="00B0F0"/>
          <w:szCs w:val="24"/>
        </w:rPr>
        <w:lastRenderedPageBreak/>
        <w:t xml:space="preserve">§ 1 </w:t>
      </w:r>
    </w:p>
    <w:p w14:paraId="3551B74D" w14:textId="77777777" w:rsidR="00652452" w:rsidRPr="00652452" w:rsidRDefault="00652452" w:rsidP="00652452">
      <w:pPr>
        <w:keepNext/>
        <w:keepLines/>
        <w:jc w:val="center"/>
        <w:outlineLvl w:val="1"/>
        <w:rPr>
          <w:rFonts w:eastAsia="Times New Roman" w:cs="Times New Roman"/>
          <w:b/>
          <w:color w:val="00B0F0"/>
          <w:szCs w:val="24"/>
        </w:rPr>
      </w:pPr>
      <w:r w:rsidRPr="00652452">
        <w:rPr>
          <w:rFonts w:eastAsia="Times New Roman" w:cs="Times New Roman"/>
          <w:b/>
          <w:color w:val="00B0F0"/>
          <w:szCs w:val="24"/>
        </w:rPr>
        <w:t>§ 1a</w:t>
      </w:r>
    </w:p>
    <w:p w14:paraId="1AF1DC7E" w14:textId="77777777" w:rsidR="00652452" w:rsidRPr="00652452" w:rsidRDefault="00652452" w:rsidP="00652452">
      <w:pPr>
        <w:ind w:firstLine="426"/>
        <w:rPr>
          <w:rFonts w:eastAsia="Calibri" w:cs="Times New Roman"/>
          <w:szCs w:val="24"/>
        </w:rPr>
      </w:pPr>
      <w:r w:rsidRPr="00652452">
        <w:rPr>
          <w:rFonts w:eastAsia="Calibri" w:cs="Times New Roman"/>
          <w:szCs w:val="24"/>
        </w:rPr>
        <w:t>(1) Rejstřík trestů je informační systém veřejné správy, který obsahuje údaje o fyzických a právnických osobách (dále jen „osoba“) pravomocně odsouzených soudy v trestním řízení a </w:t>
      </w:r>
      <w:r w:rsidRPr="00652452">
        <w:rPr>
          <w:rFonts w:eastAsia="Calibri" w:cs="Times New Roman"/>
          <w:strike/>
          <w:szCs w:val="24"/>
        </w:rPr>
        <w:t>dále údaje o jiných významných skutečnostech pro trestní řízení</w:t>
      </w:r>
      <w:r w:rsidRPr="00652452">
        <w:rPr>
          <w:rFonts w:eastAsia="Calibri" w:cs="Times New Roman"/>
          <w:szCs w:val="24"/>
        </w:rPr>
        <w:t xml:space="preserve"> </w:t>
      </w:r>
      <w:r w:rsidRPr="00652452">
        <w:rPr>
          <w:rFonts w:eastAsia="Calibri" w:cs="Times New Roman"/>
          <w:b/>
          <w:bCs/>
          <w:szCs w:val="24"/>
        </w:rPr>
        <w:t>údaje o dalších skutečnostech</w:t>
      </w:r>
      <w:r w:rsidRPr="00652452">
        <w:rPr>
          <w:rFonts w:eastAsia="Calibri" w:cs="Times New Roman"/>
          <w:szCs w:val="24"/>
        </w:rPr>
        <w:t>, pokud tak stanoví tento nebo jiný zákon. Údaje z rejstříku trestů slouží pro potřebu trestního, občanskoprávního nebo správního řízení a k prokazování bezúhonnosti. Správcem rejstříku trestů je Ministerstvo spravedlnosti (dále jen „ministerstvo“).</w:t>
      </w:r>
    </w:p>
    <w:p w14:paraId="4BA4873E" w14:textId="77777777" w:rsidR="00652452" w:rsidRPr="00652452" w:rsidRDefault="00652452" w:rsidP="00652452">
      <w:pPr>
        <w:ind w:firstLine="426"/>
        <w:rPr>
          <w:rFonts w:eastAsia="Calibri" w:cs="Times New Roman"/>
          <w:szCs w:val="24"/>
        </w:rPr>
      </w:pPr>
      <w:r w:rsidRPr="00652452">
        <w:rPr>
          <w:rFonts w:eastAsia="Calibri" w:cs="Times New Roman"/>
          <w:szCs w:val="24"/>
        </w:rPr>
        <w:t>(2) Ministerstvo je dále správcem evidence přestupků, která je informačním systémem veřejné správy obsahujícím údaje o osobách, které byly pravomocně uznány vinnými spácháním přestupku, pokud tak stanoví zvláštní právní předpis, a o osobách uvedených v § 4 odst. 5 zákona o odpovědnosti za přestupky a řízení o nich, které byly pravomocně uznány vinnými spácháním jednání majícího znaky takového přestupku. Součástí evidence přestupků nejsou údaje o pravomocných rozhodnutích o jednáních majících znaky přestupku, kterých se dopustil příslušník zpravodajské služby České republiky nebo příslušník Policie České republiky vybraný v zájmu plnění závažných úkolů Policie České republiky ministrem vnitra.</w:t>
      </w:r>
    </w:p>
    <w:p w14:paraId="6BE5F878" w14:textId="77777777" w:rsidR="00652452" w:rsidRPr="00652452" w:rsidRDefault="00652452" w:rsidP="00652452">
      <w:pPr>
        <w:rPr>
          <w:rFonts w:eastAsia="Calibri" w:cs="Times New Roman"/>
          <w:szCs w:val="24"/>
        </w:rPr>
      </w:pPr>
    </w:p>
    <w:p w14:paraId="7079FE10" w14:textId="77777777" w:rsidR="00652452" w:rsidRPr="00652452" w:rsidRDefault="00652452" w:rsidP="00652452">
      <w:pPr>
        <w:jc w:val="center"/>
        <w:rPr>
          <w:rFonts w:eastAsia="Calibri" w:cs="Times New Roman"/>
          <w:szCs w:val="24"/>
        </w:rPr>
      </w:pPr>
      <w:r w:rsidRPr="00652452">
        <w:rPr>
          <w:rFonts w:eastAsia="Calibri" w:cs="Times New Roman"/>
          <w:szCs w:val="24"/>
        </w:rPr>
        <w:t>ČÁST DRUHÁ</w:t>
      </w:r>
    </w:p>
    <w:p w14:paraId="1314B05D" w14:textId="77777777" w:rsidR="00652452" w:rsidRPr="00652452" w:rsidRDefault="00652452" w:rsidP="00652452">
      <w:pPr>
        <w:jc w:val="center"/>
        <w:rPr>
          <w:rFonts w:eastAsia="Calibri" w:cs="Times New Roman"/>
          <w:szCs w:val="24"/>
        </w:rPr>
      </w:pPr>
      <w:r w:rsidRPr="00652452">
        <w:rPr>
          <w:rFonts w:eastAsia="Calibri" w:cs="Times New Roman"/>
          <w:szCs w:val="24"/>
        </w:rPr>
        <w:t>REJSTŘÍK TRESTŮ</w:t>
      </w:r>
    </w:p>
    <w:p w14:paraId="1BBE9FB4" w14:textId="77777777" w:rsidR="00652452" w:rsidRPr="00652452" w:rsidRDefault="00652452" w:rsidP="00652452">
      <w:pPr>
        <w:jc w:val="center"/>
        <w:rPr>
          <w:rFonts w:eastAsia="Calibri" w:cs="Times New Roman"/>
          <w:szCs w:val="24"/>
        </w:rPr>
      </w:pPr>
      <w:r w:rsidRPr="00652452">
        <w:rPr>
          <w:rFonts w:eastAsia="Calibri" w:cs="Times New Roman"/>
          <w:szCs w:val="24"/>
        </w:rPr>
        <w:t>HLAVA I</w:t>
      </w:r>
    </w:p>
    <w:p w14:paraId="7B016D8A" w14:textId="77777777" w:rsidR="00652452" w:rsidRPr="00652452" w:rsidRDefault="00652452" w:rsidP="00652452">
      <w:pPr>
        <w:jc w:val="center"/>
        <w:rPr>
          <w:rFonts w:eastAsia="Calibri" w:cs="Times New Roman"/>
          <w:szCs w:val="24"/>
        </w:rPr>
      </w:pPr>
      <w:r w:rsidRPr="00652452">
        <w:rPr>
          <w:rFonts w:eastAsia="Calibri" w:cs="Times New Roman"/>
          <w:szCs w:val="24"/>
        </w:rPr>
        <w:t>OBSAH REJSTŘÍKU TRESTŮ</w:t>
      </w:r>
    </w:p>
    <w:p w14:paraId="00D44D55" w14:textId="77777777" w:rsidR="00652452" w:rsidRPr="00652452" w:rsidRDefault="00652452" w:rsidP="00652452">
      <w:pPr>
        <w:keepNext/>
        <w:keepLines/>
        <w:jc w:val="center"/>
        <w:outlineLvl w:val="1"/>
        <w:rPr>
          <w:rFonts w:eastAsia="Times New Roman" w:cs="Times New Roman"/>
          <w:bCs/>
          <w:szCs w:val="24"/>
        </w:rPr>
      </w:pPr>
      <w:r w:rsidRPr="00652452">
        <w:rPr>
          <w:rFonts w:eastAsia="Times New Roman" w:cs="Times New Roman"/>
          <w:bCs/>
          <w:szCs w:val="24"/>
        </w:rPr>
        <w:t>§ 2c</w:t>
      </w:r>
    </w:p>
    <w:p w14:paraId="6BA775A4" w14:textId="77777777" w:rsidR="00652452" w:rsidRPr="00652452" w:rsidRDefault="00652452" w:rsidP="00652452">
      <w:pPr>
        <w:ind w:firstLine="426"/>
        <w:rPr>
          <w:rFonts w:eastAsia="Calibri" w:cs="Times New Roman"/>
          <w:szCs w:val="24"/>
        </w:rPr>
      </w:pPr>
      <w:bookmarkStart w:id="65" w:name="_Hlk179007774"/>
      <w:r w:rsidRPr="00652452">
        <w:rPr>
          <w:rFonts w:eastAsia="Calibri" w:cs="Times New Roman"/>
          <w:szCs w:val="24"/>
        </w:rPr>
        <w:t>Součástí rejstříku trestů je evidence</w:t>
      </w:r>
    </w:p>
    <w:p w14:paraId="12590486" w14:textId="77777777" w:rsidR="00652452" w:rsidRPr="00652452" w:rsidRDefault="00652452" w:rsidP="00652452">
      <w:pPr>
        <w:rPr>
          <w:rFonts w:eastAsia="Calibri" w:cs="Times New Roman"/>
          <w:szCs w:val="24"/>
        </w:rPr>
      </w:pPr>
      <w:r w:rsidRPr="00652452">
        <w:rPr>
          <w:rFonts w:eastAsia="Calibri" w:cs="Times New Roman"/>
          <w:szCs w:val="24"/>
        </w:rPr>
        <w:t>a) odsouzení,</w:t>
      </w:r>
    </w:p>
    <w:p w14:paraId="7C0F55ED" w14:textId="77777777" w:rsidR="00652452" w:rsidRPr="00652452" w:rsidRDefault="00652452" w:rsidP="00652452">
      <w:pPr>
        <w:rPr>
          <w:rFonts w:eastAsia="Calibri" w:cs="Times New Roman"/>
          <w:szCs w:val="24"/>
        </w:rPr>
      </w:pPr>
      <w:r w:rsidRPr="00652452">
        <w:rPr>
          <w:rFonts w:eastAsia="Calibri" w:cs="Times New Roman"/>
          <w:szCs w:val="24"/>
        </w:rPr>
        <w:t>b) podmíněného zastavení trestního stíhání,</w:t>
      </w:r>
    </w:p>
    <w:p w14:paraId="73606FB6" w14:textId="77777777" w:rsidR="00652452" w:rsidRPr="00652452" w:rsidRDefault="00652452" w:rsidP="00652452">
      <w:pPr>
        <w:rPr>
          <w:rFonts w:eastAsia="Calibri" w:cs="Times New Roman"/>
          <w:szCs w:val="24"/>
        </w:rPr>
      </w:pPr>
      <w:r w:rsidRPr="00652452">
        <w:rPr>
          <w:rFonts w:eastAsia="Calibri" w:cs="Times New Roman"/>
          <w:szCs w:val="24"/>
        </w:rPr>
        <w:t xml:space="preserve">c) podmíněného odložení </w:t>
      </w:r>
      <w:r w:rsidRPr="00652452">
        <w:rPr>
          <w:rFonts w:eastAsia="Calibri" w:cs="Times New Roman"/>
          <w:b/>
          <w:bCs/>
          <w:color w:val="00B0F0"/>
          <w:szCs w:val="24"/>
        </w:rPr>
        <w:t>podání</w:t>
      </w:r>
      <w:r w:rsidRPr="00652452">
        <w:rPr>
          <w:rFonts w:eastAsia="Calibri" w:cs="Times New Roman"/>
          <w:b/>
          <w:bCs/>
          <w:color w:val="9CC2E5"/>
          <w:szCs w:val="24"/>
        </w:rPr>
        <w:t xml:space="preserve"> </w:t>
      </w:r>
      <w:r w:rsidRPr="00652452">
        <w:rPr>
          <w:rFonts w:eastAsia="Calibri" w:cs="Times New Roman"/>
          <w:szCs w:val="24"/>
        </w:rPr>
        <w:t>návrhu na potrestání,</w:t>
      </w:r>
    </w:p>
    <w:p w14:paraId="55AA9AD1" w14:textId="77777777" w:rsidR="00652452" w:rsidRPr="00652452" w:rsidRDefault="00652452" w:rsidP="00652452">
      <w:pPr>
        <w:rPr>
          <w:rFonts w:eastAsia="Aptos" w:cs="Times New Roman"/>
          <w:b/>
          <w:bCs/>
          <w:color w:val="00B0F0"/>
          <w:szCs w:val="24"/>
        </w:rPr>
      </w:pPr>
      <w:r w:rsidRPr="00652452">
        <w:rPr>
          <w:rFonts w:eastAsia="Calibri" w:cs="Times New Roman"/>
          <w:b/>
          <w:bCs/>
          <w:color w:val="00B0F0"/>
          <w:szCs w:val="24"/>
        </w:rPr>
        <w:t>d) podmíněného upuštění od trestního stíhání,</w:t>
      </w:r>
    </w:p>
    <w:p w14:paraId="0D022DF4" w14:textId="77777777" w:rsidR="00652452" w:rsidRPr="00652452" w:rsidRDefault="00652452" w:rsidP="00652452">
      <w:pPr>
        <w:rPr>
          <w:rFonts w:eastAsia="Aptos" w:cs="Times New Roman"/>
          <w:szCs w:val="24"/>
        </w:rPr>
      </w:pPr>
      <w:r w:rsidRPr="00652452">
        <w:rPr>
          <w:rFonts w:eastAsia="Aptos" w:cs="Times New Roman"/>
          <w:strike/>
          <w:color w:val="00B0F0"/>
          <w:szCs w:val="24"/>
        </w:rPr>
        <w:t>d)</w:t>
      </w:r>
      <w:r w:rsidRPr="00652452">
        <w:rPr>
          <w:rFonts w:eastAsia="Aptos" w:cs="Times New Roman"/>
          <w:color w:val="00B0F0"/>
          <w:szCs w:val="24"/>
        </w:rPr>
        <w:t> </w:t>
      </w:r>
      <w:r w:rsidRPr="00652452">
        <w:rPr>
          <w:rFonts w:eastAsia="Aptos" w:cs="Times New Roman"/>
          <w:b/>
          <w:bCs/>
          <w:color w:val="00B0F0"/>
          <w:szCs w:val="24"/>
        </w:rPr>
        <w:t xml:space="preserve">e) </w:t>
      </w:r>
      <w:r w:rsidRPr="00652452">
        <w:rPr>
          <w:rFonts w:eastAsia="Aptos" w:cs="Times New Roman"/>
          <w:szCs w:val="24"/>
        </w:rPr>
        <w:t xml:space="preserve">narovnání </w:t>
      </w:r>
      <w:r w:rsidRPr="00652452">
        <w:rPr>
          <w:rFonts w:eastAsia="Aptos" w:cs="Times New Roman"/>
          <w:strike/>
          <w:szCs w:val="24"/>
        </w:rPr>
        <w:t>a</w:t>
      </w:r>
    </w:p>
    <w:p w14:paraId="27A99DF1" w14:textId="77777777" w:rsidR="00652452" w:rsidRPr="00652452" w:rsidRDefault="00652452" w:rsidP="00652452">
      <w:pPr>
        <w:rPr>
          <w:rFonts w:eastAsia="Aptos" w:cs="Times New Roman"/>
          <w:b/>
          <w:bCs/>
          <w:szCs w:val="24"/>
        </w:rPr>
      </w:pPr>
      <w:r w:rsidRPr="00652452">
        <w:rPr>
          <w:rFonts w:eastAsia="Aptos" w:cs="Times New Roman"/>
          <w:strike/>
          <w:color w:val="00B0F0"/>
          <w:szCs w:val="24"/>
        </w:rPr>
        <w:t>e)</w:t>
      </w:r>
      <w:r w:rsidRPr="00652452">
        <w:rPr>
          <w:rFonts w:eastAsia="Aptos" w:cs="Times New Roman"/>
          <w:color w:val="00B0F0"/>
          <w:szCs w:val="24"/>
        </w:rPr>
        <w:t> </w:t>
      </w:r>
      <w:r w:rsidRPr="00652452">
        <w:rPr>
          <w:rFonts w:eastAsia="Aptos" w:cs="Times New Roman"/>
          <w:b/>
          <w:bCs/>
          <w:color w:val="00B0F0"/>
          <w:szCs w:val="24"/>
        </w:rPr>
        <w:t xml:space="preserve">f) </w:t>
      </w:r>
      <w:r w:rsidRPr="00652452">
        <w:rPr>
          <w:rFonts w:eastAsia="Aptos" w:cs="Times New Roman"/>
          <w:szCs w:val="24"/>
        </w:rPr>
        <w:t>odstoupení od trestního stíhání</w:t>
      </w:r>
      <w:proofErr w:type="gramStart"/>
      <w:r w:rsidRPr="00652452">
        <w:rPr>
          <w:rFonts w:eastAsia="Aptos" w:cs="Times New Roman"/>
          <w:strike/>
          <w:szCs w:val="24"/>
        </w:rPr>
        <w:t>.</w:t>
      </w:r>
      <w:r w:rsidRPr="00652452">
        <w:rPr>
          <w:rFonts w:eastAsia="Aptos" w:cs="Times New Roman"/>
          <w:szCs w:val="24"/>
        </w:rPr>
        <w:t xml:space="preserve"> </w:t>
      </w:r>
      <w:r w:rsidRPr="00652452">
        <w:rPr>
          <w:rFonts w:eastAsia="Aptos" w:cs="Times New Roman"/>
          <w:b/>
          <w:bCs/>
          <w:szCs w:val="24"/>
        </w:rPr>
        <w:t>,</w:t>
      </w:r>
      <w:proofErr w:type="gramEnd"/>
    </w:p>
    <w:p w14:paraId="311CF826" w14:textId="77777777" w:rsidR="00652452" w:rsidRPr="00652452" w:rsidRDefault="00652452" w:rsidP="00652452">
      <w:pPr>
        <w:rPr>
          <w:rFonts w:eastAsia="Aptos" w:cs="Times New Roman"/>
          <w:b/>
          <w:bCs/>
          <w:szCs w:val="24"/>
        </w:rPr>
      </w:pPr>
      <w:r w:rsidRPr="00652452">
        <w:rPr>
          <w:rFonts w:eastAsia="Aptos" w:cs="Times New Roman"/>
          <w:b/>
          <w:bCs/>
          <w:szCs w:val="24"/>
        </w:rPr>
        <w:t>g) ochranného léčení,</w:t>
      </w:r>
    </w:p>
    <w:p w14:paraId="3F689C3A" w14:textId="77777777" w:rsidR="00652452" w:rsidRPr="00652452" w:rsidRDefault="00652452" w:rsidP="00652452">
      <w:pPr>
        <w:rPr>
          <w:rFonts w:eastAsia="Aptos" w:cs="Times New Roman"/>
          <w:b/>
          <w:bCs/>
          <w:szCs w:val="24"/>
        </w:rPr>
      </w:pPr>
      <w:r w:rsidRPr="00652452">
        <w:rPr>
          <w:rFonts w:eastAsia="Aptos" w:cs="Times New Roman"/>
          <w:b/>
          <w:bCs/>
          <w:szCs w:val="24"/>
        </w:rPr>
        <w:t>h) zabezpečovací detence,</w:t>
      </w:r>
    </w:p>
    <w:p w14:paraId="2B3E2F6B" w14:textId="77777777" w:rsidR="00652452" w:rsidRPr="00652452" w:rsidRDefault="00652452" w:rsidP="00652452">
      <w:pPr>
        <w:rPr>
          <w:rFonts w:eastAsia="Calibri" w:cs="Times New Roman"/>
          <w:b/>
          <w:bCs/>
          <w:szCs w:val="24"/>
        </w:rPr>
      </w:pPr>
      <w:r w:rsidRPr="00652452">
        <w:rPr>
          <w:rFonts w:eastAsia="Aptos" w:cs="Times New Roman"/>
          <w:b/>
          <w:bCs/>
          <w:szCs w:val="24"/>
        </w:rPr>
        <w:t xml:space="preserve">i) </w:t>
      </w:r>
      <w:r w:rsidRPr="00652452">
        <w:rPr>
          <w:rFonts w:eastAsia="Calibri" w:cs="Times New Roman"/>
          <w:b/>
          <w:bCs/>
          <w:szCs w:val="24"/>
        </w:rPr>
        <w:t>skutečností důležitých pro práci s dětmi a</w:t>
      </w:r>
    </w:p>
    <w:p w14:paraId="0BADE741" w14:textId="77777777" w:rsidR="00652452" w:rsidRPr="00652452" w:rsidRDefault="00652452" w:rsidP="00652452">
      <w:pPr>
        <w:rPr>
          <w:rFonts w:eastAsia="Aptos" w:cs="Times New Roman"/>
          <w:b/>
          <w:bCs/>
          <w:szCs w:val="24"/>
        </w:rPr>
      </w:pPr>
      <w:r w:rsidRPr="00652452">
        <w:rPr>
          <w:rFonts w:eastAsia="Calibri" w:cs="Times New Roman"/>
          <w:b/>
          <w:bCs/>
          <w:szCs w:val="24"/>
        </w:rPr>
        <w:t>j) dalších skutečností, pokud tak stanoví jiný zákon.</w:t>
      </w:r>
    </w:p>
    <w:bookmarkEnd w:id="65"/>
    <w:p w14:paraId="298D51C0" w14:textId="77777777" w:rsidR="00652452" w:rsidRPr="00652452" w:rsidRDefault="00652452" w:rsidP="00652452">
      <w:pPr>
        <w:rPr>
          <w:rFonts w:eastAsia="Calibri" w:cs="Times New Roman"/>
          <w:szCs w:val="24"/>
        </w:rPr>
      </w:pPr>
    </w:p>
    <w:p w14:paraId="2D8601E0" w14:textId="77777777" w:rsidR="00652452" w:rsidRPr="00652452" w:rsidRDefault="00652452" w:rsidP="00652452">
      <w:pPr>
        <w:keepNext/>
        <w:keepLines/>
        <w:jc w:val="center"/>
        <w:outlineLvl w:val="1"/>
        <w:rPr>
          <w:rFonts w:eastAsia="Times New Roman" w:cs="Times New Roman"/>
          <w:b/>
          <w:szCs w:val="24"/>
        </w:rPr>
      </w:pPr>
      <w:r w:rsidRPr="00652452">
        <w:rPr>
          <w:rFonts w:eastAsia="Times New Roman" w:cs="Times New Roman"/>
          <w:b/>
          <w:szCs w:val="24"/>
        </w:rPr>
        <w:t>§ 2d</w:t>
      </w:r>
    </w:p>
    <w:p w14:paraId="0902C106" w14:textId="77777777" w:rsidR="00652452" w:rsidRPr="00652452" w:rsidRDefault="00652452" w:rsidP="00652452">
      <w:pPr>
        <w:ind w:firstLine="426"/>
        <w:rPr>
          <w:rFonts w:eastAsia="Calibri" w:cs="Times New Roman"/>
          <w:b/>
          <w:bCs/>
          <w:color w:val="0563C1"/>
          <w:szCs w:val="24"/>
          <w:u w:val="single"/>
        </w:rPr>
      </w:pPr>
      <w:r w:rsidRPr="00652452">
        <w:rPr>
          <w:rFonts w:eastAsia="Calibri" w:cs="Times New Roman"/>
          <w:b/>
          <w:bCs/>
          <w:szCs w:val="24"/>
        </w:rPr>
        <w:t>(1) Soudy neprodleně zasílají ministerstvu trestní listy pravomocně odsouzených osob a sdělují i všechny další skutečnosti důležité pro zápis do rejstříku trestů nebo pro změnu zápisu. Stejně postupuje i státní zástupce, pokud rozhoduje o skutečnosti evidované podle § 1a odst. 1.</w:t>
      </w:r>
      <w:r w:rsidRPr="00652452">
        <w:rPr>
          <w:rFonts w:eastAsia="Calibri" w:cs="Times New Roman"/>
          <w:b/>
          <w:bCs/>
          <w:color w:val="0563C1"/>
          <w:szCs w:val="24"/>
          <w:u w:val="single"/>
        </w:rPr>
        <w:t xml:space="preserve"> </w:t>
      </w:r>
    </w:p>
    <w:p w14:paraId="49B3C411" w14:textId="77777777" w:rsidR="00652452" w:rsidRPr="00652452" w:rsidRDefault="00652452" w:rsidP="00652452">
      <w:pPr>
        <w:ind w:firstLine="426"/>
        <w:rPr>
          <w:rFonts w:eastAsia="Calibri" w:cs="Times New Roman"/>
          <w:b/>
          <w:bCs/>
          <w:szCs w:val="24"/>
        </w:rPr>
      </w:pPr>
      <w:r w:rsidRPr="00652452">
        <w:rPr>
          <w:rFonts w:eastAsia="Calibri" w:cs="Times New Roman"/>
          <w:b/>
          <w:bCs/>
          <w:szCs w:val="24"/>
        </w:rPr>
        <w:lastRenderedPageBreak/>
        <w:t>(2) Trestním listem se pro účely tohoto zákona rozumí oznámení soudu, které obsahuje údaje o</w:t>
      </w:r>
    </w:p>
    <w:p w14:paraId="1075A58F"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t>a) odsouzené osobě, aby nebyla zaměnitelná s jinou osobou, včetně údaje o její státní příslušnosti, není-li státním příslušníkem pouze České republiky, nebo informace, že je osobou bez státní příslušnosti nebo že se její státní příslušnost nepodařilo zjistit,</w:t>
      </w:r>
    </w:p>
    <w:p w14:paraId="0C5D0936"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t>b) soudu a spisové značce trestní věci a</w:t>
      </w:r>
    </w:p>
    <w:p w14:paraId="6837212D"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t>c) rozhodnutí o vině, trestu a o ochranném opatření, a informaci o tom, zda rozhodl, že záznam do evidence skutečností důležitých pro práci s dětmi v případě odsouzení za trestný čin uvedený v § 9d odst. 1 písm. a) proveden nebude nebo že si rozhodnutí o tom vyhradil veřejnému zasedání anebo že záznam v případě odsouzení za jiný trestný čin proveden bude.</w:t>
      </w:r>
    </w:p>
    <w:p w14:paraId="26009CE8" w14:textId="77777777" w:rsidR="00652452" w:rsidRPr="00652452" w:rsidRDefault="00652452" w:rsidP="00652452">
      <w:pPr>
        <w:ind w:firstLine="426"/>
        <w:rPr>
          <w:rFonts w:eastAsia="Calibri" w:cs="Times New Roman"/>
          <w:b/>
          <w:bCs/>
          <w:szCs w:val="24"/>
        </w:rPr>
      </w:pPr>
      <w:r w:rsidRPr="00652452">
        <w:rPr>
          <w:rFonts w:eastAsia="Calibri" w:cs="Times New Roman"/>
          <w:b/>
          <w:bCs/>
          <w:szCs w:val="24"/>
        </w:rPr>
        <w:t>(3) Dalšími skutečnostmi důležitými pro zápis do rejstříku trestů nebo pro změnu zápisu se rozumí zejména oznámení, které obsahuje údaje o</w:t>
      </w:r>
    </w:p>
    <w:p w14:paraId="009036CB" w14:textId="77777777" w:rsidR="00652452" w:rsidRPr="00652452" w:rsidRDefault="00652452" w:rsidP="00652452">
      <w:pPr>
        <w:rPr>
          <w:rFonts w:eastAsia="Calibri" w:cs="Times New Roman"/>
          <w:b/>
          <w:bCs/>
          <w:szCs w:val="24"/>
        </w:rPr>
      </w:pPr>
      <w:r w:rsidRPr="00652452">
        <w:rPr>
          <w:rFonts w:eastAsia="Calibri" w:cs="Times New Roman"/>
          <w:b/>
          <w:bCs/>
          <w:szCs w:val="24"/>
        </w:rPr>
        <w:t>a) výkonu trestu a ochranného opatření,</w:t>
      </w:r>
    </w:p>
    <w:p w14:paraId="3792BA4D"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t>b) rozhodnutí soudu při podmíněném odsouzení, podmíněném propuštění z výkonu trestu nebo upuštění od výkonu jeho zbytku,</w:t>
      </w:r>
    </w:p>
    <w:p w14:paraId="1301EA6D"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t>c) udělení milosti,</w:t>
      </w:r>
    </w:p>
    <w:p w14:paraId="4B8B1D5B"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t>d) účasti odsouzeného na amnestii, nebo</w:t>
      </w:r>
    </w:p>
    <w:p w14:paraId="32F20A05"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t>e) zahlazení odsouzení.</w:t>
      </w:r>
    </w:p>
    <w:p w14:paraId="0A77331E" w14:textId="77777777" w:rsidR="00652452" w:rsidRPr="00652452" w:rsidRDefault="00652452" w:rsidP="00652452">
      <w:pPr>
        <w:rPr>
          <w:rFonts w:eastAsia="Calibri" w:cs="Times New Roman"/>
          <w:szCs w:val="24"/>
        </w:rPr>
      </w:pPr>
    </w:p>
    <w:p w14:paraId="19F0BC73" w14:textId="77777777" w:rsidR="00652452" w:rsidRPr="00652452" w:rsidRDefault="00652452" w:rsidP="00652452">
      <w:pPr>
        <w:keepNext/>
        <w:keepLines/>
        <w:jc w:val="center"/>
        <w:outlineLvl w:val="1"/>
        <w:rPr>
          <w:rFonts w:eastAsia="Times New Roman" w:cs="Times New Roman"/>
          <w:b/>
          <w:szCs w:val="24"/>
        </w:rPr>
      </w:pPr>
      <w:r w:rsidRPr="00652452">
        <w:rPr>
          <w:rFonts w:eastAsia="Times New Roman" w:cs="Times New Roman"/>
          <w:b/>
          <w:szCs w:val="24"/>
        </w:rPr>
        <w:t>§ 2e</w:t>
      </w:r>
    </w:p>
    <w:p w14:paraId="437A443F" w14:textId="77777777" w:rsidR="00652452" w:rsidRPr="00652452" w:rsidRDefault="00652452" w:rsidP="00652452">
      <w:pPr>
        <w:ind w:firstLine="426"/>
        <w:rPr>
          <w:rFonts w:eastAsia="Calibri" w:cs="Times New Roman"/>
          <w:b/>
          <w:szCs w:val="24"/>
        </w:rPr>
      </w:pPr>
      <w:r w:rsidRPr="00652452">
        <w:rPr>
          <w:rFonts w:eastAsia="Calibri" w:cs="Times New Roman"/>
          <w:b/>
          <w:szCs w:val="24"/>
        </w:rPr>
        <w:t>Údaje se v rejstříku trestů uchovávají 100 let od</w:t>
      </w:r>
    </w:p>
    <w:p w14:paraId="4498EEC4" w14:textId="77777777" w:rsidR="00652452" w:rsidRPr="00652452" w:rsidRDefault="00652452" w:rsidP="00652452">
      <w:pPr>
        <w:ind w:left="284" w:hanging="284"/>
        <w:rPr>
          <w:rFonts w:eastAsia="Calibri" w:cs="Times New Roman"/>
          <w:b/>
          <w:szCs w:val="24"/>
        </w:rPr>
      </w:pPr>
      <w:r w:rsidRPr="00652452">
        <w:rPr>
          <w:rFonts w:eastAsia="Calibri" w:cs="Times New Roman"/>
          <w:b/>
          <w:szCs w:val="24"/>
        </w:rPr>
        <w:t>a) narození fyzické osoby, které se týkají,</w:t>
      </w:r>
    </w:p>
    <w:p w14:paraId="3A0CB2CA" w14:textId="77777777" w:rsidR="00652452" w:rsidRPr="00652452" w:rsidRDefault="00652452" w:rsidP="00652452">
      <w:pPr>
        <w:ind w:left="284" w:hanging="284"/>
        <w:rPr>
          <w:rFonts w:eastAsia="Calibri" w:cs="Times New Roman"/>
          <w:b/>
          <w:szCs w:val="24"/>
        </w:rPr>
      </w:pPr>
      <w:r w:rsidRPr="00652452">
        <w:rPr>
          <w:rFonts w:eastAsia="Calibri" w:cs="Times New Roman"/>
          <w:b/>
          <w:szCs w:val="24"/>
        </w:rPr>
        <w:t>b) pravomocného odsouzení právnické osoby, které se týkají, nebo</w:t>
      </w:r>
    </w:p>
    <w:p w14:paraId="1433C434" w14:textId="77777777" w:rsidR="00652452" w:rsidRPr="00652452" w:rsidRDefault="00652452" w:rsidP="00652452">
      <w:pPr>
        <w:ind w:left="284" w:hanging="284"/>
        <w:rPr>
          <w:rFonts w:eastAsia="Calibri" w:cs="Times New Roman"/>
          <w:b/>
          <w:szCs w:val="24"/>
        </w:rPr>
      </w:pPr>
      <w:r w:rsidRPr="00652452">
        <w:rPr>
          <w:rFonts w:eastAsia="Calibri" w:cs="Times New Roman"/>
          <w:b/>
          <w:szCs w:val="24"/>
        </w:rPr>
        <w:t xml:space="preserve">c) právní moci rozhodnutí o skutečnosti evidované podle </w:t>
      </w:r>
      <w:r w:rsidRPr="00652452">
        <w:rPr>
          <w:rFonts w:eastAsia="Aptos" w:cs="Times New Roman"/>
          <w:b/>
          <w:szCs w:val="24"/>
        </w:rPr>
        <w:t xml:space="preserve">§ 1a </w:t>
      </w:r>
      <w:r w:rsidRPr="00652452">
        <w:rPr>
          <w:rFonts w:eastAsia="Calibri" w:cs="Times New Roman"/>
          <w:b/>
          <w:szCs w:val="24"/>
        </w:rPr>
        <w:t>odst. 1, která se týká právnické osoby.</w:t>
      </w:r>
    </w:p>
    <w:p w14:paraId="20FACA0C" w14:textId="77777777" w:rsidR="00652452" w:rsidRPr="00652452" w:rsidRDefault="00652452" w:rsidP="00652452">
      <w:pPr>
        <w:rPr>
          <w:rFonts w:eastAsia="Calibri" w:cs="Times New Roman"/>
          <w:szCs w:val="24"/>
        </w:rPr>
      </w:pPr>
    </w:p>
    <w:p w14:paraId="5025E8F4" w14:textId="77777777" w:rsidR="00652452" w:rsidRPr="00652452" w:rsidRDefault="00652452" w:rsidP="00652452">
      <w:pPr>
        <w:jc w:val="center"/>
        <w:rPr>
          <w:rFonts w:eastAsia="Calibri" w:cs="Times New Roman"/>
          <w:szCs w:val="24"/>
        </w:rPr>
      </w:pPr>
      <w:r w:rsidRPr="00652452">
        <w:rPr>
          <w:rFonts w:eastAsia="Calibri" w:cs="Times New Roman"/>
          <w:szCs w:val="24"/>
        </w:rPr>
        <w:t>Evidence odsouzení</w:t>
      </w:r>
    </w:p>
    <w:p w14:paraId="5966B420" w14:textId="77777777" w:rsidR="00652452" w:rsidRPr="00652452" w:rsidRDefault="00652452" w:rsidP="00652452">
      <w:pPr>
        <w:keepNext/>
        <w:keepLines/>
        <w:jc w:val="center"/>
        <w:outlineLvl w:val="1"/>
        <w:rPr>
          <w:rFonts w:eastAsia="Times New Roman" w:cs="Times New Roman"/>
          <w:bCs/>
          <w:szCs w:val="24"/>
        </w:rPr>
      </w:pPr>
      <w:r w:rsidRPr="00652452">
        <w:rPr>
          <w:rFonts w:eastAsia="Times New Roman" w:cs="Times New Roman"/>
          <w:bCs/>
          <w:szCs w:val="24"/>
        </w:rPr>
        <w:t>§ 3</w:t>
      </w:r>
    </w:p>
    <w:p w14:paraId="54192782" w14:textId="77777777" w:rsidR="00652452" w:rsidRPr="00652452" w:rsidRDefault="00652452" w:rsidP="00652452">
      <w:pPr>
        <w:ind w:firstLine="426"/>
        <w:rPr>
          <w:rFonts w:eastAsia="Calibri" w:cs="Times New Roman"/>
          <w:szCs w:val="24"/>
        </w:rPr>
      </w:pPr>
      <w:r w:rsidRPr="00652452">
        <w:rPr>
          <w:rFonts w:eastAsia="Calibri" w:cs="Times New Roman"/>
          <w:szCs w:val="24"/>
        </w:rPr>
        <w:t>(1) V rejstříku trestů jsou založeny údaje z trestních listů všech osob pravomocně odsouzených soudy České republiky.</w:t>
      </w:r>
    </w:p>
    <w:p w14:paraId="640D980A" w14:textId="77777777" w:rsidR="00652452" w:rsidRPr="00652452" w:rsidRDefault="00652452" w:rsidP="00652452">
      <w:pPr>
        <w:ind w:firstLine="426"/>
        <w:rPr>
          <w:rFonts w:eastAsia="Calibri" w:cs="Times New Roman"/>
          <w:szCs w:val="24"/>
        </w:rPr>
      </w:pPr>
      <w:r w:rsidRPr="00652452">
        <w:rPr>
          <w:rFonts w:eastAsia="Calibri" w:cs="Times New Roman"/>
          <w:szCs w:val="24"/>
        </w:rPr>
        <w:t>(2) Součástí rejstříku trestů jsou i údaje o osobách pravomocně odsouzených soudy, které byly shromážděny podle dříve platných předpisů, a údaje o pravomocně odsouzených osobách předané na základě mezinárodní smlouvy se Slovenskou republikou.</w:t>
      </w:r>
    </w:p>
    <w:p w14:paraId="788EB476" w14:textId="77777777" w:rsidR="00652452" w:rsidRPr="00652452" w:rsidRDefault="00652452" w:rsidP="00652452">
      <w:pPr>
        <w:ind w:firstLine="426"/>
        <w:rPr>
          <w:rFonts w:eastAsia="Calibri" w:cs="Times New Roman"/>
          <w:strike/>
          <w:szCs w:val="24"/>
        </w:rPr>
      </w:pPr>
      <w:r w:rsidRPr="00652452">
        <w:rPr>
          <w:rFonts w:eastAsia="Calibri" w:cs="Times New Roman"/>
          <w:strike/>
          <w:szCs w:val="24"/>
        </w:rPr>
        <w:t>(3) Trestním listem se pro účely tohoto zákona rozumí oznámení soudu, které obsahuje údaje o</w:t>
      </w:r>
    </w:p>
    <w:p w14:paraId="15AE043D" w14:textId="77777777" w:rsidR="00652452" w:rsidRPr="00652452" w:rsidRDefault="00652452" w:rsidP="00652452">
      <w:pPr>
        <w:ind w:left="284" w:hanging="284"/>
        <w:rPr>
          <w:rFonts w:eastAsia="Calibri" w:cs="Times New Roman"/>
          <w:strike/>
          <w:szCs w:val="24"/>
        </w:rPr>
      </w:pPr>
      <w:r w:rsidRPr="00652452">
        <w:rPr>
          <w:rFonts w:eastAsia="Calibri" w:cs="Times New Roman"/>
          <w:strike/>
          <w:szCs w:val="24"/>
        </w:rPr>
        <w:t>a) odsouzené osobě, aby nebyla zaměnitelná s jinou osobou, včetně údaje o její státní příslušnosti, není-li státním příslušníkem pouze České republiky, nebo informace, že je osobou bez státní příslušnosti nebo že se její státní příslušnost nepodařilo zjistit,</w:t>
      </w:r>
    </w:p>
    <w:p w14:paraId="4FE544E4" w14:textId="77777777" w:rsidR="00652452" w:rsidRPr="00652452" w:rsidRDefault="00652452" w:rsidP="00652452">
      <w:pPr>
        <w:ind w:left="284" w:hanging="284"/>
        <w:rPr>
          <w:rFonts w:eastAsia="Calibri" w:cs="Times New Roman"/>
          <w:strike/>
          <w:szCs w:val="24"/>
        </w:rPr>
      </w:pPr>
      <w:r w:rsidRPr="00652452">
        <w:rPr>
          <w:rFonts w:eastAsia="Calibri" w:cs="Times New Roman"/>
          <w:strike/>
          <w:szCs w:val="24"/>
        </w:rPr>
        <w:t>b) soudu a spisové značce trestní věci,</w:t>
      </w:r>
    </w:p>
    <w:p w14:paraId="2990C987" w14:textId="77777777" w:rsidR="00652452" w:rsidRPr="00652452" w:rsidRDefault="00652452" w:rsidP="00652452">
      <w:pPr>
        <w:ind w:left="284" w:hanging="284"/>
        <w:rPr>
          <w:rFonts w:eastAsia="Calibri" w:cs="Times New Roman"/>
          <w:strike/>
          <w:szCs w:val="24"/>
        </w:rPr>
      </w:pPr>
      <w:r w:rsidRPr="00652452">
        <w:rPr>
          <w:rFonts w:eastAsia="Calibri" w:cs="Times New Roman"/>
          <w:strike/>
          <w:szCs w:val="24"/>
        </w:rPr>
        <w:lastRenderedPageBreak/>
        <w:t>c) rozhodnutí o vině, trestu a o ochranném opatření a o jejich výkonu,</w:t>
      </w:r>
    </w:p>
    <w:p w14:paraId="32900CB2" w14:textId="77777777" w:rsidR="00652452" w:rsidRPr="00652452" w:rsidRDefault="00652452" w:rsidP="00652452">
      <w:pPr>
        <w:ind w:left="284" w:hanging="284"/>
        <w:rPr>
          <w:rFonts w:eastAsia="Calibri" w:cs="Times New Roman"/>
          <w:strike/>
          <w:szCs w:val="24"/>
        </w:rPr>
      </w:pPr>
      <w:r w:rsidRPr="00652452">
        <w:rPr>
          <w:rFonts w:eastAsia="Calibri" w:cs="Times New Roman"/>
          <w:strike/>
          <w:szCs w:val="24"/>
        </w:rPr>
        <w:t>d) rozhodnutí soudu při podmíněném odsouzení nebo podmíněném propuštění z výkonu trestu nebo upuštění od výkonu jeho zbytku,</w:t>
      </w:r>
    </w:p>
    <w:p w14:paraId="5B43DB89" w14:textId="77777777" w:rsidR="00652452" w:rsidRPr="00652452" w:rsidRDefault="00652452" w:rsidP="00652452">
      <w:pPr>
        <w:ind w:left="284" w:hanging="284"/>
        <w:rPr>
          <w:rFonts w:eastAsia="Calibri" w:cs="Times New Roman"/>
          <w:strike/>
          <w:szCs w:val="24"/>
        </w:rPr>
      </w:pPr>
      <w:r w:rsidRPr="00652452">
        <w:rPr>
          <w:rFonts w:eastAsia="Calibri" w:cs="Times New Roman"/>
          <w:strike/>
          <w:szCs w:val="24"/>
        </w:rPr>
        <w:t>e) udělení milosti,</w:t>
      </w:r>
    </w:p>
    <w:p w14:paraId="5549EC90" w14:textId="77777777" w:rsidR="00652452" w:rsidRPr="00652452" w:rsidRDefault="00652452" w:rsidP="00652452">
      <w:pPr>
        <w:ind w:left="284" w:hanging="284"/>
        <w:rPr>
          <w:rFonts w:eastAsia="Calibri" w:cs="Times New Roman"/>
          <w:strike/>
          <w:szCs w:val="24"/>
        </w:rPr>
      </w:pPr>
      <w:r w:rsidRPr="00652452">
        <w:rPr>
          <w:rFonts w:eastAsia="Calibri" w:cs="Times New Roman"/>
          <w:strike/>
          <w:szCs w:val="24"/>
        </w:rPr>
        <w:t>f) účasti odsouzeného na amnestii,</w:t>
      </w:r>
    </w:p>
    <w:p w14:paraId="10052955" w14:textId="77777777" w:rsidR="00652452" w:rsidRPr="00652452" w:rsidRDefault="00652452" w:rsidP="00652452">
      <w:pPr>
        <w:ind w:left="284" w:hanging="284"/>
        <w:rPr>
          <w:rFonts w:eastAsia="Calibri" w:cs="Times New Roman"/>
          <w:strike/>
          <w:szCs w:val="24"/>
        </w:rPr>
      </w:pPr>
      <w:r w:rsidRPr="00652452">
        <w:rPr>
          <w:rFonts w:eastAsia="Calibri" w:cs="Times New Roman"/>
          <w:strike/>
          <w:szCs w:val="24"/>
        </w:rPr>
        <w:t>g) zahlazení odsouzení.</w:t>
      </w:r>
    </w:p>
    <w:p w14:paraId="310F4D43" w14:textId="77777777" w:rsidR="00652452" w:rsidRPr="00652452" w:rsidRDefault="00652452" w:rsidP="00652452">
      <w:pPr>
        <w:rPr>
          <w:rFonts w:eastAsia="Calibri" w:cs="Times New Roman"/>
          <w:szCs w:val="24"/>
        </w:rPr>
      </w:pPr>
    </w:p>
    <w:p w14:paraId="3313E3B3" w14:textId="77777777" w:rsidR="00652452" w:rsidRPr="00652452" w:rsidRDefault="00652452" w:rsidP="00652452">
      <w:pPr>
        <w:keepNext/>
        <w:keepLines/>
        <w:jc w:val="center"/>
        <w:outlineLvl w:val="1"/>
        <w:rPr>
          <w:rFonts w:eastAsia="Times New Roman" w:cs="Times New Roman"/>
          <w:bCs/>
          <w:strike/>
          <w:szCs w:val="24"/>
        </w:rPr>
      </w:pPr>
      <w:r w:rsidRPr="00652452">
        <w:rPr>
          <w:rFonts w:eastAsia="Times New Roman" w:cs="Times New Roman"/>
          <w:bCs/>
          <w:strike/>
          <w:szCs w:val="24"/>
        </w:rPr>
        <w:t>§ 5</w:t>
      </w:r>
    </w:p>
    <w:p w14:paraId="1D131422" w14:textId="77777777" w:rsidR="00652452" w:rsidRPr="00652452" w:rsidRDefault="00652452" w:rsidP="00652452">
      <w:pPr>
        <w:ind w:firstLine="426"/>
        <w:rPr>
          <w:rFonts w:eastAsia="Calibri" w:cs="Times New Roman"/>
          <w:strike/>
          <w:color w:val="0563C1"/>
          <w:szCs w:val="24"/>
          <w:u w:val="single"/>
        </w:rPr>
      </w:pPr>
      <w:r w:rsidRPr="00652452">
        <w:rPr>
          <w:rFonts w:eastAsia="Calibri" w:cs="Times New Roman"/>
          <w:strike/>
          <w:szCs w:val="24"/>
        </w:rPr>
        <w:t>Soudy jsou povinny neprodleně ministerstvu zasílat trestní listy osob pravomocně odsouzených a sdělovat i všechny další skutečnosti důležité pro zápis v rejstříku trestů nebo pro změnu zápisu. Stejně postupuje i státní zástupce, pokud činí rozhodnutí, které se eviduje podle zvláštního právního předpisu</w:t>
      </w:r>
      <w:hyperlink r:id="rId16" w:anchor="f1585018" w:history="1"/>
      <w:proofErr w:type="gramStart"/>
      <w:r w:rsidRPr="00652452">
        <w:rPr>
          <w:rFonts w:eastAsia="Calibri" w:cs="Times New Roman"/>
          <w:strike/>
          <w:szCs w:val="24"/>
          <w:vertAlign w:val="superscript"/>
        </w:rPr>
        <w:t>2b</w:t>
      </w:r>
      <w:proofErr w:type="gramEnd"/>
      <w:r w:rsidRPr="00652452">
        <w:rPr>
          <w:rFonts w:eastAsia="Calibri" w:cs="Times New Roman"/>
          <w:strike/>
          <w:szCs w:val="24"/>
          <w:vertAlign w:val="superscript"/>
        </w:rPr>
        <w:t>)</w:t>
      </w:r>
      <w:r w:rsidRPr="00652452">
        <w:rPr>
          <w:rFonts w:eastAsia="Calibri" w:cs="Times New Roman"/>
          <w:strike/>
          <w:szCs w:val="24"/>
        </w:rPr>
        <w:t>.</w:t>
      </w:r>
      <w:r w:rsidRPr="00652452">
        <w:rPr>
          <w:rFonts w:eastAsia="Calibri" w:cs="Times New Roman"/>
          <w:strike/>
          <w:color w:val="0563C1"/>
          <w:szCs w:val="24"/>
          <w:u w:val="single"/>
        </w:rPr>
        <w:t xml:space="preserve"> </w:t>
      </w:r>
    </w:p>
    <w:p w14:paraId="7FF8287A" w14:textId="77777777" w:rsidR="00652452" w:rsidRPr="00652452" w:rsidRDefault="00652452" w:rsidP="00652452">
      <w:pPr>
        <w:rPr>
          <w:rFonts w:eastAsia="Aptos" w:cs="Times New Roman"/>
          <w:szCs w:val="24"/>
        </w:rPr>
      </w:pPr>
      <w:r w:rsidRPr="00652452">
        <w:rPr>
          <w:rFonts w:eastAsia="Aptos" w:cs="Times New Roman"/>
          <w:szCs w:val="24"/>
        </w:rPr>
        <w:t>-----------------------</w:t>
      </w:r>
    </w:p>
    <w:p w14:paraId="6E35BF23" w14:textId="77777777" w:rsidR="00652452" w:rsidRPr="00652452" w:rsidRDefault="00652452" w:rsidP="00652452">
      <w:pPr>
        <w:rPr>
          <w:rFonts w:eastAsia="Aptos" w:cs="Times New Roman"/>
          <w:strike/>
          <w:szCs w:val="24"/>
        </w:rPr>
      </w:pPr>
      <w:proofErr w:type="gramStart"/>
      <w:r w:rsidRPr="00652452">
        <w:rPr>
          <w:rFonts w:eastAsia="Aptos" w:cs="Times New Roman"/>
          <w:strike/>
          <w:szCs w:val="24"/>
        </w:rPr>
        <w:t>2b</w:t>
      </w:r>
      <w:proofErr w:type="gramEnd"/>
      <w:r w:rsidRPr="00652452">
        <w:rPr>
          <w:rFonts w:eastAsia="Aptos" w:cs="Times New Roman"/>
          <w:strike/>
          <w:szCs w:val="24"/>
        </w:rPr>
        <w:t>) § 313 trestního řádu.</w:t>
      </w:r>
    </w:p>
    <w:p w14:paraId="1EF2946F" w14:textId="77777777" w:rsidR="00652452" w:rsidRPr="00652452" w:rsidRDefault="00652452" w:rsidP="00652452">
      <w:pPr>
        <w:rPr>
          <w:rFonts w:eastAsia="Calibri" w:cs="Times New Roman"/>
          <w:szCs w:val="24"/>
        </w:rPr>
      </w:pPr>
    </w:p>
    <w:p w14:paraId="5B351D65" w14:textId="77777777" w:rsidR="00652452" w:rsidRPr="00652452" w:rsidRDefault="00652452" w:rsidP="00652452">
      <w:pPr>
        <w:keepNext/>
        <w:keepLines/>
        <w:jc w:val="center"/>
        <w:outlineLvl w:val="1"/>
        <w:rPr>
          <w:rFonts w:eastAsia="Times New Roman" w:cs="Times New Roman"/>
          <w:bCs/>
          <w:strike/>
          <w:szCs w:val="24"/>
        </w:rPr>
      </w:pPr>
      <w:r w:rsidRPr="00652452">
        <w:rPr>
          <w:rFonts w:eastAsia="Times New Roman" w:cs="Times New Roman"/>
          <w:bCs/>
          <w:strike/>
          <w:szCs w:val="24"/>
        </w:rPr>
        <w:t>§ 6</w:t>
      </w:r>
    </w:p>
    <w:p w14:paraId="1FB598F0" w14:textId="77777777" w:rsidR="00652452" w:rsidRPr="00652452" w:rsidRDefault="00652452" w:rsidP="00652452">
      <w:pPr>
        <w:ind w:firstLine="426"/>
        <w:rPr>
          <w:rFonts w:eastAsia="Calibri" w:cs="Times New Roman"/>
          <w:strike/>
          <w:szCs w:val="24"/>
        </w:rPr>
      </w:pPr>
      <w:r w:rsidRPr="00652452">
        <w:rPr>
          <w:rFonts w:eastAsia="Calibri" w:cs="Times New Roman"/>
          <w:strike/>
          <w:szCs w:val="24"/>
        </w:rPr>
        <w:t xml:space="preserve">Údaje o osobách pravomocně odsouzených soudy se uchovávají </w:t>
      </w:r>
      <w:bookmarkStart w:id="66" w:name="_Hlk189121360"/>
      <w:r w:rsidRPr="00652452">
        <w:rPr>
          <w:rFonts w:eastAsia="Calibri" w:cs="Times New Roman"/>
          <w:strike/>
          <w:szCs w:val="24"/>
        </w:rPr>
        <w:t>100 let od</w:t>
      </w:r>
    </w:p>
    <w:p w14:paraId="14B90296" w14:textId="77777777" w:rsidR="00652452" w:rsidRPr="00652452" w:rsidRDefault="00652452" w:rsidP="00652452">
      <w:pPr>
        <w:ind w:left="284" w:hanging="284"/>
        <w:rPr>
          <w:rFonts w:eastAsia="Calibri" w:cs="Times New Roman"/>
          <w:strike/>
          <w:szCs w:val="24"/>
        </w:rPr>
      </w:pPr>
      <w:r w:rsidRPr="00652452">
        <w:rPr>
          <w:rFonts w:eastAsia="Calibri" w:cs="Times New Roman"/>
          <w:strike/>
          <w:szCs w:val="24"/>
        </w:rPr>
        <w:t>a) narození fyzické osoby, které se týkají,</w:t>
      </w:r>
    </w:p>
    <w:p w14:paraId="18A4EE57" w14:textId="77777777" w:rsidR="00652452" w:rsidRPr="00652452" w:rsidRDefault="00652452" w:rsidP="00652452">
      <w:pPr>
        <w:ind w:left="284" w:hanging="284"/>
        <w:rPr>
          <w:rFonts w:eastAsia="Calibri" w:cs="Times New Roman"/>
          <w:strike/>
          <w:szCs w:val="24"/>
        </w:rPr>
      </w:pPr>
      <w:r w:rsidRPr="00652452">
        <w:rPr>
          <w:rFonts w:eastAsia="Calibri" w:cs="Times New Roman"/>
          <w:strike/>
          <w:szCs w:val="24"/>
        </w:rPr>
        <w:t>b) pravomocného odsouzení právnické osoby, které se týkají</w:t>
      </w:r>
      <w:bookmarkEnd w:id="66"/>
      <w:r w:rsidRPr="00652452">
        <w:rPr>
          <w:rFonts w:eastAsia="Calibri" w:cs="Times New Roman"/>
          <w:strike/>
          <w:szCs w:val="24"/>
        </w:rPr>
        <w:t>, nebo</w:t>
      </w:r>
    </w:p>
    <w:p w14:paraId="0A583BC7" w14:textId="77777777" w:rsidR="00652452" w:rsidRPr="00652452" w:rsidRDefault="00652452" w:rsidP="00652452">
      <w:pPr>
        <w:ind w:left="284" w:hanging="284"/>
        <w:rPr>
          <w:rFonts w:eastAsia="Calibri" w:cs="Times New Roman"/>
          <w:strike/>
          <w:szCs w:val="24"/>
        </w:rPr>
      </w:pPr>
      <w:r w:rsidRPr="00652452">
        <w:rPr>
          <w:rFonts w:eastAsia="Calibri" w:cs="Times New Roman"/>
          <w:strike/>
          <w:szCs w:val="24"/>
        </w:rPr>
        <w:t>c) </w:t>
      </w:r>
      <w:bookmarkStart w:id="67" w:name="_Hlk179007612"/>
      <w:r w:rsidRPr="00652452">
        <w:rPr>
          <w:rFonts w:eastAsia="Calibri" w:cs="Times New Roman"/>
          <w:strike/>
          <w:szCs w:val="24"/>
        </w:rPr>
        <w:t xml:space="preserve">právní moci jiné skutečnosti významné pro trestní řízení evidované podle </w:t>
      </w:r>
      <w:r w:rsidRPr="00652452">
        <w:rPr>
          <w:rFonts w:eastAsia="Aptos" w:cs="Times New Roman"/>
          <w:strike/>
          <w:color w:val="00B0F0"/>
          <w:szCs w:val="24"/>
        </w:rPr>
        <w:t xml:space="preserve">§ 1 </w:t>
      </w:r>
      <w:r w:rsidRPr="00652452">
        <w:rPr>
          <w:rFonts w:eastAsia="Aptos" w:cs="Times New Roman"/>
          <w:b/>
          <w:bCs/>
          <w:strike/>
          <w:color w:val="00B0F0"/>
          <w:szCs w:val="24"/>
        </w:rPr>
        <w:t>§ 1a</w:t>
      </w:r>
      <w:r w:rsidRPr="00652452">
        <w:rPr>
          <w:rFonts w:eastAsia="Aptos" w:cs="Times New Roman"/>
          <w:strike/>
          <w:color w:val="00B0F0"/>
          <w:szCs w:val="24"/>
        </w:rPr>
        <w:t xml:space="preserve"> </w:t>
      </w:r>
      <w:r w:rsidRPr="00652452">
        <w:rPr>
          <w:rFonts w:eastAsia="Calibri" w:cs="Times New Roman"/>
          <w:strike/>
          <w:szCs w:val="24"/>
        </w:rPr>
        <w:t xml:space="preserve">odst. 1, </w:t>
      </w:r>
      <w:bookmarkEnd w:id="67"/>
      <w:r w:rsidRPr="00652452">
        <w:rPr>
          <w:rFonts w:eastAsia="Calibri" w:cs="Times New Roman"/>
          <w:strike/>
          <w:szCs w:val="24"/>
        </w:rPr>
        <w:t>která se týká právnické osoby.</w:t>
      </w:r>
    </w:p>
    <w:p w14:paraId="75F9EF4C" w14:textId="77777777" w:rsidR="00652452" w:rsidRPr="00652452" w:rsidRDefault="00652452" w:rsidP="00652452">
      <w:pPr>
        <w:rPr>
          <w:rFonts w:eastAsia="Calibri" w:cs="Times New Roman"/>
          <w:strike/>
          <w:szCs w:val="24"/>
        </w:rPr>
      </w:pPr>
    </w:p>
    <w:p w14:paraId="105E24AF" w14:textId="77777777" w:rsidR="00652452" w:rsidRPr="00652452" w:rsidRDefault="00652452" w:rsidP="00652452">
      <w:pPr>
        <w:keepNext/>
        <w:keepLines/>
        <w:jc w:val="center"/>
        <w:outlineLvl w:val="1"/>
        <w:rPr>
          <w:rFonts w:eastAsia="Times New Roman" w:cs="Times New Roman"/>
          <w:bCs/>
          <w:strike/>
          <w:szCs w:val="24"/>
        </w:rPr>
      </w:pPr>
      <w:r w:rsidRPr="00652452">
        <w:rPr>
          <w:rFonts w:eastAsia="Times New Roman" w:cs="Times New Roman"/>
          <w:bCs/>
          <w:strike/>
          <w:szCs w:val="24"/>
        </w:rPr>
        <w:t>§ 8</w:t>
      </w:r>
    </w:p>
    <w:p w14:paraId="06B1FA9C" w14:textId="77777777" w:rsidR="00652452" w:rsidRPr="00652452" w:rsidRDefault="00652452" w:rsidP="00652452">
      <w:pPr>
        <w:ind w:firstLine="426"/>
        <w:rPr>
          <w:rFonts w:eastAsia="Calibri" w:cs="Times New Roman"/>
          <w:strike/>
          <w:szCs w:val="24"/>
        </w:rPr>
      </w:pPr>
      <w:r w:rsidRPr="00652452">
        <w:rPr>
          <w:rFonts w:eastAsia="Calibri" w:cs="Times New Roman"/>
          <w:strike/>
          <w:szCs w:val="24"/>
        </w:rPr>
        <w:t>(1) Soudy, státní zastupitelství a Úřad evropského veřejného žalobce jsou povinny neprodleně zasílat ministerstvu zprávy o podmíněném zastavení trestního stíhání, o započtení doby, po kterou bylo obviněnému před právní mocí rozhodnutí oprávnění k činnosti, která je předmětem závazku, v souvislosti s trestným činem odňato podle zvláštního právního předpisu nebo na základě rozhodnutí nebo opatření státního orgánu nesměl již tuto činnost vykonávat, do doby, po kterou se zavázal zdržet se určité činnosti, o tom, že zbytek závazku zdržet se během zkušební doby podmíněného zastavení trestního stíhání určité činnosti nebude vykonán, o ponechání podmíněného zastavení trestního stíhání v platnosti, jakož i dodatečnou zprávu, zda se obviněný v průběhu zkušební doby osvědčil, jakmile příslušné rozhodnutí nabude právní moci.</w:t>
      </w:r>
    </w:p>
    <w:p w14:paraId="74E7EC83" w14:textId="77777777" w:rsidR="00652452" w:rsidRPr="00652452" w:rsidRDefault="00652452" w:rsidP="00652452">
      <w:pPr>
        <w:ind w:firstLine="426"/>
        <w:rPr>
          <w:rFonts w:eastAsia="Calibri" w:cs="Times New Roman"/>
          <w:strike/>
          <w:szCs w:val="24"/>
        </w:rPr>
      </w:pPr>
      <w:r w:rsidRPr="00652452">
        <w:rPr>
          <w:rFonts w:eastAsia="Calibri" w:cs="Times New Roman"/>
          <w:strike/>
          <w:szCs w:val="24"/>
        </w:rPr>
        <w:t>(2) Ve zprávě se uvede označení soudu, státního zastupitelství nebo Úřadu evropského veřejného žalobce, datum rozhodnutí a spisová značka, pod kterou se řízení vede, druh rozhodnutí a v případě podmíněného zastavení trestního stíhání i právní kvalifikace trestného činu, kterého se rozhodnutí týká, a datum skončení zkušební doby.</w:t>
      </w:r>
    </w:p>
    <w:p w14:paraId="0069667D" w14:textId="77777777" w:rsidR="00652452" w:rsidRPr="00652452" w:rsidRDefault="00652452" w:rsidP="00652452">
      <w:pPr>
        <w:jc w:val="center"/>
        <w:rPr>
          <w:rFonts w:eastAsia="Calibri" w:cs="Times New Roman"/>
          <w:szCs w:val="24"/>
        </w:rPr>
      </w:pPr>
    </w:p>
    <w:p w14:paraId="668D777D" w14:textId="77777777" w:rsidR="00652452" w:rsidRPr="00652452" w:rsidRDefault="00652452" w:rsidP="00652452">
      <w:pPr>
        <w:keepNext/>
        <w:keepLines/>
        <w:jc w:val="center"/>
        <w:outlineLvl w:val="1"/>
        <w:rPr>
          <w:rFonts w:eastAsia="Times New Roman" w:cs="Times New Roman"/>
          <w:b/>
          <w:szCs w:val="24"/>
        </w:rPr>
      </w:pPr>
      <w:r w:rsidRPr="00652452">
        <w:rPr>
          <w:rFonts w:eastAsia="Times New Roman" w:cs="Times New Roman"/>
          <w:b/>
          <w:szCs w:val="24"/>
        </w:rPr>
        <w:t>§ 8</w:t>
      </w:r>
    </w:p>
    <w:p w14:paraId="5C2DEB73" w14:textId="77777777" w:rsidR="00652452" w:rsidRPr="00652452" w:rsidRDefault="00652452" w:rsidP="00652452">
      <w:pPr>
        <w:ind w:firstLine="426"/>
        <w:rPr>
          <w:rFonts w:eastAsia="Calibri" w:cs="Times New Roman"/>
          <w:b/>
          <w:bCs/>
          <w:szCs w:val="24"/>
        </w:rPr>
      </w:pPr>
      <w:r w:rsidRPr="00652452">
        <w:rPr>
          <w:rFonts w:eastAsia="Calibri" w:cs="Times New Roman"/>
          <w:b/>
          <w:bCs/>
          <w:szCs w:val="24"/>
        </w:rPr>
        <w:t xml:space="preserve">(1) Soudy, státní zastupitelství a Úřad evropského veřejného žalobce jsou povinny neprodleně zasílat ministerstvu zprávu o podmíněném zastavení trestního stíhání. </w:t>
      </w:r>
      <w:r w:rsidRPr="00652452">
        <w:rPr>
          <w:rFonts w:eastAsia="Calibri" w:cs="Times New Roman"/>
          <w:b/>
          <w:bCs/>
          <w:szCs w:val="24"/>
        </w:rPr>
        <w:lastRenderedPageBreak/>
        <w:t>Ve zprávě se uvede označení soudu, státního zastupitelství nebo Úřadu evropského veřejného žalobce, datum rozhodnutí a spisová značka, pod kterou se řízení vede, právní kvalifikace trestného činu, kterého se rozhodnutí týká, datum skončení zkušební doby a informace o započtení doby, po kterou bylo obviněnému před právní mocí rozhodnutí oprávnění k činnosti, která je předmětem závazku, v souvislosti s trestným činem odňato podle zvláštního právního předpisu nebo na základě rozhodnutí nebo opatření státního orgánu nesměl již tuto činnost vykonávat, do doby, po kterou se zavázal zdržet se určité činnosti.</w:t>
      </w:r>
    </w:p>
    <w:p w14:paraId="68AE785C" w14:textId="77777777" w:rsidR="00652452" w:rsidRPr="00652452" w:rsidRDefault="00652452" w:rsidP="00652452">
      <w:pPr>
        <w:ind w:firstLine="426"/>
        <w:rPr>
          <w:rFonts w:eastAsia="Calibri" w:cs="Times New Roman"/>
          <w:b/>
          <w:bCs/>
          <w:szCs w:val="24"/>
        </w:rPr>
      </w:pPr>
      <w:r w:rsidRPr="00652452">
        <w:rPr>
          <w:rFonts w:eastAsia="Calibri" w:cs="Times New Roman"/>
          <w:b/>
          <w:bCs/>
          <w:szCs w:val="24"/>
        </w:rPr>
        <w:t>(2) Soudy, státní zastupitelství a Úřad evropského veřejného žalobce jsou povinny neprodleně zasílat ministerstvu dodatečnou zprávu s informacemi důležitými pro změnu zápisu do evidence podmíněného zastavení trestního stíhání, kterými jsou zejména informace o tom, že zbytek závazku zdržet se během zkušební doby podmíněného zastavení trestního stíhání určité činnosti nebude vykonán, o ponechání podmíněného zastavení trestního stíhání v platnosti, jakož i o tom, že bylo pravomocně rozhodnuto o tom, že se obviněný v průběhu zkušební doby osvědčil.</w:t>
      </w:r>
    </w:p>
    <w:p w14:paraId="084C5C9C" w14:textId="77777777" w:rsidR="00652452" w:rsidRPr="00652452" w:rsidRDefault="00652452" w:rsidP="00652452">
      <w:pPr>
        <w:jc w:val="center"/>
        <w:rPr>
          <w:rFonts w:eastAsia="Calibri" w:cs="Times New Roman"/>
          <w:szCs w:val="24"/>
        </w:rPr>
      </w:pPr>
    </w:p>
    <w:p w14:paraId="74897175" w14:textId="77777777" w:rsidR="00652452" w:rsidRPr="00652452" w:rsidRDefault="00652452" w:rsidP="00652452">
      <w:pPr>
        <w:keepNext/>
        <w:keepLines/>
        <w:jc w:val="center"/>
        <w:outlineLvl w:val="1"/>
        <w:rPr>
          <w:rFonts w:eastAsia="Times New Roman" w:cs="Times New Roman"/>
          <w:bCs/>
          <w:szCs w:val="24"/>
        </w:rPr>
      </w:pPr>
      <w:r w:rsidRPr="00652452">
        <w:rPr>
          <w:rFonts w:eastAsia="Times New Roman" w:cs="Times New Roman"/>
          <w:bCs/>
          <w:szCs w:val="24"/>
        </w:rPr>
        <w:t>§ 9</w:t>
      </w:r>
    </w:p>
    <w:p w14:paraId="57D29CD3" w14:textId="77777777" w:rsidR="00652452" w:rsidRPr="00652452" w:rsidRDefault="00652452" w:rsidP="00652452">
      <w:pPr>
        <w:ind w:firstLine="426"/>
        <w:rPr>
          <w:rFonts w:eastAsia="Calibri" w:cs="Times New Roman"/>
          <w:szCs w:val="24"/>
        </w:rPr>
      </w:pPr>
      <w:r w:rsidRPr="00652452">
        <w:rPr>
          <w:rFonts w:eastAsia="Calibri" w:cs="Times New Roman"/>
          <w:szCs w:val="24"/>
        </w:rPr>
        <w:t xml:space="preserve">Údaje získané postupem podle § 8 se vyřazují z evidence ihned po doručení dodatečné zprávy </w:t>
      </w:r>
      <w:r w:rsidRPr="00652452">
        <w:rPr>
          <w:rFonts w:eastAsia="Calibri" w:cs="Times New Roman"/>
          <w:b/>
          <w:bCs/>
          <w:szCs w:val="24"/>
        </w:rPr>
        <w:t>o tom, že bylo pravomocně rozhodnuto o osvědčení se obviněného v průběhu zkušební doby</w:t>
      </w:r>
      <w:r w:rsidRPr="00652452">
        <w:rPr>
          <w:rFonts w:eastAsia="Calibri" w:cs="Times New Roman"/>
          <w:szCs w:val="24"/>
        </w:rPr>
        <w:t>; neobdrží-li ministerstvo takovou zprávu, vyřadí údaje z evidence po uplynutí jednoho roku od skončení zkušební doby podmíněného zastavení trestního stíhání.</w:t>
      </w:r>
    </w:p>
    <w:p w14:paraId="45D7264A" w14:textId="77777777" w:rsidR="00652452" w:rsidRPr="00652452" w:rsidRDefault="00652452" w:rsidP="00652452">
      <w:pPr>
        <w:rPr>
          <w:rFonts w:eastAsia="Calibri" w:cs="Times New Roman"/>
          <w:szCs w:val="24"/>
        </w:rPr>
      </w:pPr>
      <w:r w:rsidRPr="00652452">
        <w:rPr>
          <w:rFonts w:eastAsia="Calibri" w:cs="Times New Roman"/>
          <w:i/>
          <w:iCs/>
          <w:szCs w:val="24"/>
        </w:rPr>
        <w:t xml:space="preserve"> </w:t>
      </w:r>
    </w:p>
    <w:p w14:paraId="69E4C457" w14:textId="77777777" w:rsidR="00652452" w:rsidRPr="00652452" w:rsidRDefault="00652452" w:rsidP="00652452">
      <w:pPr>
        <w:keepNext/>
        <w:keepLines/>
        <w:jc w:val="center"/>
        <w:outlineLvl w:val="1"/>
        <w:rPr>
          <w:rFonts w:eastAsia="Times New Roman" w:cs="Times New Roman"/>
          <w:b/>
          <w:strike/>
          <w:color w:val="00B0F0"/>
          <w:szCs w:val="24"/>
        </w:rPr>
      </w:pPr>
      <w:r w:rsidRPr="00652452">
        <w:rPr>
          <w:rFonts w:eastAsia="Times New Roman" w:cs="Times New Roman"/>
          <w:b/>
          <w:strike/>
          <w:color w:val="00B0F0"/>
          <w:szCs w:val="24"/>
        </w:rPr>
        <w:t>§ 9a</w:t>
      </w:r>
    </w:p>
    <w:p w14:paraId="084D272F" w14:textId="77777777" w:rsidR="00652452" w:rsidRPr="00652452" w:rsidRDefault="00652452" w:rsidP="00652452">
      <w:pPr>
        <w:suppressAutoHyphens/>
        <w:autoSpaceDE w:val="0"/>
        <w:autoSpaceDN w:val="0"/>
        <w:adjustRightInd w:val="0"/>
        <w:jc w:val="center"/>
        <w:rPr>
          <w:rFonts w:eastAsia="Calibri" w:cs="Times New Roman"/>
          <w:strike/>
          <w:color w:val="00B0F0"/>
          <w:szCs w:val="24"/>
        </w:rPr>
      </w:pPr>
      <w:r w:rsidRPr="00652452">
        <w:rPr>
          <w:rFonts w:eastAsia="Calibri" w:cs="Times New Roman"/>
          <w:strike/>
          <w:color w:val="00B0F0"/>
          <w:szCs w:val="24"/>
        </w:rPr>
        <w:t>Evidence podmíněného odložení návrhu na potrestání</w:t>
      </w:r>
    </w:p>
    <w:p w14:paraId="12E4E6EE" w14:textId="77777777" w:rsidR="00652452" w:rsidRPr="00652452" w:rsidRDefault="00652452" w:rsidP="00652452">
      <w:pPr>
        <w:suppressAutoHyphens/>
        <w:autoSpaceDE w:val="0"/>
        <w:autoSpaceDN w:val="0"/>
        <w:adjustRightInd w:val="0"/>
        <w:ind w:firstLine="426"/>
        <w:rPr>
          <w:rFonts w:eastAsia="Calibri" w:cs="Times New Roman"/>
          <w:strike/>
          <w:color w:val="00B0F0"/>
          <w:szCs w:val="24"/>
        </w:rPr>
      </w:pPr>
      <w:r w:rsidRPr="00652452">
        <w:rPr>
          <w:rFonts w:eastAsia="Calibri" w:cs="Times New Roman"/>
          <w:strike/>
          <w:color w:val="00B0F0"/>
          <w:szCs w:val="24"/>
        </w:rPr>
        <w:t>Při zasílání údajů do evidence podmíněného odložení návrhu na potrestání a jejich vyřazování se postupuje přiměřeně podle § 8 a 9.</w:t>
      </w:r>
    </w:p>
    <w:p w14:paraId="727BFC6B" w14:textId="77777777" w:rsidR="00652452" w:rsidRPr="00652452" w:rsidRDefault="00652452" w:rsidP="00652452">
      <w:pPr>
        <w:suppressAutoHyphens/>
        <w:autoSpaceDE w:val="0"/>
        <w:autoSpaceDN w:val="0"/>
        <w:adjustRightInd w:val="0"/>
        <w:rPr>
          <w:rFonts w:eastAsia="Calibri" w:cs="Times New Roman"/>
          <w:strike/>
          <w:color w:val="00B0F0"/>
          <w:szCs w:val="24"/>
        </w:rPr>
      </w:pPr>
    </w:p>
    <w:p w14:paraId="198F8B69" w14:textId="77777777" w:rsidR="00652452" w:rsidRPr="00652452" w:rsidRDefault="00652452" w:rsidP="00652452">
      <w:pPr>
        <w:keepNext/>
        <w:keepLines/>
        <w:jc w:val="center"/>
        <w:outlineLvl w:val="1"/>
        <w:rPr>
          <w:rFonts w:eastAsia="Times New Roman" w:cs="Times New Roman"/>
          <w:b/>
          <w:color w:val="00B0F0"/>
          <w:szCs w:val="24"/>
        </w:rPr>
      </w:pPr>
      <w:r w:rsidRPr="00652452">
        <w:rPr>
          <w:rFonts w:eastAsia="Times New Roman" w:cs="Times New Roman"/>
          <w:b/>
          <w:color w:val="00B0F0"/>
          <w:szCs w:val="24"/>
        </w:rPr>
        <w:t>§ 9a</w:t>
      </w:r>
    </w:p>
    <w:p w14:paraId="32E3FC68" w14:textId="77777777" w:rsidR="00652452" w:rsidRPr="00652452" w:rsidRDefault="00652452" w:rsidP="00652452">
      <w:pPr>
        <w:suppressAutoHyphens/>
        <w:autoSpaceDE w:val="0"/>
        <w:autoSpaceDN w:val="0"/>
        <w:adjustRightInd w:val="0"/>
        <w:jc w:val="center"/>
        <w:rPr>
          <w:rFonts w:eastAsia="Calibri" w:cs="Times New Roman"/>
          <w:b/>
          <w:bCs/>
          <w:color w:val="00B0F0"/>
          <w:szCs w:val="24"/>
        </w:rPr>
      </w:pPr>
      <w:r w:rsidRPr="00652452">
        <w:rPr>
          <w:rFonts w:eastAsia="Calibri" w:cs="Times New Roman"/>
          <w:b/>
          <w:bCs/>
          <w:color w:val="00B0F0"/>
          <w:szCs w:val="24"/>
        </w:rPr>
        <w:t>Evidence podmíněného odložení podání návrhu na potrestání a evidence podmíněného upuštění od trestního stíhání</w:t>
      </w:r>
    </w:p>
    <w:p w14:paraId="6F5703A3" w14:textId="77777777" w:rsidR="00652452" w:rsidRPr="00652452" w:rsidRDefault="00652452" w:rsidP="00652452">
      <w:pPr>
        <w:suppressAutoHyphens/>
        <w:autoSpaceDE w:val="0"/>
        <w:autoSpaceDN w:val="0"/>
        <w:adjustRightInd w:val="0"/>
        <w:ind w:firstLine="425"/>
        <w:rPr>
          <w:rFonts w:eastAsia="Calibri" w:cs="Times New Roman"/>
          <w:b/>
          <w:bCs/>
          <w:color w:val="00B0F0"/>
          <w:szCs w:val="24"/>
        </w:rPr>
      </w:pPr>
      <w:r w:rsidRPr="00652452">
        <w:rPr>
          <w:rFonts w:eastAsia="Calibri" w:cs="Times New Roman"/>
          <w:b/>
          <w:bCs/>
          <w:color w:val="00B0F0"/>
          <w:szCs w:val="24"/>
        </w:rPr>
        <w:t>Při zasílání údajů do evidence podmíněného odložení podání návrhu na potrestání nebo evidence podmíněného upuštění od trestního stíhání a jejich vyřazování se postupuje přiměřeně podle § 8 a 9.</w:t>
      </w:r>
    </w:p>
    <w:p w14:paraId="78336698" w14:textId="77777777" w:rsidR="00652452" w:rsidRPr="00652452" w:rsidRDefault="00652452" w:rsidP="00652452">
      <w:pPr>
        <w:rPr>
          <w:rFonts w:eastAsia="Calibri" w:cs="Times New Roman"/>
          <w:szCs w:val="24"/>
        </w:rPr>
      </w:pPr>
    </w:p>
    <w:p w14:paraId="66F3C216" w14:textId="77777777" w:rsidR="00652452" w:rsidRPr="00652452" w:rsidRDefault="00652452" w:rsidP="00652452">
      <w:pPr>
        <w:keepNext/>
        <w:keepLines/>
        <w:jc w:val="center"/>
        <w:outlineLvl w:val="1"/>
        <w:rPr>
          <w:rFonts w:eastAsia="Times New Roman" w:cs="Times New Roman"/>
          <w:b/>
          <w:szCs w:val="24"/>
        </w:rPr>
      </w:pPr>
      <w:r w:rsidRPr="00652452">
        <w:rPr>
          <w:rFonts w:eastAsia="Times New Roman" w:cs="Times New Roman"/>
          <w:b/>
          <w:szCs w:val="24"/>
        </w:rPr>
        <w:t>§ 9b</w:t>
      </w:r>
    </w:p>
    <w:p w14:paraId="3069C359" w14:textId="77777777" w:rsidR="00652452" w:rsidRPr="00652452" w:rsidRDefault="00652452" w:rsidP="00652452">
      <w:pPr>
        <w:jc w:val="center"/>
        <w:rPr>
          <w:rFonts w:eastAsia="Aptos" w:cs="Times New Roman"/>
          <w:b/>
          <w:bCs/>
          <w:szCs w:val="24"/>
        </w:rPr>
      </w:pPr>
      <w:r w:rsidRPr="00652452">
        <w:rPr>
          <w:rFonts w:eastAsia="Aptos" w:cs="Times New Roman"/>
          <w:b/>
          <w:bCs/>
          <w:szCs w:val="24"/>
        </w:rPr>
        <w:t>Evidence ochranného léčení</w:t>
      </w:r>
    </w:p>
    <w:p w14:paraId="647802C0" w14:textId="77777777" w:rsidR="00652452" w:rsidRPr="00652452" w:rsidRDefault="00652452" w:rsidP="00652452">
      <w:pPr>
        <w:ind w:firstLine="426"/>
        <w:rPr>
          <w:rFonts w:eastAsia="Calibri" w:cs="Times New Roman"/>
          <w:b/>
          <w:bCs/>
          <w:szCs w:val="24"/>
        </w:rPr>
      </w:pPr>
      <w:r w:rsidRPr="00652452">
        <w:rPr>
          <w:rFonts w:eastAsia="Calibri" w:cs="Times New Roman"/>
          <w:b/>
          <w:bCs/>
          <w:szCs w:val="24"/>
        </w:rPr>
        <w:t>(1) V evidenci ochranného léčení jsou evidovány údaje o ochranném léčení uloženém za spáchání trestného činu i činu jinak trestného. Údaje o ochranném léčení uloženém osobě, která se dopustila trestného činu, jsou evidovány zároveň v evidenci odsouzení i v evidenci ochranného léčení.</w:t>
      </w:r>
    </w:p>
    <w:p w14:paraId="6B0E5C49" w14:textId="77777777" w:rsidR="00652452" w:rsidRPr="00652452" w:rsidRDefault="00652452" w:rsidP="00652452">
      <w:pPr>
        <w:ind w:firstLine="426"/>
        <w:rPr>
          <w:rFonts w:eastAsia="Calibri" w:cs="Times New Roman"/>
          <w:b/>
          <w:bCs/>
          <w:szCs w:val="24"/>
        </w:rPr>
      </w:pPr>
      <w:r w:rsidRPr="00652452">
        <w:rPr>
          <w:rFonts w:eastAsia="Calibri" w:cs="Times New Roman"/>
          <w:b/>
          <w:bCs/>
          <w:szCs w:val="24"/>
        </w:rPr>
        <w:t xml:space="preserve">(2) Soudy neprodleně zasílají ministerstvu zprávu o ochranném léčení uloženém osobě, která se dopustila činu jinak trestného, ve které uvede označení soudu, datum rozhodnutí a spisovou značku, pod kterou se řízení vede. Soudy neprodleně zasílají </w:t>
      </w:r>
      <w:r w:rsidRPr="00652452">
        <w:rPr>
          <w:rFonts w:eastAsia="Calibri" w:cs="Times New Roman"/>
          <w:b/>
          <w:bCs/>
          <w:szCs w:val="24"/>
        </w:rPr>
        <w:lastRenderedPageBreak/>
        <w:t xml:space="preserve">ministerstvu i dodatečnou zprávu s informacemi důležitými pro změnu zápisu do evidence ochranného léčení, kterými jsou zejména informace o změně ochranného léčení a o jeho výkonu. </w:t>
      </w:r>
    </w:p>
    <w:p w14:paraId="20F742E0" w14:textId="77777777" w:rsidR="00652452" w:rsidRPr="00652452" w:rsidRDefault="00652452" w:rsidP="00652452">
      <w:pPr>
        <w:ind w:firstLine="426"/>
        <w:rPr>
          <w:rFonts w:eastAsia="Calibri" w:cs="Times New Roman"/>
          <w:b/>
          <w:bCs/>
          <w:szCs w:val="24"/>
        </w:rPr>
      </w:pPr>
    </w:p>
    <w:p w14:paraId="48CD43A5" w14:textId="77777777" w:rsidR="00652452" w:rsidRPr="00652452" w:rsidRDefault="00652452" w:rsidP="00652452">
      <w:pPr>
        <w:keepNext/>
        <w:keepLines/>
        <w:jc w:val="center"/>
        <w:outlineLvl w:val="1"/>
        <w:rPr>
          <w:rFonts w:eastAsia="Times New Roman" w:cs="Times New Roman"/>
          <w:b/>
          <w:szCs w:val="24"/>
        </w:rPr>
      </w:pPr>
      <w:r w:rsidRPr="00652452">
        <w:rPr>
          <w:rFonts w:eastAsia="Times New Roman" w:cs="Times New Roman"/>
          <w:b/>
          <w:szCs w:val="24"/>
        </w:rPr>
        <w:t>§ 9c</w:t>
      </w:r>
    </w:p>
    <w:p w14:paraId="05A8FA98" w14:textId="77777777" w:rsidR="00652452" w:rsidRPr="00652452" w:rsidRDefault="00652452" w:rsidP="00652452">
      <w:pPr>
        <w:jc w:val="center"/>
        <w:rPr>
          <w:rFonts w:eastAsia="Aptos" w:cs="Times New Roman"/>
          <w:b/>
          <w:bCs/>
          <w:szCs w:val="24"/>
        </w:rPr>
      </w:pPr>
      <w:r w:rsidRPr="00652452">
        <w:rPr>
          <w:rFonts w:eastAsia="Aptos" w:cs="Times New Roman"/>
          <w:b/>
          <w:bCs/>
          <w:szCs w:val="24"/>
        </w:rPr>
        <w:t>Evidence zabezpečovací detence</w:t>
      </w:r>
    </w:p>
    <w:p w14:paraId="3EA2510A" w14:textId="77777777" w:rsidR="00652452" w:rsidRPr="00652452" w:rsidRDefault="00652452" w:rsidP="00652452">
      <w:pPr>
        <w:ind w:firstLine="426"/>
        <w:rPr>
          <w:rFonts w:eastAsia="Calibri" w:cs="Times New Roman"/>
          <w:b/>
          <w:bCs/>
          <w:szCs w:val="24"/>
        </w:rPr>
      </w:pPr>
      <w:r w:rsidRPr="00652452">
        <w:rPr>
          <w:rFonts w:eastAsia="Calibri" w:cs="Times New Roman"/>
          <w:b/>
          <w:bCs/>
          <w:szCs w:val="24"/>
        </w:rPr>
        <w:t>(1) V evidenci zabezpečovací detence jsou evidovány údaje o zabezpečovací detenci uložené za spáchání trestného činu i činu jinak trestného. Údaje o zabezpečovací detenci uložené osobě, která se dopustila trestného činu, jsou evidovány zároveň v evidenci odsouzení i v evidenci zabezpečovací detence.</w:t>
      </w:r>
    </w:p>
    <w:p w14:paraId="740BD2D5" w14:textId="77777777" w:rsidR="00652452" w:rsidRPr="00652452" w:rsidRDefault="00652452" w:rsidP="00652452">
      <w:pPr>
        <w:ind w:firstLine="426"/>
        <w:rPr>
          <w:rFonts w:eastAsia="Calibri" w:cs="Times New Roman"/>
          <w:b/>
          <w:bCs/>
          <w:szCs w:val="24"/>
        </w:rPr>
      </w:pPr>
      <w:r w:rsidRPr="00652452">
        <w:rPr>
          <w:rFonts w:eastAsia="Calibri" w:cs="Times New Roman"/>
          <w:b/>
          <w:bCs/>
          <w:szCs w:val="24"/>
        </w:rPr>
        <w:t>(2) Při zasílání údajů do evidence zabezpečovací detence se postupuje přiměřeně podle § 9b odst. 2.</w:t>
      </w:r>
    </w:p>
    <w:p w14:paraId="04A42C4B" w14:textId="77777777" w:rsidR="00652452" w:rsidRPr="00652452" w:rsidRDefault="00652452" w:rsidP="00652452">
      <w:pPr>
        <w:ind w:firstLine="426"/>
        <w:rPr>
          <w:rFonts w:eastAsia="Calibri" w:cs="Times New Roman"/>
          <w:b/>
          <w:bCs/>
          <w:szCs w:val="24"/>
        </w:rPr>
      </w:pPr>
    </w:p>
    <w:p w14:paraId="2943F6EA" w14:textId="77777777" w:rsidR="00652452" w:rsidRPr="00652452" w:rsidRDefault="00652452" w:rsidP="00652452">
      <w:pPr>
        <w:keepNext/>
        <w:keepLines/>
        <w:jc w:val="center"/>
        <w:outlineLvl w:val="1"/>
        <w:rPr>
          <w:rFonts w:eastAsia="Times New Roman" w:cs="Times New Roman"/>
          <w:b/>
          <w:szCs w:val="24"/>
        </w:rPr>
      </w:pPr>
      <w:r w:rsidRPr="00652452">
        <w:rPr>
          <w:rFonts w:eastAsia="Times New Roman" w:cs="Times New Roman"/>
          <w:b/>
          <w:szCs w:val="24"/>
        </w:rPr>
        <w:t>§ 9d</w:t>
      </w:r>
    </w:p>
    <w:p w14:paraId="2F64354B" w14:textId="77777777" w:rsidR="00652452" w:rsidRPr="00652452" w:rsidRDefault="00652452" w:rsidP="00652452">
      <w:pPr>
        <w:jc w:val="center"/>
        <w:rPr>
          <w:rFonts w:eastAsia="Calibri" w:cs="Times New Roman"/>
          <w:b/>
          <w:bCs/>
          <w:szCs w:val="24"/>
        </w:rPr>
      </w:pPr>
      <w:r w:rsidRPr="00652452">
        <w:rPr>
          <w:rFonts w:eastAsia="Aptos" w:cs="Times New Roman"/>
          <w:b/>
          <w:bCs/>
          <w:szCs w:val="24"/>
        </w:rPr>
        <w:t xml:space="preserve">Evidence </w:t>
      </w:r>
      <w:r w:rsidRPr="00652452">
        <w:rPr>
          <w:rFonts w:eastAsia="Calibri" w:cs="Times New Roman"/>
          <w:b/>
          <w:bCs/>
          <w:szCs w:val="24"/>
        </w:rPr>
        <w:t>skutečností důležitých pro práci s dětmi</w:t>
      </w:r>
    </w:p>
    <w:p w14:paraId="325D4042" w14:textId="77777777" w:rsidR="00652452" w:rsidRPr="00652452" w:rsidRDefault="00652452" w:rsidP="00652452">
      <w:pPr>
        <w:overflowPunct w:val="0"/>
        <w:autoSpaceDE w:val="0"/>
        <w:autoSpaceDN w:val="0"/>
        <w:adjustRightInd w:val="0"/>
        <w:ind w:firstLine="426"/>
        <w:rPr>
          <w:rFonts w:eastAsia="Times New Roman" w:cs="Times New Roman"/>
          <w:b/>
          <w:bCs/>
          <w:kern w:val="0"/>
          <w:szCs w:val="24"/>
          <w:lang w:eastAsia="cs-CZ"/>
        </w:rPr>
      </w:pPr>
      <w:r w:rsidRPr="00652452">
        <w:rPr>
          <w:rFonts w:eastAsia="Times New Roman" w:cs="Times New Roman"/>
          <w:b/>
          <w:bCs/>
          <w:kern w:val="0"/>
          <w:szCs w:val="24"/>
          <w:lang w:eastAsia="cs-CZ"/>
        </w:rPr>
        <w:t xml:space="preserve">(1) V evidenci skutečností důležitých pro práci s dětmi jsou evidovány údaje o osobách, které se dopustily úmyslného trestného činu nebo činu jinak trestného, za podmínky, že </w:t>
      </w:r>
    </w:p>
    <w:p w14:paraId="3E76FECA" w14:textId="77777777" w:rsidR="00652452" w:rsidRPr="00652452" w:rsidRDefault="00652452" w:rsidP="00652452">
      <w:pPr>
        <w:overflowPunct w:val="0"/>
        <w:autoSpaceDE w:val="0"/>
        <w:autoSpaceDN w:val="0"/>
        <w:adjustRightInd w:val="0"/>
        <w:ind w:left="284" w:hanging="284"/>
        <w:rPr>
          <w:rFonts w:eastAsia="Times New Roman" w:cs="Times New Roman"/>
          <w:b/>
          <w:bCs/>
          <w:kern w:val="0"/>
          <w:szCs w:val="24"/>
          <w:lang w:eastAsia="cs-CZ"/>
        </w:rPr>
      </w:pPr>
      <w:r w:rsidRPr="00652452">
        <w:rPr>
          <w:rFonts w:eastAsia="Times New Roman" w:cs="Times New Roman"/>
          <w:b/>
          <w:bCs/>
          <w:kern w:val="0"/>
          <w:szCs w:val="24"/>
          <w:lang w:eastAsia="cs-CZ"/>
        </w:rPr>
        <w:t>a) osoba byla pravomocně odsouzena za trestný čin vraždy (§ 140 trestního zákoníku), těžkého ublížení na zdraví (§ 145 trestního zákoníku), ublížení na zdraví podle § 146 odst. 2 písm. b) trestního zákoníku, obchodování s lidmi podle § 168 odst. 1 písm. a) nebo § 168 odst. 2 písm. a) trestního zákoníku, znásilnění (§ 185 trestního zákoníku), sexuálního útoku (§ 185a trestního zákoníku), sexuálního nátlaku (§ 186 trestního zákoníku), pohlavního zneužití (§ 187 trestního zákoníku) zneužití dítěte k výrobě pornografie (§ 193 trestního zákoníku), týrání svěřené osoby podle § 198 odst. 2 nebo 3 trestního zákoníku nebo týrání osoby žijící ve společném obydlí podle § 199 odst. 2 nebo 3 trestního zákoníku anebo spáchala čin jinak trestný, který naplňuje znaky některého z těchto trestných činů, pokud soud nerozhodne, že záznam v evidenci skutečností důležitých pro práci s dětmi nemá být proveden, neboť vzhledem k okolnostem případu nebo osobě pachatele nehrozí nebezpečí, že se pachatel v souvislosti s činností, která zahrnuje přímý a pravidelný kontakt s dětmi, dopustí takového trestného činu nebo činu jinak trestného vůči dítěti, nebo</w:t>
      </w:r>
    </w:p>
    <w:p w14:paraId="76196AEA" w14:textId="77777777" w:rsidR="00652452" w:rsidRPr="00652452" w:rsidRDefault="00652452" w:rsidP="00652452">
      <w:pPr>
        <w:overflowPunct w:val="0"/>
        <w:autoSpaceDE w:val="0"/>
        <w:autoSpaceDN w:val="0"/>
        <w:adjustRightInd w:val="0"/>
        <w:ind w:left="284" w:hanging="284"/>
        <w:rPr>
          <w:rFonts w:eastAsia="Times New Roman" w:cs="Times New Roman"/>
          <w:b/>
          <w:bCs/>
          <w:kern w:val="0"/>
          <w:szCs w:val="24"/>
          <w:lang w:eastAsia="cs-CZ"/>
        </w:rPr>
      </w:pPr>
      <w:r w:rsidRPr="00652452">
        <w:rPr>
          <w:rFonts w:eastAsia="Times New Roman" w:cs="Times New Roman"/>
          <w:b/>
          <w:bCs/>
          <w:kern w:val="0"/>
          <w:szCs w:val="24"/>
          <w:lang w:eastAsia="cs-CZ"/>
        </w:rPr>
        <w:t xml:space="preserve">b) osoba byla pravomocně odsouzena za jiný úmyslný trestný čin neuvedený v písmenu a) nebo spáchala čin jinak trestný, který naplňuje znaky takového trestného činu, pokud soud rozhodne, že záznam v evidenci skutečností důležitých pro práci s dětmi se provede, neboť vzhledem k okolnostem případu nebo osobě pachatele hrozí nebezpečí, že se pachatel v souvislosti s činností, která zahrnuje přímý a pravidelný kontakt s dětmi, dopustí vůči dítěti trestného činu uvedeného v písmenu a) nebo činu jinak trestného, který naplňuje znaky některého z těchto trestných činů.  </w:t>
      </w:r>
    </w:p>
    <w:p w14:paraId="4827838D" w14:textId="77777777" w:rsidR="00652452" w:rsidRPr="00652452" w:rsidRDefault="00652452" w:rsidP="00652452">
      <w:pPr>
        <w:ind w:firstLine="426"/>
        <w:rPr>
          <w:rFonts w:eastAsia="Calibri" w:cs="Times New Roman"/>
          <w:b/>
          <w:bCs/>
          <w:szCs w:val="24"/>
        </w:rPr>
      </w:pPr>
      <w:r w:rsidRPr="00652452">
        <w:rPr>
          <w:rFonts w:eastAsia="Calibri" w:cs="Times New Roman"/>
          <w:b/>
          <w:bCs/>
          <w:szCs w:val="24"/>
        </w:rPr>
        <w:t>(2) Soudy neprodleně zasílají ministerstvu zprávu o nutnosti provést záznam v evidenci skutečností důležitých pro práci s dětmi, který se týká osob, které spáchaly čin jinak trestný. V této zprávě se uvede označení soudu a spisová značka, pod kterou se řízení vede, a v případě podle odstavce 3 písm. c) doba, po kterou má být záznam veden.</w:t>
      </w:r>
    </w:p>
    <w:p w14:paraId="2EEE8B78" w14:textId="77777777" w:rsidR="00652452" w:rsidRPr="00652452" w:rsidRDefault="00652452" w:rsidP="00652452">
      <w:pPr>
        <w:ind w:firstLine="426"/>
        <w:rPr>
          <w:rFonts w:eastAsia="Calibri" w:cs="Times New Roman"/>
          <w:b/>
          <w:bCs/>
          <w:szCs w:val="24"/>
        </w:rPr>
      </w:pPr>
      <w:r w:rsidRPr="00652452">
        <w:rPr>
          <w:rFonts w:eastAsia="Calibri" w:cs="Times New Roman"/>
          <w:b/>
          <w:bCs/>
          <w:szCs w:val="24"/>
        </w:rPr>
        <w:t xml:space="preserve">(3) Záznam je v evidenci skutečností důležitých pro práci s dětmi veden, týká-li se  </w:t>
      </w:r>
    </w:p>
    <w:p w14:paraId="10694CDE"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lastRenderedPageBreak/>
        <w:t xml:space="preserve">a) osoby, která spáchala trestný čin s horní hranicí trestní sazby odnětí svobody nejméně 5 let, 100 let od jejího narození, jde-li o fyzickou osobu, nebo od pravomocného odsouzení, jde-li právnickou osobu,  </w:t>
      </w:r>
    </w:p>
    <w:p w14:paraId="32B6A50F"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t>b) osoby, která spáchala trestný čin s horní hranicí trestní sazby odnětí svobody nižší než 5 let, po dobu 20 let a</w:t>
      </w:r>
    </w:p>
    <w:p w14:paraId="23E70412" w14:textId="77777777" w:rsidR="00652452" w:rsidRPr="00652452" w:rsidRDefault="00652452" w:rsidP="00652452">
      <w:pPr>
        <w:ind w:left="284" w:hanging="284"/>
        <w:rPr>
          <w:rFonts w:eastAsia="Calibri" w:cs="Times New Roman"/>
          <w:szCs w:val="24"/>
        </w:rPr>
      </w:pPr>
      <w:r w:rsidRPr="00652452">
        <w:rPr>
          <w:rFonts w:eastAsia="Calibri" w:cs="Times New Roman"/>
          <w:b/>
          <w:bCs/>
          <w:szCs w:val="24"/>
        </w:rPr>
        <w:t xml:space="preserve">c) fyzické osoby, která se dopustila činu jinak trestného, po dobu stanovenou soudem. </w:t>
      </w:r>
    </w:p>
    <w:p w14:paraId="7093F549" w14:textId="77777777" w:rsidR="00652452" w:rsidRPr="00652452" w:rsidRDefault="00652452" w:rsidP="00652452">
      <w:pPr>
        <w:ind w:firstLine="426"/>
        <w:rPr>
          <w:rFonts w:eastAsia="Calibri" w:cs="Times New Roman"/>
          <w:b/>
          <w:bCs/>
          <w:szCs w:val="24"/>
        </w:rPr>
      </w:pPr>
      <w:r w:rsidRPr="00652452">
        <w:rPr>
          <w:rFonts w:eastAsia="Calibri" w:cs="Times New Roman"/>
          <w:b/>
          <w:bCs/>
          <w:szCs w:val="24"/>
        </w:rPr>
        <w:t>(4) Po uplynutí doby záznamu podle odstavce 3 písm. b) nebo c) jsou údaje z evidence skutečností důležitých pro práci s dětmi uváděny pouze v příloze opisu vydávaného na žádost orgánu činnému v trestním řízení pro potřeby trestního řízení a Kanceláři prezidenta republiky, týká-li se opis osoby, ohledně níž Kancelář prezidenta republiky provádí řízení o žádosti o milost, nebo užívaného ministerstvem podle § 10 odst. 2 a 3.</w:t>
      </w:r>
    </w:p>
    <w:p w14:paraId="1D37674E" w14:textId="77777777" w:rsidR="00652452" w:rsidRPr="00652452" w:rsidRDefault="00652452" w:rsidP="00652452">
      <w:pPr>
        <w:ind w:firstLine="426"/>
        <w:rPr>
          <w:rFonts w:eastAsia="Calibri" w:cs="Times New Roman"/>
          <w:szCs w:val="24"/>
        </w:rPr>
      </w:pPr>
    </w:p>
    <w:p w14:paraId="7182D601" w14:textId="77777777" w:rsidR="00652452" w:rsidRPr="00652452" w:rsidRDefault="00652452" w:rsidP="00652452">
      <w:pPr>
        <w:jc w:val="center"/>
        <w:rPr>
          <w:rFonts w:eastAsia="Calibri" w:cs="Times New Roman"/>
          <w:szCs w:val="24"/>
        </w:rPr>
      </w:pPr>
      <w:r w:rsidRPr="00652452">
        <w:rPr>
          <w:rFonts w:eastAsia="Calibri" w:cs="Times New Roman"/>
          <w:szCs w:val="24"/>
        </w:rPr>
        <w:t>HLAVA II</w:t>
      </w:r>
    </w:p>
    <w:p w14:paraId="4358C6D2" w14:textId="77777777" w:rsidR="00652452" w:rsidRPr="00652452" w:rsidRDefault="00652452" w:rsidP="00652452">
      <w:pPr>
        <w:jc w:val="center"/>
        <w:rPr>
          <w:rFonts w:eastAsia="Calibri" w:cs="Times New Roman"/>
          <w:szCs w:val="24"/>
        </w:rPr>
      </w:pPr>
      <w:r w:rsidRPr="00652452">
        <w:rPr>
          <w:rFonts w:eastAsia="Calibri" w:cs="Times New Roman"/>
          <w:szCs w:val="24"/>
        </w:rPr>
        <w:t>OPIS, VÝPIS A JINÉ INFORMACE Z REJSTŘÍKU TRESTŮ</w:t>
      </w:r>
    </w:p>
    <w:p w14:paraId="3FD033D7" w14:textId="77777777" w:rsidR="00652452" w:rsidRPr="00652452" w:rsidRDefault="00652452" w:rsidP="00652452">
      <w:pPr>
        <w:keepNext/>
        <w:keepLines/>
        <w:jc w:val="center"/>
        <w:outlineLvl w:val="1"/>
        <w:rPr>
          <w:rFonts w:eastAsia="Times New Roman" w:cs="Times New Roman"/>
          <w:bCs/>
          <w:szCs w:val="24"/>
        </w:rPr>
      </w:pPr>
      <w:bookmarkStart w:id="68" w:name="_Hlk176119973"/>
      <w:r w:rsidRPr="00652452">
        <w:rPr>
          <w:rFonts w:eastAsia="Times New Roman" w:cs="Times New Roman"/>
          <w:bCs/>
          <w:szCs w:val="24"/>
        </w:rPr>
        <w:t>§ 10</w:t>
      </w:r>
    </w:p>
    <w:p w14:paraId="316198DF" w14:textId="77777777" w:rsidR="00652452" w:rsidRPr="00652452" w:rsidRDefault="00652452" w:rsidP="00652452">
      <w:pPr>
        <w:ind w:firstLine="426"/>
        <w:rPr>
          <w:rFonts w:eastAsia="Calibri" w:cs="Times New Roman"/>
          <w:szCs w:val="24"/>
        </w:rPr>
      </w:pPr>
      <w:r w:rsidRPr="00652452">
        <w:rPr>
          <w:rFonts w:eastAsia="Calibri" w:cs="Times New Roman"/>
          <w:szCs w:val="24"/>
        </w:rPr>
        <w:t>(1) </w:t>
      </w:r>
      <w:bookmarkStart w:id="69" w:name="_Hlk176120229"/>
      <w:r w:rsidRPr="00652452">
        <w:rPr>
          <w:rFonts w:eastAsia="Calibri" w:cs="Times New Roman"/>
          <w:szCs w:val="24"/>
        </w:rPr>
        <w:t>Ministerstvo vydá na žádost opis</w:t>
      </w:r>
      <w:bookmarkEnd w:id="69"/>
    </w:p>
    <w:p w14:paraId="08326DB8" w14:textId="77777777" w:rsidR="00652452" w:rsidRPr="00652452" w:rsidRDefault="00652452" w:rsidP="00652452">
      <w:pPr>
        <w:ind w:left="284" w:hanging="284"/>
        <w:rPr>
          <w:rFonts w:eastAsia="Calibri" w:cs="Times New Roman"/>
          <w:szCs w:val="24"/>
        </w:rPr>
      </w:pPr>
      <w:bookmarkStart w:id="70" w:name="_Hlk176120165"/>
      <w:bookmarkEnd w:id="68"/>
      <w:r w:rsidRPr="00652452">
        <w:rPr>
          <w:rFonts w:eastAsia="Calibri" w:cs="Times New Roman"/>
          <w:szCs w:val="24"/>
        </w:rPr>
        <w:t>a) orgánu činnému v trestním řízení pro potřeby trestního řízení,</w:t>
      </w:r>
    </w:p>
    <w:p w14:paraId="11A7E2FE" w14:textId="77777777" w:rsidR="00652452" w:rsidRPr="00652452" w:rsidRDefault="00652452" w:rsidP="00652452">
      <w:pPr>
        <w:ind w:left="284" w:hanging="284"/>
        <w:rPr>
          <w:rFonts w:eastAsia="Calibri" w:cs="Times New Roman"/>
          <w:szCs w:val="24"/>
        </w:rPr>
      </w:pPr>
      <w:r w:rsidRPr="00652452">
        <w:rPr>
          <w:rFonts w:eastAsia="Calibri" w:cs="Times New Roman"/>
          <w:szCs w:val="24"/>
        </w:rPr>
        <w:t>b) Kanceláři prezidenta republiky, týká-li se opis osoby, ohledně níž Kancelář prezidenta republiky provádí řízení o žádosti o milost anebo řízení o jmenování nebo podání návrhu na jmenování do funkce prezidentem republiky,</w:t>
      </w:r>
    </w:p>
    <w:bookmarkEnd w:id="70"/>
    <w:p w14:paraId="70BBF81F" w14:textId="77777777" w:rsidR="00652452" w:rsidRPr="00652452" w:rsidRDefault="00652452" w:rsidP="00652452">
      <w:pPr>
        <w:ind w:left="284" w:hanging="284"/>
        <w:rPr>
          <w:rFonts w:eastAsia="Calibri" w:cs="Times New Roman"/>
          <w:szCs w:val="24"/>
        </w:rPr>
      </w:pPr>
      <w:r w:rsidRPr="00652452">
        <w:rPr>
          <w:rFonts w:eastAsia="Calibri" w:cs="Times New Roman"/>
          <w:szCs w:val="24"/>
        </w:rPr>
        <w:t>c) cizozemskému justičnímu orgánu, stanoví-li tak tento zákon nebo vyhlášená mezinárodní smlouva, kterou je Česká republika vázána,</w:t>
      </w:r>
    </w:p>
    <w:p w14:paraId="762AB2E5" w14:textId="77777777" w:rsidR="00652452" w:rsidRPr="00652452" w:rsidRDefault="00652452" w:rsidP="00652452">
      <w:pPr>
        <w:ind w:left="284" w:hanging="284"/>
        <w:rPr>
          <w:rFonts w:eastAsia="Calibri" w:cs="Times New Roman"/>
          <w:szCs w:val="24"/>
        </w:rPr>
      </w:pPr>
      <w:r w:rsidRPr="00652452">
        <w:rPr>
          <w:rFonts w:eastAsia="Calibri" w:cs="Times New Roman"/>
          <w:szCs w:val="24"/>
        </w:rPr>
        <w:t>d) mezinárodnímu soudu, který splňuje alespoň jednu z podmínek uvedených v § 145 odst. 1 písm. a) zákona o mezinárodní justiční spolupráci ve věcech trestních, a jeho orgánům, nebo</w:t>
      </w:r>
    </w:p>
    <w:p w14:paraId="5F1E0249" w14:textId="77777777" w:rsidR="00652452" w:rsidRPr="00652452" w:rsidRDefault="00652452" w:rsidP="00652452">
      <w:pPr>
        <w:ind w:left="284" w:hanging="284"/>
        <w:rPr>
          <w:rFonts w:eastAsia="Calibri" w:cs="Times New Roman"/>
          <w:szCs w:val="24"/>
        </w:rPr>
      </w:pPr>
      <w:r w:rsidRPr="00652452">
        <w:rPr>
          <w:rFonts w:eastAsia="Calibri" w:cs="Times New Roman"/>
          <w:szCs w:val="24"/>
        </w:rPr>
        <w:t xml:space="preserve">e) jinému </w:t>
      </w:r>
      <w:bookmarkStart w:id="71" w:name="_Hlk176120041"/>
      <w:r w:rsidRPr="00652452">
        <w:rPr>
          <w:rFonts w:eastAsia="Calibri" w:cs="Times New Roman"/>
          <w:szCs w:val="24"/>
        </w:rPr>
        <w:t>orgánu nebo osobě, pokud tak stanoví zvláštní právní předpis.</w:t>
      </w:r>
    </w:p>
    <w:bookmarkEnd w:id="71"/>
    <w:p w14:paraId="1D4A978B" w14:textId="77777777" w:rsidR="00652452" w:rsidRPr="00652452" w:rsidRDefault="00652452" w:rsidP="00652452">
      <w:pPr>
        <w:ind w:firstLine="426"/>
        <w:rPr>
          <w:rFonts w:eastAsia="Calibri" w:cs="Times New Roman"/>
          <w:szCs w:val="24"/>
        </w:rPr>
      </w:pPr>
      <w:r w:rsidRPr="00652452">
        <w:rPr>
          <w:rFonts w:eastAsia="Calibri" w:cs="Times New Roman"/>
          <w:szCs w:val="24"/>
        </w:rPr>
        <w:t>(2) Ministerstvo může použít opis týkající se osoby, ohledně níž provádí řízení o</w:t>
      </w:r>
    </w:p>
    <w:p w14:paraId="51A46DFC" w14:textId="77777777" w:rsidR="00652452" w:rsidRPr="00652452" w:rsidRDefault="00652452" w:rsidP="00652452">
      <w:pPr>
        <w:rPr>
          <w:rFonts w:eastAsia="Calibri" w:cs="Times New Roman"/>
          <w:szCs w:val="24"/>
        </w:rPr>
      </w:pPr>
      <w:r w:rsidRPr="00652452">
        <w:rPr>
          <w:rFonts w:eastAsia="Calibri" w:cs="Times New Roman"/>
          <w:szCs w:val="24"/>
        </w:rPr>
        <w:t>a) stížnosti pro porušení zákona,</w:t>
      </w:r>
    </w:p>
    <w:p w14:paraId="2C1C491F" w14:textId="77777777" w:rsidR="00652452" w:rsidRPr="00652452" w:rsidRDefault="00652452" w:rsidP="00652452">
      <w:pPr>
        <w:rPr>
          <w:rFonts w:eastAsia="Calibri" w:cs="Times New Roman"/>
          <w:szCs w:val="24"/>
        </w:rPr>
      </w:pPr>
      <w:r w:rsidRPr="00652452">
        <w:rPr>
          <w:rFonts w:eastAsia="Calibri" w:cs="Times New Roman"/>
          <w:szCs w:val="24"/>
        </w:rPr>
        <w:t>b) uplatnění rozhodnutí prezidenta republiky o amnestii, nebo</w:t>
      </w:r>
    </w:p>
    <w:p w14:paraId="542DE54E" w14:textId="77777777" w:rsidR="00652452" w:rsidRPr="00652452" w:rsidRDefault="00652452" w:rsidP="00652452">
      <w:pPr>
        <w:rPr>
          <w:rFonts w:eastAsia="Calibri" w:cs="Times New Roman"/>
          <w:szCs w:val="24"/>
        </w:rPr>
      </w:pPr>
      <w:r w:rsidRPr="00652452">
        <w:rPr>
          <w:rFonts w:eastAsia="Calibri" w:cs="Times New Roman"/>
          <w:szCs w:val="24"/>
        </w:rPr>
        <w:t>c) žádosti o milost.</w:t>
      </w:r>
    </w:p>
    <w:p w14:paraId="7FC2C044" w14:textId="77777777" w:rsidR="00652452" w:rsidRPr="00652452" w:rsidRDefault="00652452" w:rsidP="00652452">
      <w:pPr>
        <w:ind w:firstLine="426"/>
        <w:rPr>
          <w:rFonts w:eastAsia="Calibri" w:cs="Times New Roman"/>
          <w:szCs w:val="24"/>
        </w:rPr>
      </w:pPr>
      <w:bookmarkStart w:id="72" w:name="_Hlk176120317"/>
      <w:r w:rsidRPr="00652452">
        <w:rPr>
          <w:rFonts w:eastAsia="Calibri" w:cs="Times New Roman"/>
          <w:szCs w:val="24"/>
        </w:rPr>
        <w:t>(3) Ministerstvo může dále použít opis</w:t>
      </w:r>
    </w:p>
    <w:bookmarkEnd w:id="72"/>
    <w:p w14:paraId="6D56F639" w14:textId="77777777" w:rsidR="00652452" w:rsidRPr="00652452" w:rsidRDefault="00652452" w:rsidP="00652452">
      <w:pPr>
        <w:ind w:left="284" w:hanging="284"/>
        <w:rPr>
          <w:rFonts w:eastAsia="Calibri" w:cs="Times New Roman"/>
          <w:szCs w:val="24"/>
        </w:rPr>
      </w:pPr>
      <w:r w:rsidRPr="00652452">
        <w:rPr>
          <w:rFonts w:eastAsia="Calibri" w:cs="Times New Roman"/>
          <w:szCs w:val="24"/>
        </w:rPr>
        <w:t>a) při provádění úkonů, ke kterým je příslušné podle zákona o mezinárodní justiční spolupráci ve věcech trestních nebo podle vyhlášené mezinárodní smlouvy, kterou je Česká republika vázána,</w:t>
      </w:r>
    </w:p>
    <w:p w14:paraId="3C30DCEC" w14:textId="77777777" w:rsidR="00652452" w:rsidRPr="00652452" w:rsidRDefault="00652452" w:rsidP="00652452">
      <w:pPr>
        <w:ind w:left="284" w:hanging="284"/>
        <w:rPr>
          <w:rFonts w:eastAsia="Calibri" w:cs="Times New Roman"/>
          <w:szCs w:val="24"/>
        </w:rPr>
      </w:pPr>
      <w:r w:rsidRPr="00652452">
        <w:rPr>
          <w:rFonts w:eastAsia="Calibri" w:cs="Times New Roman"/>
          <w:szCs w:val="24"/>
        </w:rPr>
        <w:t>b) jedná-li před soudem ve věcech týkajících se výkonu své působnosti podle tohoto zákona, nebo</w:t>
      </w:r>
    </w:p>
    <w:p w14:paraId="39981916" w14:textId="77777777" w:rsidR="00652452" w:rsidRPr="00652452" w:rsidRDefault="00652452" w:rsidP="00652452">
      <w:pPr>
        <w:ind w:left="284" w:hanging="284"/>
        <w:rPr>
          <w:rFonts w:eastAsia="Calibri" w:cs="Times New Roman"/>
          <w:szCs w:val="24"/>
        </w:rPr>
      </w:pPr>
      <w:r w:rsidRPr="00652452">
        <w:rPr>
          <w:rFonts w:eastAsia="Calibri" w:cs="Times New Roman"/>
          <w:szCs w:val="24"/>
        </w:rPr>
        <w:t>c) zastupuje-li Českou republiku při vyřizování stížností na porušení Úmluvy o ochraně lidských práv a základních svobod a jejích Protokolů týkajících se výkonu své působnosti podle tohoto zákona.</w:t>
      </w:r>
    </w:p>
    <w:p w14:paraId="1B07222F" w14:textId="77777777" w:rsidR="00652452" w:rsidRPr="00652452" w:rsidRDefault="00652452" w:rsidP="00652452">
      <w:pPr>
        <w:ind w:firstLine="426"/>
        <w:rPr>
          <w:rFonts w:eastAsia="Calibri" w:cs="Times New Roman"/>
          <w:szCs w:val="24"/>
        </w:rPr>
      </w:pPr>
      <w:bookmarkStart w:id="73" w:name="_Hlk176120355"/>
      <w:bookmarkStart w:id="74" w:name="_Hlk179008592"/>
      <w:r w:rsidRPr="00652452">
        <w:rPr>
          <w:rFonts w:eastAsia="Calibri" w:cs="Times New Roman"/>
          <w:szCs w:val="24"/>
        </w:rPr>
        <w:t xml:space="preserve">(4) V opise </w:t>
      </w:r>
      <w:bookmarkEnd w:id="73"/>
      <w:r w:rsidRPr="00652452">
        <w:rPr>
          <w:rFonts w:eastAsia="Calibri" w:cs="Times New Roman"/>
          <w:szCs w:val="24"/>
        </w:rPr>
        <w:t xml:space="preserve">se uvádějí </w:t>
      </w:r>
      <w:r w:rsidRPr="00652452">
        <w:rPr>
          <w:rFonts w:eastAsia="Calibri" w:cs="Times New Roman"/>
          <w:b/>
          <w:bCs/>
          <w:szCs w:val="24"/>
        </w:rPr>
        <w:t xml:space="preserve">z evidence odsouzení </w:t>
      </w:r>
      <w:r w:rsidRPr="00652452">
        <w:rPr>
          <w:rFonts w:eastAsia="Calibri" w:cs="Times New Roman"/>
          <w:szCs w:val="24"/>
        </w:rPr>
        <w:t xml:space="preserve">všechny údaje o každém odsouzení osoby, které se opis týká, a všechny údaje o průběhu výkonu trestů a ochranných opatření, včetně údajů o odsouzeních cizozemskými a mezinárodními soudy, na která se hledí jako na odsouzení soudy </w:t>
      </w:r>
      <w:r w:rsidRPr="00652452">
        <w:rPr>
          <w:rFonts w:eastAsia="Calibri" w:cs="Times New Roman"/>
          <w:szCs w:val="24"/>
        </w:rPr>
        <w:lastRenderedPageBreak/>
        <w:t xml:space="preserve">České republiky. V opise se uvádějí i údaje o zahlazení odsouzení fyzické osoby nebo o zániku účinků odsouzení právnické osoby. V opise se uvádějí i údaje z </w:t>
      </w:r>
      <w:r w:rsidRPr="00652452">
        <w:rPr>
          <w:rFonts w:eastAsia="Calibri" w:cs="Times New Roman"/>
          <w:strike/>
          <w:szCs w:val="24"/>
        </w:rPr>
        <w:t xml:space="preserve">evidence podmíněného zastavení trestního stíhání, </w:t>
      </w:r>
      <w:r w:rsidRPr="00652452">
        <w:rPr>
          <w:rFonts w:eastAsia="Aptos" w:cs="Times New Roman"/>
          <w:b/>
          <w:bCs/>
          <w:strike/>
          <w:color w:val="00B0F0"/>
          <w:szCs w:val="24"/>
        </w:rPr>
        <w:t>podmíněného upuštění od trestního stíhání</w:t>
      </w:r>
      <w:r w:rsidRPr="00652452">
        <w:rPr>
          <w:rFonts w:eastAsia="Aptos" w:cs="Times New Roman"/>
          <w:strike/>
          <w:color w:val="00B0F0"/>
          <w:szCs w:val="24"/>
        </w:rPr>
        <w:t xml:space="preserve">, </w:t>
      </w:r>
      <w:r w:rsidRPr="00652452">
        <w:rPr>
          <w:rFonts w:eastAsia="Calibri" w:cs="Times New Roman"/>
          <w:strike/>
          <w:szCs w:val="24"/>
        </w:rPr>
        <w:t xml:space="preserve">podmíněného odložení </w:t>
      </w:r>
      <w:r w:rsidRPr="00652452">
        <w:rPr>
          <w:rFonts w:eastAsia="Aptos" w:cs="Times New Roman"/>
          <w:b/>
          <w:bCs/>
          <w:strike/>
          <w:color w:val="00B0F0"/>
          <w:szCs w:val="24"/>
        </w:rPr>
        <w:t>podání</w:t>
      </w:r>
      <w:r w:rsidRPr="00652452">
        <w:rPr>
          <w:rFonts w:eastAsia="Aptos" w:cs="Times New Roman"/>
          <w:b/>
          <w:bCs/>
          <w:strike/>
          <w:color w:val="9CC2E5"/>
          <w:szCs w:val="24"/>
        </w:rPr>
        <w:t xml:space="preserve"> </w:t>
      </w:r>
      <w:r w:rsidRPr="00652452">
        <w:rPr>
          <w:rFonts w:eastAsia="Calibri" w:cs="Times New Roman"/>
          <w:strike/>
          <w:szCs w:val="24"/>
        </w:rPr>
        <w:t>návrhu na potrestání a jiné významné skutečnosti pro trestní řízení, pokud tak stanoví zvláštní právní předpis</w:t>
      </w:r>
      <w:hyperlink r:id="rId17" w:anchor="f1585018" w:history="1">
        <w:r w:rsidRPr="00652452">
          <w:rPr>
            <w:rFonts w:eastAsia="Calibri" w:cs="Times New Roman"/>
            <w:strike/>
            <w:szCs w:val="24"/>
            <w:vertAlign w:val="superscript"/>
          </w:rPr>
          <w:t>2b)</w:t>
        </w:r>
      </w:hyperlink>
      <w:r w:rsidRPr="00652452">
        <w:rPr>
          <w:rFonts w:eastAsia="Calibri" w:cs="Times New Roman"/>
          <w:b/>
          <w:bCs/>
          <w:szCs w:val="24"/>
        </w:rPr>
        <w:t> dalších evidencí, které jsou součástí rejstříku trestů; údaje z evidence skutečností důležitých pro práci s dětmi se uvádějí pouze v případech, ve kterých tak stanoví tento zákon</w:t>
      </w:r>
      <w:r w:rsidRPr="00652452">
        <w:rPr>
          <w:rFonts w:eastAsia="Calibri" w:cs="Times New Roman"/>
          <w:szCs w:val="24"/>
        </w:rPr>
        <w:t>.</w:t>
      </w:r>
      <w:bookmarkEnd w:id="74"/>
      <w:r w:rsidRPr="00652452">
        <w:rPr>
          <w:rFonts w:eastAsia="Calibri" w:cs="Times New Roman"/>
          <w:szCs w:val="24"/>
        </w:rPr>
        <w:t xml:space="preserve"> </w:t>
      </w:r>
    </w:p>
    <w:p w14:paraId="7BB71998" w14:textId="77777777" w:rsidR="00652452" w:rsidRPr="00652452" w:rsidRDefault="00652452" w:rsidP="00652452">
      <w:pPr>
        <w:ind w:firstLine="426"/>
        <w:rPr>
          <w:rFonts w:eastAsia="Calibri" w:cs="Times New Roman"/>
          <w:szCs w:val="24"/>
        </w:rPr>
      </w:pPr>
      <w:r w:rsidRPr="00652452">
        <w:rPr>
          <w:rFonts w:eastAsia="Calibri" w:cs="Times New Roman"/>
          <w:szCs w:val="24"/>
        </w:rPr>
        <w:t>(5) </w:t>
      </w:r>
      <w:r w:rsidRPr="00652452">
        <w:rPr>
          <w:rFonts w:eastAsia="Calibri" w:cs="Times New Roman"/>
          <w:strike/>
          <w:szCs w:val="24"/>
        </w:rPr>
        <w:t>Ve zvláštní části</w:t>
      </w:r>
      <w:r w:rsidRPr="00652452">
        <w:rPr>
          <w:rFonts w:eastAsia="Calibri" w:cs="Times New Roman"/>
          <w:szCs w:val="24"/>
        </w:rPr>
        <w:t xml:space="preserve"> </w:t>
      </w:r>
      <w:r w:rsidRPr="00652452">
        <w:rPr>
          <w:rFonts w:eastAsia="Calibri" w:cs="Times New Roman"/>
          <w:b/>
          <w:bCs/>
          <w:szCs w:val="24"/>
        </w:rPr>
        <w:t xml:space="preserve">V příloze </w:t>
      </w:r>
      <w:r w:rsidRPr="00652452">
        <w:rPr>
          <w:rFonts w:eastAsia="Calibri" w:cs="Times New Roman"/>
          <w:szCs w:val="24"/>
        </w:rPr>
        <w:t xml:space="preserve">opisu se uvádějí údaje zaznamenané do rejstříku trestů podle § 4a s výjimkou biometrických údajů. Je-li vydáván opis pro jiné účely než pro trestní řízení, neuvádějí se </w:t>
      </w:r>
      <w:r w:rsidRPr="00652452">
        <w:rPr>
          <w:rFonts w:eastAsia="Calibri" w:cs="Times New Roman"/>
          <w:strike/>
          <w:szCs w:val="24"/>
        </w:rPr>
        <w:t>ve zvláštní části</w:t>
      </w:r>
      <w:r w:rsidRPr="00652452">
        <w:rPr>
          <w:rFonts w:eastAsia="Calibri" w:cs="Times New Roman"/>
          <w:szCs w:val="24"/>
        </w:rPr>
        <w:t xml:space="preserve"> </w:t>
      </w:r>
      <w:r w:rsidRPr="00652452">
        <w:rPr>
          <w:rFonts w:eastAsia="Calibri" w:cs="Times New Roman"/>
          <w:b/>
          <w:bCs/>
          <w:szCs w:val="24"/>
        </w:rPr>
        <w:t xml:space="preserve">v příloze </w:t>
      </w:r>
      <w:r w:rsidRPr="00652452">
        <w:rPr>
          <w:rFonts w:eastAsia="Calibri" w:cs="Times New Roman"/>
          <w:szCs w:val="24"/>
        </w:rPr>
        <w:t xml:space="preserve">opisu údaje zaznamenané do rejstříku trestů podle § 4a, jejichž předání pro tyto účely odsuzující členský stát Evropské unie nebo Spojené království vyloučily. U údajů o odsouzení soudem jiného členského státu Evropské unie nebo Spojeného království zaznamenaného do rejstříku trestů podle § 4a se </w:t>
      </w:r>
      <w:r w:rsidRPr="00652452">
        <w:rPr>
          <w:rFonts w:eastAsia="Calibri" w:cs="Times New Roman"/>
          <w:strike/>
          <w:szCs w:val="24"/>
        </w:rPr>
        <w:t>ve zvláštní části</w:t>
      </w:r>
      <w:r w:rsidRPr="00652452">
        <w:rPr>
          <w:rFonts w:eastAsia="Calibri" w:cs="Times New Roman"/>
          <w:szCs w:val="24"/>
        </w:rPr>
        <w:t xml:space="preserve"> </w:t>
      </w:r>
      <w:r w:rsidRPr="00652452">
        <w:rPr>
          <w:rFonts w:eastAsia="Calibri" w:cs="Times New Roman"/>
          <w:b/>
          <w:bCs/>
          <w:szCs w:val="24"/>
        </w:rPr>
        <w:t xml:space="preserve">v příloze </w:t>
      </w:r>
      <w:r w:rsidRPr="00652452">
        <w:rPr>
          <w:rFonts w:eastAsia="Calibri" w:cs="Times New Roman"/>
          <w:szCs w:val="24"/>
        </w:rPr>
        <w:t>opisu vyznačí, zda se na toto odsouzení hledí jako na odsouzení soudem České republiky v důsledku uznání rozhodnutí jiného členského státu Evropské unie nebo Spojeného království vydaného pro čin trestný i podle práva České republiky; u takovéhoto odsouzení se rovněž vyznačí, zda došlo k jeho zahlazení podle zvláštního právního předpisu.</w:t>
      </w:r>
    </w:p>
    <w:p w14:paraId="3A5DE916" w14:textId="77777777" w:rsidR="00652452" w:rsidRPr="00652452" w:rsidRDefault="00652452" w:rsidP="00652452">
      <w:pPr>
        <w:ind w:firstLine="426"/>
        <w:rPr>
          <w:rFonts w:eastAsia="Calibri" w:cs="Times New Roman"/>
          <w:szCs w:val="24"/>
        </w:rPr>
      </w:pPr>
      <w:r w:rsidRPr="00652452">
        <w:rPr>
          <w:rFonts w:eastAsia="Calibri" w:cs="Times New Roman"/>
          <w:szCs w:val="24"/>
        </w:rPr>
        <w:t>(6) </w:t>
      </w:r>
      <w:r w:rsidRPr="00652452">
        <w:rPr>
          <w:rFonts w:eastAsia="Calibri" w:cs="Times New Roman"/>
          <w:strike/>
          <w:szCs w:val="24"/>
        </w:rPr>
        <w:t>Ve zvláštní části</w:t>
      </w:r>
      <w:r w:rsidRPr="00652452">
        <w:rPr>
          <w:rFonts w:eastAsia="Calibri" w:cs="Times New Roman"/>
          <w:szCs w:val="24"/>
        </w:rPr>
        <w:t xml:space="preserve"> </w:t>
      </w:r>
      <w:r w:rsidRPr="00652452">
        <w:rPr>
          <w:rFonts w:eastAsia="Calibri" w:cs="Times New Roman"/>
          <w:b/>
          <w:bCs/>
          <w:szCs w:val="24"/>
        </w:rPr>
        <w:t xml:space="preserve">V příloze </w:t>
      </w:r>
      <w:r w:rsidRPr="00652452">
        <w:rPr>
          <w:rFonts w:eastAsia="Calibri" w:cs="Times New Roman"/>
          <w:szCs w:val="24"/>
        </w:rPr>
        <w:t>opisu se uvádí též informace o pravomocných odsouzeních a navazujících údajích zapsaných do evidence jiného členského státu Evropské unie nebo Spojeného království, pokud je na žádost ministerstva podle § 16g odst. 1 až 3 jiný členský stát Evropské unie nebo Spojené království ministerstvu zašle.</w:t>
      </w:r>
    </w:p>
    <w:p w14:paraId="3FC3B70D" w14:textId="77777777" w:rsidR="00652452" w:rsidRPr="00652452" w:rsidRDefault="00652452" w:rsidP="00652452">
      <w:pPr>
        <w:rPr>
          <w:rFonts w:eastAsia="Calibri" w:cs="Times New Roman"/>
          <w:szCs w:val="24"/>
        </w:rPr>
      </w:pPr>
    </w:p>
    <w:p w14:paraId="52524131" w14:textId="77777777" w:rsidR="00652452" w:rsidRPr="00652452" w:rsidRDefault="00652452" w:rsidP="00652452">
      <w:pPr>
        <w:keepNext/>
        <w:keepLines/>
        <w:jc w:val="center"/>
        <w:outlineLvl w:val="1"/>
        <w:rPr>
          <w:rFonts w:eastAsia="Times New Roman" w:cs="Times New Roman"/>
          <w:b/>
          <w:szCs w:val="24"/>
        </w:rPr>
      </w:pPr>
      <w:r w:rsidRPr="00652452">
        <w:rPr>
          <w:rFonts w:eastAsia="Times New Roman" w:cs="Times New Roman"/>
          <w:b/>
          <w:szCs w:val="24"/>
        </w:rPr>
        <w:t>§ 14a</w:t>
      </w:r>
    </w:p>
    <w:p w14:paraId="389BDBFA" w14:textId="77777777" w:rsidR="00652452" w:rsidRPr="00652452" w:rsidRDefault="00652452" w:rsidP="00652452">
      <w:pPr>
        <w:jc w:val="center"/>
        <w:rPr>
          <w:rFonts w:eastAsia="Calibri" w:cs="Times New Roman"/>
          <w:b/>
          <w:bCs/>
          <w:szCs w:val="24"/>
        </w:rPr>
      </w:pPr>
      <w:r w:rsidRPr="00652452">
        <w:rPr>
          <w:rFonts w:eastAsia="Calibri" w:cs="Times New Roman"/>
          <w:b/>
          <w:bCs/>
          <w:szCs w:val="24"/>
        </w:rPr>
        <w:t>Poskytování údajů z evidence skutečností důležitých pro práci s dětmi</w:t>
      </w:r>
    </w:p>
    <w:p w14:paraId="4E52E43B" w14:textId="77777777" w:rsidR="00652452" w:rsidRPr="00652452" w:rsidRDefault="00652452" w:rsidP="00652452">
      <w:pPr>
        <w:ind w:firstLine="426"/>
        <w:rPr>
          <w:rFonts w:eastAsia="Calibri" w:cs="Times New Roman"/>
          <w:b/>
          <w:bCs/>
          <w:szCs w:val="24"/>
        </w:rPr>
      </w:pPr>
      <w:r w:rsidRPr="00652452">
        <w:rPr>
          <w:rFonts w:eastAsia="Calibri" w:cs="Times New Roman"/>
          <w:b/>
          <w:bCs/>
          <w:szCs w:val="24"/>
        </w:rPr>
        <w:t xml:space="preserve">(1) Výpis nebo opis vydávaný pro práci dětmi je výpis nebo opis vydávaný s přílohou obsahující údaje z evidence skutečností důležitých pro práci s dětmi, kterými jsou označení soudu a spisová značka, pod kterou se řízení vedlo. </w:t>
      </w:r>
    </w:p>
    <w:p w14:paraId="5D0A802D" w14:textId="77777777" w:rsidR="00652452" w:rsidRPr="00652452" w:rsidRDefault="00652452" w:rsidP="00652452">
      <w:pPr>
        <w:ind w:firstLine="426"/>
        <w:rPr>
          <w:rFonts w:eastAsia="Calibri" w:cs="Times New Roman"/>
          <w:b/>
          <w:bCs/>
          <w:szCs w:val="24"/>
        </w:rPr>
      </w:pPr>
      <w:r w:rsidRPr="00652452">
        <w:rPr>
          <w:rFonts w:eastAsia="Calibri" w:cs="Times New Roman"/>
          <w:b/>
          <w:bCs/>
          <w:szCs w:val="24"/>
        </w:rPr>
        <w:t>(2) Ministerstvo vydá na žádost opis vydávaný pro práci dětmi</w:t>
      </w:r>
    </w:p>
    <w:p w14:paraId="76E428E5"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t xml:space="preserve">a) Kanceláři prezidenta republiky, týká-li se opis osoby, ohledně níž Kancelář prezidenta republiky provádí řízení o jmenování nebo podání návrhu na jmenování do funkce prezidentem republiky, nebo </w:t>
      </w:r>
    </w:p>
    <w:p w14:paraId="2A01BE45"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t>b) jinému orgánu nebo osobě, pokud tak stanoví zvláštní právní předpis.</w:t>
      </w:r>
    </w:p>
    <w:p w14:paraId="1FED3842" w14:textId="77777777" w:rsidR="00652452" w:rsidRPr="00652452" w:rsidRDefault="00652452" w:rsidP="00652452">
      <w:pPr>
        <w:ind w:firstLine="426"/>
        <w:rPr>
          <w:rFonts w:eastAsia="Calibri" w:cs="Times New Roman"/>
          <w:b/>
          <w:bCs/>
          <w:szCs w:val="24"/>
        </w:rPr>
      </w:pPr>
      <w:r w:rsidRPr="00652452">
        <w:rPr>
          <w:rFonts w:eastAsia="Calibri" w:cs="Times New Roman"/>
          <w:b/>
          <w:bCs/>
          <w:szCs w:val="24"/>
        </w:rPr>
        <w:t>(3) Ministerstvo vydá výpis vydávaný pro práci dětmi, který se týká fyzické osoby, na žádost</w:t>
      </w:r>
    </w:p>
    <w:p w14:paraId="6A93F19F"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t>a) soudu nebo státního zastupitelství pro potřeby jiného než trestního řízení,</w:t>
      </w:r>
    </w:p>
    <w:p w14:paraId="48A96310"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t>b) osobě, které se výpis týká, nebo po předložení plné moci s úředně ověřeným podpisem zmocnitele i zmocněnci této osoby nebo v rámci poskytování právní pomoci této osobě advokátovi, nebo</w:t>
      </w:r>
    </w:p>
    <w:p w14:paraId="254A31C8"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t>c) jinému orgánu nebo osobě, pokud tak stanoví zvláštní právní předpis.</w:t>
      </w:r>
    </w:p>
    <w:p w14:paraId="2A649EBF" w14:textId="77777777" w:rsidR="00652452" w:rsidRPr="00652452" w:rsidRDefault="00652452" w:rsidP="00652452">
      <w:pPr>
        <w:ind w:firstLine="426"/>
        <w:rPr>
          <w:rFonts w:eastAsia="Calibri" w:cs="Times New Roman"/>
          <w:b/>
          <w:bCs/>
          <w:szCs w:val="24"/>
        </w:rPr>
      </w:pPr>
      <w:r w:rsidRPr="00652452">
        <w:rPr>
          <w:rFonts w:eastAsia="Calibri" w:cs="Times New Roman"/>
          <w:b/>
          <w:bCs/>
          <w:szCs w:val="24"/>
        </w:rPr>
        <w:t xml:space="preserve">(4) Ministerstvo vydá výpis, který se týká právnické osoby, s přílohou obsahující údaje z evidence skutečností důležitých pro práci s dětmi kterékoli osobě na její písemnou žádost. </w:t>
      </w:r>
    </w:p>
    <w:p w14:paraId="712ADE19" w14:textId="77777777" w:rsidR="00652452" w:rsidRPr="00652452" w:rsidRDefault="00652452" w:rsidP="00652452">
      <w:pPr>
        <w:ind w:firstLine="426"/>
        <w:rPr>
          <w:rFonts w:eastAsia="Calibri" w:cs="Times New Roman"/>
          <w:b/>
          <w:bCs/>
          <w:szCs w:val="24"/>
        </w:rPr>
      </w:pPr>
      <w:r w:rsidRPr="00652452">
        <w:rPr>
          <w:rFonts w:eastAsia="Calibri" w:cs="Times New Roman"/>
          <w:b/>
          <w:bCs/>
          <w:szCs w:val="24"/>
        </w:rPr>
        <w:t xml:space="preserve">(5) Údaje z evidence skutečností důležitých pro práci s dětmi jsou dále obsaženy v příloze opisu </w:t>
      </w:r>
    </w:p>
    <w:p w14:paraId="149767AF"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lastRenderedPageBreak/>
        <w:t>a) vydávaného na žádost orgánu činnému v trestním řízení pro potřeby trestního řízení a Kanceláři prezidenta republiky, týká-li se opis osoby, ohledně níž Kancelář prezidenta republiky provádí řízení o žádosti o milost,</w:t>
      </w:r>
    </w:p>
    <w:p w14:paraId="0F716F22"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t>b) vydávaného podle § 16e odst. 1, nebo</w:t>
      </w:r>
    </w:p>
    <w:p w14:paraId="0DC11491"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t xml:space="preserve">c) užívaného ministerstvem podle § 10 odst. 2 a 3. </w:t>
      </w:r>
    </w:p>
    <w:p w14:paraId="433EAE68" w14:textId="77777777" w:rsidR="00652452" w:rsidRPr="00652452" w:rsidRDefault="00652452" w:rsidP="00652452">
      <w:pPr>
        <w:ind w:firstLine="426"/>
        <w:rPr>
          <w:rFonts w:eastAsia="Calibri" w:cs="Times New Roman"/>
          <w:b/>
          <w:bCs/>
          <w:szCs w:val="24"/>
        </w:rPr>
      </w:pPr>
      <w:r w:rsidRPr="00652452">
        <w:rPr>
          <w:rFonts w:eastAsia="Calibri" w:cs="Times New Roman"/>
          <w:b/>
          <w:bCs/>
          <w:szCs w:val="24"/>
        </w:rPr>
        <w:t>(6) Údaje z evidence skutečností důležitých pro práci s dětmi jsou dále obsaženy v příloze výpisu vydávaného na žádost podanou pro účely výkonu profesní nebo organizované dobrovolné činnosti, která zahrnuje přímý a pravidelný kontakt s dětmi, a to i v případě, jde-li o výpis vydávaný podle § 16e odst. 2 na žádost příslušného orgánu jiného členského státu Evropské unie</w:t>
      </w:r>
      <w:r w:rsidRPr="00652452">
        <w:rPr>
          <w:rFonts w:eastAsia="Calibri" w:cs="Times New Roman"/>
          <w:b/>
          <w:bCs/>
          <w:szCs w:val="24"/>
          <w:vertAlign w:val="superscript"/>
        </w:rPr>
        <w:t>6)</w:t>
      </w:r>
      <w:r w:rsidRPr="00652452">
        <w:rPr>
          <w:rFonts w:eastAsia="Calibri" w:cs="Times New Roman"/>
          <w:b/>
          <w:bCs/>
          <w:szCs w:val="24"/>
        </w:rPr>
        <w:t xml:space="preserve"> nebo Spojeného království (dále jen „příslušný orgán“) podanou pro tyto účely.</w:t>
      </w:r>
    </w:p>
    <w:p w14:paraId="56B59A4E" w14:textId="77777777" w:rsidR="00652452" w:rsidRPr="00652452" w:rsidRDefault="00652452" w:rsidP="00652452">
      <w:pPr>
        <w:ind w:firstLine="426"/>
        <w:rPr>
          <w:rFonts w:eastAsia="Calibri" w:cs="Times New Roman"/>
          <w:b/>
          <w:bCs/>
          <w:szCs w:val="24"/>
        </w:rPr>
      </w:pPr>
      <w:r w:rsidRPr="00652452">
        <w:rPr>
          <w:rFonts w:eastAsia="Calibri" w:cs="Times New Roman"/>
          <w:b/>
          <w:bCs/>
          <w:szCs w:val="24"/>
        </w:rPr>
        <w:t>(7) Žádost o výpis nebo opis vydávaný pro práci dětmi se považuje za žádost podávanou pro účely výkonu profesní nebo organizované dobrovolné činnosti, která zahrnuje přímý a pravidelný kontakt s dětmi.</w:t>
      </w:r>
    </w:p>
    <w:p w14:paraId="0FED89F7" w14:textId="77777777" w:rsidR="00652452" w:rsidRPr="00652452" w:rsidRDefault="00652452" w:rsidP="00652452">
      <w:pPr>
        <w:rPr>
          <w:rFonts w:eastAsia="Calibri" w:cs="Times New Roman"/>
          <w:szCs w:val="24"/>
        </w:rPr>
      </w:pPr>
    </w:p>
    <w:p w14:paraId="26D2843A" w14:textId="77777777" w:rsidR="00652452" w:rsidRPr="00652452" w:rsidRDefault="00652452" w:rsidP="00652452">
      <w:pPr>
        <w:jc w:val="center"/>
        <w:outlineLvl w:val="1"/>
        <w:rPr>
          <w:rFonts w:eastAsia="Times New Roman" w:cs="Times New Roman"/>
          <w:bCs/>
          <w:szCs w:val="24"/>
        </w:rPr>
      </w:pPr>
      <w:r w:rsidRPr="00652452">
        <w:rPr>
          <w:rFonts w:eastAsia="Times New Roman" w:cs="Times New Roman"/>
          <w:bCs/>
          <w:szCs w:val="24"/>
        </w:rPr>
        <w:t>§ 16c</w:t>
      </w:r>
    </w:p>
    <w:p w14:paraId="75276116" w14:textId="77777777" w:rsidR="00652452" w:rsidRPr="00652452" w:rsidRDefault="00652452" w:rsidP="00652452">
      <w:pPr>
        <w:jc w:val="center"/>
        <w:rPr>
          <w:rFonts w:eastAsia="Calibri" w:cs="Times New Roman"/>
          <w:szCs w:val="24"/>
        </w:rPr>
      </w:pPr>
      <w:r w:rsidRPr="00652452">
        <w:rPr>
          <w:rFonts w:eastAsia="Calibri" w:cs="Times New Roman"/>
          <w:szCs w:val="24"/>
        </w:rPr>
        <w:t>Úschovna dokumentace</w:t>
      </w:r>
    </w:p>
    <w:p w14:paraId="02C475CB" w14:textId="77777777" w:rsidR="00652452" w:rsidRPr="00652452" w:rsidRDefault="00652452" w:rsidP="00652452">
      <w:pPr>
        <w:ind w:firstLine="426"/>
        <w:rPr>
          <w:rFonts w:eastAsia="Calibri" w:cs="Times New Roman"/>
          <w:szCs w:val="24"/>
        </w:rPr>
      </w:pPr>
      <w:r w:rsidRPr="00652452">
        <w:rPr>
          <w:rFonts w:eastAsia="Calibri" w:cs="Times New Roman"/>
          <w:szCs w:val="24"/>
        </w:rPr>
        <w:t>(1) Ministerstvo vede úschovnu dokumentace, v níž se ukládají údaje o zrušených pravomocných rozhodnutích soudů vedených podle</w:t>
      </w:r>
      <w:r w:rsidRPr="00652452">
        <w:rPr>
          <w:rFonts w:eastAsia="Calibri" w:cs="Times New Roman"/>
          <w:color w:val="00B0F0"/>
          <w:szCs w:val="24"/>
        </w:rPr>
        <w:t xml:space="preserve"> </w:t>
      </w:r>
      <w:r w:rsidRPr="00652452">
        <w:rPr>
          <w:rFonts w:eastAsia="Aptos" w:cs="Times New Roman"/>
          <w:strike/>
          <w:color w:val="00B0F0"/>
          <w:szCs w:val="24"/>
        </w:rPr>
        <w:t>§ 1</w:t>
      </w:r>
      <w:r w:rsidRPr="00652452">
        <w:rPr>
          <w:rFonts w:eastAsia="Aptos" w:cs="Times New Roman"/>
          <w:color w:val="00B0F0"/>
          <w:szCs w:val="24"/>
        </w:rPr>
        <w:t xml:space="preserve"> </w:t>
      </w:r>
      <w:r w:rsidRPr="00652452">
        <w:rPr>
          <w:rFonts w:eastAsia="Aptos" w:cs="Times New Roman"/>
          <w:b/>
          <w:bCs/>
          <w:color w:val="00B0F0"/>
          <w:szCs w:val="24"/>
        </w:rPr>
        <w:t>§ 1a</w:t>
      </w:r>
      <w:r w:rsidRPr="00652452">
        <w:rPr>
          <w:rFonts w:eastAsia="Calibri" w:cs="Times New Roman"/>
          <w:szCs w:val="24"/>
        </w:rPr>
        <w:t xml:space="preserve"> odst. 1 a § 4a a údaje vyřazené z evidence podle § 9.</w:t>
      </w:r>
    </w:p>
    <w:p w14:paraId="45E79655" w14:textId="77777777" w:rsidR="00652452" w:rsidRPr="00652452" w:rsidRDefault="00652452" w:rsidP="00652452">
      <w:pPr>
        <w:ind w:firstLine="426"/>
        <w:rPr>
          <w:rFonts w:eastAsia="Calibri" w:cs="Times New Roman"/>
          <w:szCs w:val="24"/>
        </w:rPr>
      </w:pPr>
      <w:r w:rsidRPr="00652452">
        <w:rPr>
          <w:rFonts w:eastAsia="Calibri" w:cs="Times New Roman"/>
          <w:szCs w:val="24"/>
        </w:rPr>
        <w:t>(2) Údaje uvedené v odstavci 1 se poskytnou na písemnou žádost osobě, které se týkají, nebo soudu. Jinému orgánu se tyto údaje poskytnou, pokud tak stanoví zvláštní právní předpis. Ministerstvo může údaje uvedené v odstavci 1 používat pro účely rozhodování o nároku na náhradu škody způsobené nezákonným rozhodnutím nebo nesprávným úředním postupem.</w:t>
      </w:r>
    </w:p>
    <w:p w14:paraId="607F0D73" w14:textId="77777777" w:rsidR="00652452" w:rsidRPr="00652452" w:rsidRDefault="00652452" w:rsidP="00652452">
      <w:pPr>
        <w:ind w:firstLine="426"/>
        <w:rPr>
          <w:rFonts w:eastAsia="Calibri" w:cs="Times New Roman"/>
          <w:szCs w:val="24"/>
        </w:rPr>
      </w:pPr>
      <w:r w:rsidRPr="00652452">
        <w:rPr>
          <w:rFonts w:eastAsia="Calibri" w:cs="Times New Roman"/>
          <w:szCs w:val="24"/>
        </w:rPr>
        <w:t>(3) V úschovně dokumentace se provede záznam o datu a času poskytnutí údajů uvedených v odstavci 1 a dále se uvede, komu byly údaje poskytnuty. V úschovně dokumentace se dále provede záznam o datu, času a důvodu zpracování osobních údajů obsažených v úschovně dokumentace a údaje o osobě, která osobní údaje zpracovala. Záznamy podle věty první a druhé se v úschovně dokumentace uchovávají po dobu 10 let ode dne jejich provedení.</w:t>
      </w:r>
    </w:p>
    <w:p w14:paraId="0533EC11" w14:textId="77777777" w:rsidR="00652452" w:rsidRPr="00652452" w:rsidRDefault="00652452" w:rsidP="00652452">
      <w:pPr>
        <w:ind w:firstLine="426"/>
        <w:rPr>
          <w:rFonts w:eastAsia="Calibri" w:cs="Times New Roman"/>
          <w:szCs w:val="24"/>
        </w:rPr>
      </w:pPr>
      <w:r w:rsidRPr="00652452">
        <w:rPr>
          <w:rFonts w:eastAsia="Calibri" w:cs="Times New Roman"/>
          <w:szCs w:val="24"/>
        </w:rPr>
        <w:t xml:space="preserve">(4) Údaje o osobách, uložené v úschovně dokumentace, se uchovávají 100 let od narození fyzické osoby, které se týkají, a 100 let od skutečností uvedených v § </w:t>
      </w:r>
      <w:r w:rsidRPr="00652452">
        <w:rPr>
          <w:rFonts w:eastAsia="Calibri" w:cs="Times New Roman"/>
          <w:strike/>
          <w:szCs w:val="24"/>
        </w:rPr>
        <w:t>6</w:t>
      </w:r>
      <w:r w:rsidRPr="00652452">
        <w:rPr>
          <w:rFonts w:eastAsia="Calibri" w:cs="Times New Roman"/>
          <w:szCs w:val="24"/>
        </w:rPr>
        <w:t xml:space="preserve"> </w:t>
      </w:r>
      <w:r w:rsidRPr="00652452">
        <w:rPr>
          <w:rFonts w:eastAsia="Calibri" w:cs="Times New Roman"/>
          <w:b/>
          <w:bCs/>
          <w:szCs w:val="24"/>
        </w:rPr>
        <w:t xml:space="preserve">2e </w:t>
      </w:r>
      <w:r w:rsidRPr="00652452">
        <w:rPr>
          <w:rFonts w:eastAsia="Calibri" w:cs="Times New Roman"/>
          <w:szCs w:val="24"/>
        </w:rPr>
        <w:t>písm. b) nebo c), jde-li o právnickou osobu.</w:t>
      </w:r>
    </w:p>
    <w:p w14:paraId="33F4023F" w14:textId="77777777" w:rsidR="00652452" w:rsidRPr="00652452" w:rsidRDefault="00652452" w:rsidP="00652452">
      <w:pPr>
        <w:rPr>
          <w:rFonts w:eastAsia="Calibri" w:cs="Times New Roman"/>
          <w:szCs w:val="24"/>
        </w:rPr>
      </w:pPr>
    </w:p>
    <w:p w14:paraId="3306FBF6" w14:textId="77777777" w:rsidR="00652452" w:rsidRPr="00652452" w:rsidRDefault="00652452" w:rsidP="00652452">
      <w:pPr>
        <w:jc w:val="center"/>
        <w:outlineLvl w:val="1"/>
        <w:rPr>
          <w:rFonts w:eastAsia="Times New Roman" w:cs="Times New Roman"/>
          <w:bCs/>
          <w:szCs w:val="24"/>
        </w:rPr>
      </w:pPr>
      <w:r w:rsidRPr="00652452">
        <w:rPr>
          <w:rFonts w:eastAsia="Times New Roman" w:cs="Times New Roman"/>
          <w:bCs/>
          <w:szCs w:val="24"/>
        </w:rPr>
        <w:t>§ 16d</w:t>
      </w:r>
    </w:p>
    <w:p w14:paraId="2DFCD460" w14:textId="77777777" w:rsidR="00652452" w:rsidRPr="00652452" w:rsidRDefault="00652452" w:rsidP="00652452">
      <w:pPr>
        <w:ind w:firstLine="425"/>
        <w:rPr>
          <w:rFonts w:eastAsia="Calibri" w:cs="Times New Roman"/>
          <w:szCs w:val="24"/>
        </w:rPr>
      </w:pPr>
      <w:r w:rsidRPr="00652452">
        <w:rPr>
          <w:rFonts w:eastAsia="Calibri" w:cs="Times New Roman"/>
          <w:szCs w:val="24"/>
        </w:rPr>
        <w:t xml:space="preserve">(1) Rejstřík trestů poskytuje informace příslušnému orgánu </w:t>
      </w:r>
      <w:r w:rsidRPr="00652452">
        <w:rPr>
          <w:rFonts w:eastAsia="Calibri" w:cs="Times New Roman"/>
          <w:strike/>
          <w:szCs w:val="24"/>
        </w:rPr>
        <w:t>jiného členského státu Evropské unie</w:t>
      </w:r>
      <w:r w:rsidRPr="00652452">
        <w:rPr>
          <w:rFonts w:eastAsia="Calibri" w:cs="Times New Roman"/>
          <w:strike/>
          <w:szCs w:val="24"/>
          <w:vertAlign w:val="superscript"/>
        </w:rPr>
        <w:t>6)</w:t>
      </w:r>
      <w:r w:rsidRPr="00652452">
        <w:rPr>
          <w:rFonts w:eastAsia="Calibri" w:cs="Times New Roman"/>
          <w:strike/>
          <w:szCs w:val="24"/>
        </w:rPr>
        <w:t> nebo Spojeného království (dále jen „příslušný orgán“)</w:t>
      </w:r>
      <w:r w:rsidRPr="00652452">
        <w:rPr>
          <w:rFonts w:eastAsia="Calibri" w:cs="Times New Roman"/>
          <w:szCs w:val="24"/>
        </w:rPr>
        <w:t xml:space="preserve"> o pravomocných odsouzeních jeho státních příslušníků soudy České republiky v trestním řízení a o navazujících údajích zapsaných do evidence Rejstříku trestů o takových odsouzeních.</w:t>
      </w:r>
    </w:p>
    <w:p w14:paraId="576C2FB4" w14:textId="77777777" w:rsidR="00652452" w:rsidRPr="00652452" w:rsidRDefault="00652452" w:rsidP="00652452">
      <w:pPr>
        <w:ind w:firstLine="425"/>
        <w:rPr>
          <w:rFonts w:eastAsia="Calibri" w:cs="Times New Roman"/>
          <w:szCs w:val="24"/>
        </w:rPr>
      </w:pPr>
      <w:r w:rsidRPr="00652452">
        <w:rPr>
          <w:rFonts w:eastAsia="Calibri" w:cs="Times New Roman"/>
          <w:szCs w:val="24"/>
        </w:rPr>
        <w:t>(2) Rejstřík trestů zašle informace uvedené v odstavci 1 v českém jazyce příslušnému orgánu nejpozději do 10 pracovních dnů po provedení zápisu údajů vztahujících se k odsouzení do evidence Rejstříku trestů. Rejstřík trestů zašle informace uvedené v odstavci 1 příslušnému orgánu každého státu, jehož je odsouzený státním příslušníkem.</w:t>
      </w:r>
    </w:p>
    <w:p w14:paraId="6C6EFB82" w14:textId="77777777" w:rsidR="00652452" w:rsidRPr="00652452" w:rsidRDefault="00652452" w:rsidP="00652452">
      <w:pPr>
        <w:ind w:firstLine="425"/>
        <w:rPr>
          <w:rFonts w:eastAsia="Calibri" w:cs="Times New Roman"/>
          <w:szCs w:val="24"/>
        </w:rPr>
      </w:pPr>
      <w:r w:rsidRPr="00652452">
        <w:rPr>
          <w:rFonts w:eastAsia="Calibri" w:cs="Times New Roman"/>
          <w:szCs w:val="24"/>
        </w:rPr>
        <w:lastRenderedPageBreak/>
        <w:t>(3) Rejstřík trestů zašle příslušnému orgánu na jeho žádost opis rozhodnutí a dodatečné informace k informacím poskytnutým podle odstavce 1. Pro splnění této povinnosti jsou soudy povinny poskytnout Rejstříku trestů součinnost.</w:t>
      </w:r>
    </w:p>
    <w:p w14:paraId="78B39260" w14:textId="77777777" w:rsidR="00652452" w:rsidRPr="00652452" w:rsidRDefault="00652452" w:rsidP="00652452">
      <w:pPr>
        <w:ind w:firstLine="425"/>
        <w:rPr>
          <w:rFonts w:eastAsia="Calibri" w:cs="Times New Roman"/>
          <w:szCs w:val="24"/>
        </w:rPr>
      </w:pPr>
      <w:r w:rsidRPr="00652452">
        <w:rPr>
          <w:rFonts w:eastAsia="Calibri" w:cs="Times New Roman"/>
          <w:szCs w:val="24"/>
        </w:rPr>
        <w:t>(4) Datový záznam, který Rejstřík trestů pořizuje v systému pro identifikaci členských států, které mají informace o předchozích odsouzeních státních příslušníků třetích zemí</w:t>
      </w:r>
      <w:r w:rsidRPr="00652452">
        <w:rPr>
          <w:rFonts w:eastAsia="Calibri" w:cs="Times New Roman"/>
          <w:szCs w:val="24"/>
          <w:vertAlign w:val="superscript"/>
        </w:rPr>
        <w:t>11)</w:t>
      </w:r>
      <w:r w:rsidRPr="00652452">
        <w:rPr>
          <w:rFonts w:eastAsia="Calibri" w:cs="Times New Roman"/>
          <w:szCs w:val="24"/>
        </w:rPr>
        <w:t>, zahrnuje i daktyloskopické otisky osoby, která je státním příslušníkem jiného než členského státu Evropské unie, osobou bez státní příslušnosti nebo osobou, jejíž státní příslušnost se nepodařilo zjistit, pokud byly sejmuty pro účely trestního řízení nebo pro účely podle zákona o Policii České republiky, zákona o Generální inspekci bezpečnostních sborů nebo zákona o Vojenské policii.</w:t>
      </w:r>
    </w:p>
    <w:p w14:paraId="1C03594C" w14:textId="77777777" w:rsidR="00652452" w:rsidRPr="00652452" w:rsidRDefault="00652452" w:rsidP="00652452">
      <w:pPr>
        <w:ind w:firstLine="425"/>
        <w:rPr>
          <w:rFonts w:eastAsia="Calibri" w:cs="Times New Roman"/>
          <w:szCs w:val="24"/>
        </w:rPr>
      </w:pPr>
      <w:r w:rsidRPr="00652452">
        <w:rPr>
          <w:rFonts w:eastAsia="Calibri" w:cs="Times New Roman"/>
          <w:szCs w:val="24"/>
        </w:rPr>
        <w:t>(5) Pro účely splnění povinnosti manuálního ověření různých totožností podle přímo použitelného předpisu Evropské unie zřizujícího rámec pro interoperabilitu mezi informačními systémy Evropské unie</w:t>
      </w:r>
      <w:r w:rsidRPr="00652452">
        <w:rPr>
          <w:rFonts w:eastAsia="Calibri" w:cs="Times New Roman"/>
          <w:szCs w:val="24"/>
          <w:vertAlign w:val="superscript"/>
        </w:rPr>
        <w:t>12)</w:t>
      </w:r>
      <w:r w:rsidRPr="00652452">
        <w:rPr>
          <w:rFonts w:eastAsia="Calibri" w:cs="Times New Roman"/>
          <w:szCs w:val="24"/>
        </w:rPr>
        <w:t xml:space="preserve"> v případě shod, které se vyskytnou při pořizování datového záznamu podle odstavce 4, poskytne Policie České republiky Rejstříku trestů součinnost.</w:t>
      </w:r>
    </w:p>
    <w:p w14:paraId="47858C27" w14:textId="77777777" w:rsidR="00652452" w:rsidRPr="00652452" w:rsidRDefault="00652452" w:rsidP="00652452">
      <w:pPr>
        <w:rPr>
          <w:rFonts w:eastAsia="Calibri" w:cs="Times New Roman"/>
          <w:szCs w:val="24"/>
        </w:rPr>
      </w:pPr>
    </w:p>
    <w:p w14:paraId="695EA24F" w14:textId="77777777" w:rsidR="00652452" w:rsidRPr="00652452" w:rsidRDefault="00652452" w:rsidP="00652452">
      <w:pPr>
        <w:jc w:val="center"/>
        <w:outlineLvl w:val="1"/>
        <w:rPr>
          <w:rFonts w:eastAsia="Times New Roman" w:cs="Times New Roman"/>
          <w:bCs/>
          <w:szCs w:val="24"/>
        </w:rPr>
      </w:pPr>
      <w:r w:rsidRPr="00652452">
        <w:rPr>
          <w:rFonts w:eastAsia="Times New Roman" w:cs="Times New Roman"/>
          <w:bCs/>
          <w:szCs w:val="24"/>
        </w:rPr>
        <w:t>§ 16e</w:t>
      </w:r>
    </w:p>
    <w:p w14:paraId="6E85B159" w14:textId="77777777" w:rsidR="00652452" w:rsidRPr="00652452" w:rsidRDefault="00652452" w:rsidP="00652452">
      <w:pPr>
        <w:ind w:firstLine="426"/>
        <w:rPr>
          <w:rFonts w:eastAsia="Calibri" w:cs="Times New Roman"/>
          <w:szCs w:val="24"/>
        </w:rPr>
      </w:pPr>
      <w:r w:rsidRPr="00652452">
        <w:rPr>
          <w:rFonts w:eastAsia="Calibri" w:cs="Times New Roman"/>
          <w:szCs w:val="24"/>
        </w:rPr>
        <w:t>(1) Na žádost příslušného orgánu zaslanou v českém jazyce na stanoveném formuláři</w:t>
      </w:r>
      <w:hyperlink r:id="rId18" w:anchor="f1585034" w:history="1">
        <w:r w:rsidRPr="00652452">
          <w:rPr>
            <w:rFonts w:eastAsia="Calibri" w:cs="Times New Roman"/>
            <w:szCs w:val="24"/>
            <w:vertAlign w:val="superscript"/>
          </w:rPr>
          <w:t>7)</w:t>
        </w:r>
      </w:hyperlink>
      <w:r w:rsidRPr="00652452">
        <w:rPr>
          <w:rFonts w:eastAsia="Calibri" w:cs="Times New Roman"/>
          <w:szCs w:val="24"/>
          <w:vertAlign w:val="superscript"/>
        </w:rPr>
        <w:t> </w:t>
      </w:r>
      <w:r w:rsidRPr="00652452">
        <w:rPr>
          <w:rFonts w:eastAsia="Calibri" w:cs="Times New Roman"/>
          <w:szCs w:val="24"/>
        </w:rPr>
        <w:t xml:space="preserve">podanou pro účely trestního řízení zašle ministerstvo příslušnému orgánu opis </w:t>
      </w:r>
      <w:r w:rsidRPr="00652452">
        <w:rPr>
          <w:rFonts w:eastAsia="Calibri" w:cs="Times New Roman"/>
          <w:b/>
          <w:bCs/>
          <w:szCs w:val="24"/>
        </w:rPr>
        <w:t xml:space="preserve">vydávaný pro práci s dětmi </w:t>
      </w:r>
      <w:r w:rsidRPr="00652452">
        <w:rPr>
          <w:rFonts w:eastAsia="Calibri" w:cs="Times New Roman"/>
          <w:szCs w:val="24"/>
        </w:rPr>
        <w:t>včetně všech údajů, které obdržel podle § 16f odst. 1; ustanovení § 10 odst. 5 se přitom neužije.</w:t>
      </w:r>
    </w:p>
    <w:p w14:paraId="19F19ED1" w14:textId="77777777" w:rsidR="00652452" w:rsidRPr="00652452" w:rsidRDefault="00652452" w:rsidP="00652452">
      <w:pPr>
        <w:ind w:firstLine="426"/>
        <w:rPr>
          <w:rFonts w:eastAsia="Calibri" w:cs="Times New Roman"/>
          <w:b/>
          <w:bCs/>
          <w:szCs w:val="24"/>
        </w:rPr>
      </w:pPr>
      <w:r w:rsidRPr="00652452">
        <w:rPr>
          <w:rFonts w:eastAsia="Calibri" w:cs="Times New Roman"/>
          <w:szCs w:val="24"/>
        </w:rPr>
        <w:t>(2) Na žádost příslušného orgánu zaslanou v českém jazyce na stanoveném formuláři</w:t>
      </w:r>
      <w:hyperlink r:id="rId19" w:anchor="f1585034" w:history="1">
        <w:r w:rsidRPr="00652452">
          <w:rPr>
            <w:rFonts w:eastAsia="Calibri" w:cs="Times New Roman"/>
            <w:szCs w:val="24"/>
            <w:vertAlign w:val="superscript"/>
          </w:rPr>
          <w:t>7)</w:t>
        </w:r>
      </w:hyperlink>
      <w:r w:rsidRPr="00652452">
        <w:rPr>
          <w:rFonts w:eastAsia="Calibri" w:cs="Times New Roman"/>
          <w:szCs w:val="24"/>
          <w:vertAlign w:val="superscript"/>
        </w:rPr>
        <w:t> </w:t>
      </w:r>
      <w:r w:rsidRPr="00652452">
        <w:rPr>
          <w:rFonts w:eastAsia="Calibri" w:cs="Times New Roman"/>
          <w:szCs w:val="24"/>
        </w:rPr>
        <w:t xml:space="preserve">podanou pro jiné účely než pro trestní řízení zašle ministerstvo příslušnému orgánu výpis </w:t>
      </w:r>
      <w:r w:rsidRPr="00652452">
        <w:rPr>
          <w:rFonts w:eastAsia="Calibri" w:cs="Times New Roman"/>
          <w:strike/>
          <w:szCs w:val="24"/>
        </w:rPr>
        <w:t>z rejstříku trestů</w:t>
      </w:r>
      <w:r w:rsidRPr="00652452">
        <w:rPr>
          <w:rFonts w:eastAsia="Calibri" w:cs="Times New Roman"/>
          <w:b/>
          <w:bCs/>
          <w:szCs w:val="24"/>
        </w:rPr>
        <w:t>,</w:t>
      </w:r>
      <w:r w:rsidRPr="00652452">
        <w:rPr>
          <w:rFonts w:eastAsia="Calibri" w:cs="Times New Roman"/>
          <w:szCs w:val="24"/>
        </w:rPr>
        <w:t xml:space="preserve"> </w:t>
      </w:r>
      <w:r w:rsidRPr="00652452">
        <w:rPr>
          <w:rFonts w:eastAsia="Calibri" w:cs="Times New Roman"/>
          <w:b/>
          <w:bCs/>
          <w:szCs w:val="24"/>
        </w:rPr>
        <w:t>a je-li žádost podána pro účely výkonu profesní nebo organizované dobrovolné činnosti, která zahrnuje přímý a pravidelný kontakt s dětmi, výpis vydávaný pro práci s dětmi, a to</w:t>
      </w:r>
      <w:r w:rsidRPr="00652452">
        <w:rPr>
          <w:rFonts w:eastAsia="Calibri" w:cs="Times New Roman"/>
          <w:szCs w:val="24"/>
        </w:rPr>
        <w:t xml:space="preserve"> včetně všech údajů, které obdržel podle § 16f odst. 1; namísto údajů o odsouzení, u kterého odsuzující členský stát Evropské unie nebo Spojené království vyloučily jeho předávání pro jiné účely než pro trestní řízení, sdělí ministerstvo příslušnému orgánu, že mu tyto údaje nemůže zaslat a který stát tyto údaje předal. </w:t>
      </w:r>
    </w:p>
    <w:p w14:paraId="65667896" w14:textId="77777777" w:rsidR="00652452" w:rsidRPr="00652452" w:rsidRDefault="00652452" w:rsidP="00652452">
      <w:pPr>
        <w:ind w:firstLine="426"/>
        <w:rPr>
          <w:rFonts w:eastAsia="Calibri" w:cs="Times New Roman"/>
          <w:szCs w:val="24"/>
        </w:rPr>
      </w:pPr>
      <w:r w:rsidRPr="00652452">
        <w:rPr>
          <w:rFonts w:eastAsia="Calibri" w:cs="Times New Roman"/>
          <w:szCs w:val="24"/>
        </w:rPr>
        <w:t xml:space="preserve">(3) Opis </w:t>
      </w:r>
      <w:r w:rsidRPr="00652452">
        <w:rPr>
          <w:rFonts w:eastAsia="Calibri" w:cs="Times New Roman"/>
          <w:b/>
          <w:bCs/>
          <w:szCs w:val="24"/>
        </w:rPr>
        <w:t xml:space="preserve">vydávaný pro práci s dětmi, výpis </w:t>
      </w:r>
      <w:r w:rsidRPr="00652452">
        <w:rPr>
          <w:rFonts w:eastAsia="Calibri" w:cs="Times New Roman"/>
          <w:szCs w:val="24"/>
        </w:rPr>
        <w:t xml:space="preserve">nebo výpis </w:t>
      </w:r>
      <w:r w:rsidRPr="00652452">
        <w:rPr>
          <w:rFonts w:eastAsia="Calibri" w:cs="Times New Roman"/>
          <w:b/>
          <w:bCs/>
          <w:szCs w:val="24"/>
        </w:rPr>
        <w:t>vydávaný</w:t>
      </w:r>
      <w:r w:rsidRPr="00652452">
        <w:rPr>
          <w:rFonts w:eastAsia="Calibri" w:cs="Times New Roman"/>
          <w:szCs w:val="24"/>
        </w:rPr>
        <w:t xml:space="preserve"> </w:t>
      </w:r>
      <w:r w:rsidRPr="00652452">
        <w:rPr>
          <w:rFonts w:eastAsia="Calibri" w:cs="Times New Roman"/>
          <w:b/>
          <w:bCs/>
          <w:szCs w:val="24"/>
        </w:rPr>
        <w:t xml:space="preserve">pro práci s dětmi </w:t>
      </w:r>
      <w:r w:rsidRPr="00652452">
        <w:rPr>
          <w:rFonts w:eastAsia="Calibri" w:cs="Times New Roman"/>
          <w:szCs w:val="24"/>
        </w:rPr>
        <w:t xml:space="preserve">podle odstavce 1 nebo 2 zašle ministerstvo příslušnému orgánu nejpozději do 10 pracovních dnů od doručení žádosti; zároveň </w:t>
      </w:r>
      <w:r w:rsidRPr="00652452">
        <w:rPr>
          <w:rFonts w:eastAsia="Calibri" w:cs="Times New Roman"/>
          <w:strike/>
          <w:szCs w:val="24"/>
        </w:rPr>
        <w:t>s tímto opisem nebo výpisem</w:t>
      </w:r>
      <w:r w:rsidRPr="00652452">
        <w:rPr>
          <w:rFonts w:eastAsia="Calibri" w:cs="Times New Roman"/>
          <w:szCs w:val="24"/>
        </w:rPr>
        <w:t xml:space="preserve"> zašle na stanoveném formuláři</w:t>
      </w:r>
      <w:hyperlink r:id="rId20" w:anchor="f1585034" w:history="1">
        <w:r w:rsidRPr="00652452">
          <w:rPr>
            <w:rFonts w:eastAsia="Calibri" w:cs="Times New Roman"/>
            <w:szCs w:val="24"/>
            <w:vertAlign w:val="superscript"/>
          </w:rPr>
          <w:t>7)</w:t>
        </w:r>
      </w:hyperlink>
      <w:r w:rsidRPr="00652452">
        <w:rPr>
          <w:rFonts w:eastAsia="Calibri" w:cs="Times New Roman"/>
          <w:szCs w:val="24"/>
        </w:rPr>
        <w:t> v českém jazyce informaci o pravomocných odsouzeních a o navazujících údajích o takových odsouzeních zaznamenaných do rejstříku trestů. Jsou-li k vyřízení žádosti zapotřebí další informace o osobě, o níž jsou požadovány údaje z rejstříku trestů, ministerstvo neprodleně požádá příslušný orgán o jejich doplnění. V takovém případě zašle požadované informace příslušnému orgánu do 10 pracovních dnů od doručení těchto dalších informací.</w:t>
      </w:r>
    </w:p>
    <w:p w14:paraId="272D0955" w14:textId="77777777" w:rsidR="00652452" w:rsidRPr="00652452" w:rsidRDefault="00652452" w:rsidP="00652452">
      <w:pPr>
        <w:rPr>
          <w:rFonts w:eastAsia="Calibri" w:cs="Times New Roman"/>
          <w:szCs w:val="24"/>
        </w:rPr>
      </w:pPr>
    </w:p>
    <w:p w14:paraId="7371F04C" w14:textId="77777777" w:rsidR="00652452" w:rsidRPr="00652452" w:rsidRDefault="00652452" w:rsidP="00652452">
      <w:pPr>
        <w:jc w:val="center"/>
        <w:rPr>
          <w:rFonts w:eastAsia="Calibri" w:cs="Times New Roman"/>
          <w:szCs w:val="24"/>
        </w:rPr>
      </w:pPr>
      <w:r w:rsidRPr="00652452">
        <w:rPr>
          <w:rFonts w:eastAsia="Calibri" w:cs="Times New Roman"/>
          <w:szCs w:val="24"/>
        </w:rPr>
        <w:t>******</w:t>
      </w:r>
    </w:p>
    <w:p w14:paraId="751C7FBA" w14:textId="77777777" w:rsidR="00652452" w:rsidRPr="00652452" w:rsidRDefault="00652452" w:rsidP="00652452">
      <w:pPr>
        <w:widowControl w:val="0"/>
        <w:autoSpaceDE w:val="0"/>
        <w:autoSpaceDN w:val="0"/>
        <w:ind w:left="243"/>
        <w:jc w:val="center"/>
        <w:outlineLvl w:val="0"/>
        <w:rPr>
          <w:rFonts w:eastAsia="Times New Roman" w:cs="Times New Roman"/>
          <w:b/>
          <w:bCs/>
          <w:kern w:val="0"/>
          <w:szCs w:val="24"/>
          <w14:ligatures w14:val="none"/>
        </w:rPr>
      </w:pPr>
      <w:r w:rsidRPr="00652452">
        <w:rPr>
          <w:rFonts w:eastAsia="Times New Roman" w:cs="Times New Roman"/>
          <w:b/>
          <w:bCs/>
          <w:kern w:val="0"/>
          <w:szCs w:val="24"/>
          <w14:ligatures w14:val="none"/>
        </w:rPr>
        <w:t xml:space="preserve">Změna zákona o sociálně-právní ochraně dětí </w:t>
      </w:r>
    </w:p>
    <w:p w14:paraId="615D06F8" w14:textId="77777777" w:rsidR="00652452" w:rsidRPr="00652452" w:rsidRDefault="00652452" w:rsidP="00652452">
      <w:pPr>
        <w:keepNext/>
        <w:keepLines/>
        <w:jc w:val="center"/>
        <w:outlineLvl w:val="1"/>
        <w:rPr>
          <w:rFonts w:eastAsia="Times New Roman" w:cs="Times New Roman"/>
          <w:kern w:val="0"/>
          <w:szCs w:val="24"/>
          <w14:ligatures w14:val="none"/>
        </w:rPr>
      </w:pPr>
      <w:r w:rsidRPr="00652452">
        <w:rPr>
          <w:rFonts w:eastAsia="Times New Roman" w:cs="Times New Roman"/>
          <w:kern w:val="0"/>
          <w:szCs w:val="24"/>
          <w14:ligatures w14:val="none"/>
        </w:rPr>
        <w:t>§ 4</w:t>
      </w:r>
    </w:p>
    <w:p w14:paraId="48E1306F" w14:textId="77777777" w:rsidR="00652452" w:rsidRPr="00652452" w:rsidRDefault="00652452" w:rsidP="00652452">
      <w:pPr>
        <w:ind w:firstLine="426"/>
        <w:jc w:val="left"/>
        <w:rPr>
          <w:rFonts w:eastAsia="Calibri" w:cs="Times New Roman"/>
          <w:kern w:val="0"/>
          <w:szCs w:val="24"/>
          <w14:ligatures w14:val="none"/>
        </w:rPr>
      </w:pPr>
      <w:r w:rsidRPr="00652452">
        <w:rPr>
          <w:rFonts w:eastAsia="Calibri" w:cs="Times New Roman"/>
          <w:kern w:val="0"/>
          <w:szCs w:val="24"/>
          <w14:ligatures w14:val="none"/>
        </w:rPr>
        <w:t>(1) Sociálně-právní ochranu zajišťují orgány sociálně-právní ochrany, jimiž jsou</w:t>
      </w:r>
    </w:p>
    <w:p w14:paraId="020BF216" w14:textId="77777777" w:rsidR="00652452" w:rsidRPr="00652452" w:rsidRDefault="00652452" w:rsidP="00652452">
      <w:pPr>
        <w:jc w:val="left"/>
        <w:rPr>
          <w:rFonts w:eastAsia="Calibri" w:cs="Times New Roman"/>
          <w:kern w:val="0"/>
          <w:szCs w:val="24"/>
          <w14:ligatures w14:val="none"/>
        </w:rPr>
      </w:pPr>
      <w:r w:rsidRPr="00652452">
        <w:rPr>
          <w:rFonts w:eastAsia="Calibri" w:cs="Times New Roman"/>
          <w:kern w:val="0"/>
          <w:szCs w:val="24"/>
          <w14:ligatures w14:val="none"/>
        </w:rPr>
        <w:t>a) krajské úřady,</w:t>
      </w:r>
    </w:p>
    <w:p w14:paraId="1F52EEB7" w14:textId="77777777" w:rsidR="00652452" w:rsidRPr="00652452" w:rsidRDefault="00652452" w:rsidP="00652452">
      <w:pPr>
        <w:jc w:val="left"/>
        <w:rPr>
          <w:rFonts w:eastAsia="Calibri" w:cs="Times New Roman"/>
          <w:kern w:val="0"/>
          <w:szCs w:val="24"/>
          <w14:ligatures w14:val="none"/>
        </w:rPr>
      </w:pPr>
      <w:r w:rsidRPr="00652452">
        <w:rPr>
          <w:rFonts w:eastAsia="Calibri" w:cs="Times New Roman"/>
          <w:kern w:val="0"/>
          <w:szCs w:val="24"/>
          <w14:ligatures w14:val="none"/>
        </w:rPr>
        <w:t>b) obecní úřady obcí s rozšířenou působností,</w:t>
      </w:r>
    </w:p>
    <w:p w14:paraId="4B9CA937"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lastRenderedPageBreak/>
        <w:t>c) obecní úřady a újezdní úřady; ustanovení tohoto zákona o obecních úřadech se vztahují i na újezdní úřady,</w:t>
      </w:r>
    </w:p>
    <w:p w14:paraId="54147F71" w14:textId="77777777" w:rsidR="00652452" w:rsidRPr="00652452" w:rsidRDefault="00652452" w:rsidP="00652452">
      <w:pPr>
        <w:jc w:val="left"/>
        <w:rPr>
          <w:rFonts w:eastAsia="Calibri" w:cs="Times New Roman"/>
          <w:kern w:val="0"/>
          <w:szCs w:val="24"/>
          <w14:ligatures w14:val="none"/>
        </w:rPr>
      </w:pPr>
      <w:r w:rsidRPr="00652452">
        <w:rPr>
          <w:rFonts w:eastAsia="Calibri" w:cs="Times New Roman"/>
          <w:kern w:val="0"/>
          <w:szCs w:val="24"/>
          <w14:ligatures w14:val="none"/>
        </w:rPr>
        <w:t>d) ministerstvo,</w:t>
      </w:r>
    </w:p>
    <w:p w14:paraId="3169F170" w14:textId="77777777" w:rsidR="00652452" w:rsidRPr="00652452" w:rsidRDefault="00652452" w:rsidP="00652452">
      <w:pPr>
        <w:jc w:val="left"/>
        <w:rPr>
          <w:rFonts w:eastAsia="Calibri" w:cs="Times New Roman"/>
          <w:kern w:val="0"/>
          <w:szCs w:val="24"/>
          <w14:ligatures w14:val="none"/>
        </w:rPr>
      </w:pPr>
      <w:r w:rsidRPr="00652452">
        <w:rPr>
          <w:rFonts w:eastAsia="Calibri" w:cs="Times New Roman"/>
          <w:kern w:val="0"/>
          <w:szCs w:val="24"/>
          <w14:ligatures w14:val="none"/>
        </w:rPr>
        <w:t>e) Úřad,</w:t>
      </w:r>
    </w:p>
    <w:p w14:paraId="486011EE"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 xml:space="preserve">f) Úřad práce České </w:t>
      </w:r>
      <w:proofErr w:type="gramStart"/>
      <w:r w:rsidRPr="00652452">
        <w:rPr>
          <w:rFonts w:eastAsia="Calibri" w:cs="Times New Roman"/>
          <w:kern w:val="0"/>
          <w:szCs w:val="24"/>
          <w14:ligatures w14:val="none"/>
        </w:rPr>
        <w:t>republiky - krajské</w:t>
      </w:r>
      <w:proofErr w:type="gramEnd"/>
      <w:r w:rsidRPr="00652452">
        <w:rPr>
          <w:rFonts w:eastAsia="Calibri" w:cs="Times New Roman"/>
          <w:kern w:val="0"/>
          <w:szCs w:val="24"/>
          <w14:ligatures w14:val="none"/>
        </w:rPr>
        <w:t xml:space="preserve"> pobočky a pobočka pro hlavní město Prahu (dále jen „krajská pobočka Úřadu práce“).</w:t>
      </w:r>
    </w:p>
    <w:p w14:paraId="289CB2CD" w14:textId="77777777" w:rsidR="00652452" w:rsidRPr="00652452" w:rsidRDefault="00652452" w:rsidP="00652452">
      <w:pPr>
        <w:ind w:firstLine="426"/>
        <w:jc w:val="left"/>
        <w:rPr>
          <w:rFonts w:eastAsia="Calibri" w:cs="Times New Roman"/>
          <w:kern w:val="0"/>
          <w:szCs w:val="24"/>
          <w14:ligatures w14:val="none"/>
        </w:rPr>
      </w:pPr>
      <w:r w:rsidRPr="00652452">
        <w:rPr>
          <w:rFonts w:eastAsia="Calibri" w:cs="Times New Roman"/>
          <w:kern w:val="0"/>
          <w:szCs w:val="24"/>
          <w14:ligatures w14:val="none"/>
        </w:rPr>
        <w:t>(2) Sociálně-právní ochranu dále zajišťují</w:t>
      </w:r>
    </w:p>
    <w:p w14:paraId="1E84260F" w14:textId="77777777" w:rsidR="00652452" w:rsidRPr="00652452" w:rsidRDefault="00652452" w:rsidP="00652452">
      <w:pPr>
        <w:jc w:val="left"/>
        <w:rPr>
          <w:rFonts w:eastAsia="Calibri" w:cs="Times New Roman"/>
          <w:kern w:val="0"/>
          <w:szCs w:val="24"/>
          <w14:ligatures w14:val="none"/>
        </w:rPr>
      </w:pPr>
      <w:r w:rsidRPr="00652452">
        <w:rPr>
          <w:rFonts w:eastAsia="Calibri" w:cs="Times New Roman"/>
          <w:kern w:val="0"/>
          <w:szCs w:val="24"/>
          <w14:ligatures w14:val="none"/>
        </w:rPr>
        <w:t>a) obce v samostatné působnosti,</w:t>
      </w:r>
    </w:p>
    <w:p w14:paraId="4EB4E125" w14:textId="77777777" w:rsidR="00652452" w:rsidRPr="00652452" w:rsidRDefault="00652452" w:rsidP="00652452">
      <w:pPr>
        <w:jc w:val="left"/>
        <w:rPr>
          <w:rFonts w:eastAsia="Calibri" w:cs="Times New Roman"/>
          <w:kern w:val="0"/>
          <w:szCs w:val="24"/>
          <w14:ligatures w14:val="none"/>
        </w:rPr>
      </w:pPr>
      <w:r w:rsidRPr="00652452">
        <w:rPr>
          <w:rFonts w:eastAsia="Calibri" w:cs="Times New Roman"/>
          <w:kern w:val="0"/>
          <w:szCs w:val="24"/>
          <w14:ligatures w14:val="none"/>
        </w:rPr>
        <w:t>b) kraje v samostatné působnosti,</w:t>
      </w:r>
    </w:p>
    <w:p w14:paraId="0C2E1E2A" w14:textId="77777777" w:rsidR="00652452" w:rsidRPr="00652452" w:rsidRDefault="00652452" w:rsidP="00652452">
      <w:pPr>
        <w:jc w:val="left"/>
        <w:rPr>
          <w:rFonts w:eastAsia="Calibri" w:cs="Times New Roman"/>
          <w:kern w:val="0"/>
          <w:szCs w:val="24"/>
          <w14:ligatures w14:val="none"/>
        </w:rPr>
      </w:pPr>
      <w:r w:rsidRPr="00652452">
        <w:rPr>
          <w:rFonts w:eastAsia="Calibri" w:cs="Times New Roman"/>
          <w:kern w:val="0"/>
          <w:szCs w:val="24"/>
          <w14:ligatures w14:val="none"/>
        </w:rPr>
        <w:t>c) komise pro sociálně-právní ochranu dětí,</w:t>
      </w:r>
    </w:p>
    <w:p w14:paraId="6047DCF0"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d) další právnické a fyzické osoby, jsou-li výkonem sociálně-právní ochrany pověřeny, (dále jen „pověřená osoba“).</w:t>
      </w:r>
    </w:p>
    <w:p w14:paraId="3FF3DF6B"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(3) Obecní úřad obce s rozšířenou působností vykonává působnost v oblasti sociálněprávní ochrany, není-li působnost svěřena jinému orgánu sociálně-právní ochrany.</w:t>
      </w:r>
    </w:p>
    <w:p w14:paraId="09CEEBDC" w14:textId="77777777" w:rsidR="00652452" w:rsidRPr="00652452" w:rsidRDefault="00652452" w:rsidP="00652452">
      <w:pPr>
        <w:ind w:firstLine="426"/>
        <w:rPr>
          <w:rFonts w:eastAsia="Calibri" w:cs="Times New Roman"/>
          <w:b/>
          <w:bCs/>
          <w:kern w:val="0"/>
          <w:szCs w:val="24"/>
          <w14:ligatures w14:val="none"/>
        </w:rPr>
      </w:pPr>
      <w:r w:rsidRPr="00652452">
        <w:rPr>
          <w:rFonts w:eastAsia="Calibri" w:cs="Times New Roman"/>
          <w:b/>
          <w:bCs/>
          <w:kern w:val="0"/>
          <w:szCs w:val="24"/>
          <w14:ligatures w14:val="none"/>
        </w:rPr>
        <w:t>(4) Činnost v orgánu uvedeném v odstavci 1 a odstavci 2 písm. a) až c) spočívající v přímém a pravidelném kontaktu s dětmi může vykonávat pouze ten, kdo nemá záznam v evidenci skutečností důležitých pro práci s dětmi vedené Ministerstvem spravedlnosti. Osoba uvedená ve větě první předloží tomuto orgánu před zahájením činnosti výpis z rejstříku trestů vydávaný pro práci s dětmi ne starší než 3 měsíce.</w:t>
      </w:r>
    </w:p>
    <w:p w14:paraId="623AFE2F" w14:textId="77777777" w:rsidR="00652452" w:rsidRPr="00652452" w:rsidRDefault="00652452" w:rsidP="00652452">
      <w:pPr>
        <w:ind w:firstLine="426"/>
        <w:rPr>
          <w:rFonts w:eastAsia="Calibri" w:cs="Times New Roman"/>
          <w:b/>
          <w:bCs/>
          <w:kern w:val="0"/>
          <w:szCs w:val="24"/>
          <w14:ligatures w14:val="none"/>
        </w:rPr>
      </w:pPr>
    </w:p>
    <w:p w14:paraId="0C3631CF" w14:textId="77777777" w:rsidR="00652452" w:rsidRPr="00652452" w:rsidRDefault="00652452" w:rsidP="00652452">
      <w:pPr>
        <w:keepNext/>
        <w:keepLines/>
        <w:jc w:val="center"/>
        <w:outlineLvl w:val="1"/>
        <w:rPr>
          <w:rFonts w:eastAsia="Times New Roman" w:cs="Times New Roman"/>
          <w:kern w:val="0"/>
          <w:szCs w:val="24"/>
          <w14:ligatures w14:val="none"/>
        </w:rPr>
      </w:pPr>
      <w:r w:rsidRPr="00652452">
        <w:rPr>
          <w:rFonts w:eastAsia="Times New Roman" w:cs="Times New Roman"/>
          <w:kern w:val="0"/>
          <w:szCs w:val="24"/>
          <w14:ligatures w14:val="none"/>
        </w:rPr>
        <w:t>§ 23e</w:t>
      </w:r>
    </w:p>
    <w:p w14:paraId="162198C9"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 xml:space="preserve">(1) Za bezúhonného se pro účely zařazení do evidence žadatelů nepovažuje ten, </w:t>
      </w:r>
      <w:r w:rsidRPr="00652452">
        <w:rPr>
          <w:rFonts w:eastAsia="Calibri" w:cs="Times New Roman"/>
          <w:b/>
          <w:bCs/>
          <w:kern w:val="0"/>
          <w:szCs w:val="24"/>
          <w14:ligatures w14:val="none"/>
        </w:rPr>
        <w:t>kdo má záznam v evidenci skutečností důležitých pro práci s dětmi vedené Ministerstvem spravedlnosti a ten,</w:t>
      </w:r>
      <w:r w:rsidRPr="00652452">
        <w:rPr>
          <w:rFonts w:eastAsia="Calibri" w:cs="Times New Roman"/>
          <w:kern w:val="0"/>
          <w:szCs w:val="24"/>
          <w14:ligatures w14:val="none"/>
        </w:rPr>
        <w:t xml:space="preserve"> kdo byl pravomocně odsouzen pro některý z trestných činů proti lidské důstojnosti v sexuální oblasti, pro některý z trestných činů proti rodině a dětem, pro některý z trestných činů proti lidskosti, pro trestný čin, jehož znakem skutkové podstaty je úmysl umožnit nebo usnadnit spáchání teroristického trestného činu, účasti na teroristické skupině, financování terorismu, podpory a propagace terorismu podle § 312e odst. 3 trestního zákoníku nebo vyhrožování teroristickým trestným činem, a dále pro trestný čin vraždy, vraždy novorozeného dítěte matkou, účasti na sebevraždě, těžkého ublížení na zdraví, mučení a jiného nelidského a krutého zacházení, nedovoleného přerušení těhotenství bez souhlasu těhotné ženy, obchodování s lidmi, svěření dítěte do moci jiného, zbavení osobní svobody, omezování osobní svobody, zavlečení, loupeže, braní rukojmí, vydírání, útisku, obecného ohrožení, </w:t>
      </w:r>
      <w:r w:rsidRPr="00652452">
        <w:rPr>
          <w:rFonts w:eastAsia="Calibri" w:cs="Times New Roman"/>
          <w:strike/>
          <w:kern w:val="0"/>
          <w:szCs w:val="24"/>
          <w14:ligatures w14:val="none"/>
        </w:rPr>
        <w:t>nedovolené výroby a jiného nakládání s omamnými a psychotropními látkami a s jedy</w:t>
      </w:r>
      <w:r w:rsidRPr="00652452">
        <w:rPr>
          <w:rFonts w:eastAsia="Calibri" w:cs="Times New Roman"/>
          <w:kern w:val="0"/>
          <w:szCs w:val="24"/>
          <w14:ligatures w14:val="none"/>
        </w:rPr>
        <w:t xml:space="preserve"> </w:t>
      </w:r>
      <w:r w:rsidRPr="00652452">
        <w:rPr>
          <w:rFonts w:eastAsia="Calibri" w:cs="Times New Roman"/>
          <w:b/>
          <w:bCs/>
          <w:szCs w:val="24"/>
        </w:rPr>
        <w:t>neoprávněné výroby a jiného nakládání s omamnými nebo psychotropními látkami, s rostlinami nebo houbami je obsahujícími nebo s jedy</w:t>
      </w:r>
      <w:r w:rsidRPr="00652452">
        <w:rPr>
          <w:rFonts w:eastAsia="Calibri" w:cs="Times New Roman"/>
          <w:kern w:val="0"/>
          <w:szCs w:val="24"/>
          <w14:ligatures w14:val="none"/>
        </w:rPr>
        <w:t xml:space="preserve">, šíření toxikomanie, vlastizrady spáchané formou teroristického útoku nebo teroru, teroristického útoku, teroru, účasti na teroristické skupině, financování terorismu, podpory a propagace terorismu, vyhrožování teroristickým trestným činem, zasahování do nezávislosti soudu, násilí proti skupině obyvatelů a proti jednotlivci, nebezpečného vyhrožování, nebezpečného pronásledování, hanobení národa, rasy, etnické nebo jiné skupiny osob, podněcování k nenávisti </w:t>
      </w:r>
      <w:r w:rsidRPr="00652452">
        <w:rPr>
          <w:rFonts w:eastAsia="Calibri" w:cs="Times New Roman"/>
          <w:b/>
          <w:bCs/>
          <w:kern w:val="0"/>
          <w:szCs w:val="24"/>
          <w14:ligatures w14:val="none"/>
        </w:rPr>
        <w:t xml:space="preserve"> nebo násilí</w:t>
      </w:r>
      <w:r w:rsidRPr="00652452">
        <w:rPr>
          <w:rFonts w:eastAsia="Calibri" w:cs="Times New Roman"/>
          <w:kern w:val="0"/>
          <w:szCs w:val="24"/>
          <w14:ligatures w14:val="none"/>
        </w:rPr>
        <w:t xml:space="preserve"> vůči skupině osob nebo k omezování jejich práv a svobod a účasti na organizované zločinecké skupině, a toto odsouzení nebylo dosud zahlazeno.</w:t>
      </w:r>
    </w:p>
    <w:p w14:paraId="21EF0E8B"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lastRenderedPageBreak/>
        <w:t>(2) Posouzení spolehlivosti žadatele spočívá v posouzení dalších osobnostních předpokladů žadatele pro péči o dítě; přitom se přihlíží též k odsouzením za trestné činy neuvedené v odstavci 1, k již zahlazeným odsouzením a k opisu z evidence přestupků.</w:t>
      </w:r>
    </w:p>
    <w:p w14:paraId="6B0DB4D3"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 xml:space="preserve">(3) Za účelem zjištění bezúhonnosti podle odstavce 1 a spolehlivosti podle odstavce 2 si krajský úřad vyžádá podle </w:t>
      </w:r>
      <w:r w:rsidRPr="00652452">
        <w:rPr>
          <w:rFonts w:eastAsia="Calibri" w:cs="Times New Roman"/>
          <w:strike/>
          <w:kern w:val="0"/>
          <w:szCs w:val="24"/>
          <w14:ligatures w14:val="none"/>
        </w:rPr>
        <w:t>zvláštního právního předpisu</w:t>
      </w:r>
      <w:r w:rsidRPr="00652452">
        <w:rPr>
          <w:rFonts w:eastAsia="Calibri" w:cs="Times New Roman"/>
          <w:strike/>
          <w:kern w:val="0"/>
          <w:szCs w:val="24"/>
          <w:vertAlign w:val="superscript"/>
          <w14:ligatures w14:val="none"/>
        </w:rPr>
        <w:t>28a)</w:t>
      </w:r>
      <w:r w:rsidRPr="00652452">
        <w:rPr>
          <w:rFonts w:eastAsia="Calibri" w:cs="Times New Roman"/>
          <w:b/>
          <w:bCs/>
          <w:kern w:val="0"/>
          <w:szCs w:val="24"/>
          <w14:ligatures w14:val="none"/>
        </w:rPr>
        <w:t xml:space="preserve"> zákona o rejstříku trestů a evidenci přestupků </w:t>
      </w:r>
      <w:r w:rsidRPr="00652452">
        <w:rPr>
          <w:rFonts w:eastAsia="Calibri" w:cs="Times New Roman"/>
          <w:kern w:val="0"/>
          <w:szCs w:val="24"/>
          <w14:ligatures w14:val="none"/>
        </w:rPr>
        <w:t xml:space="preserve">opis z rejstříku trestů </w:t>
      </w:r>
      <w:r w:rsidRPr="00652452">
        <w:rPr>
          <w:rFonts w:eastAsia="Calibri" w:cs="Times New Roman"/>
          <w:b/>
          <w:bCs/>
          <w:kern w:val="0"/>
          <w:szCs w:val="24"/>
          <w14:ligatures w14:val="none"/>
        </w:rPr>
        <w:t>vydávaný pro práci s dětmi</w:t>
      </w:r>
      <w:r w:rsidRPr="00652452">
        <w:rPr>
          <w:rFonts w:eastAsia="Calibri" w:cs="Times New Roman"/>
          <w:kern w:val="0"/>
          <w:szCs w:val="24"/>
          <w14:ligatures w14:val="none"/>
        </w:rPr>
        <w:t xml:space="preserve"> a opis z evidence přestupků.</w:t>
      </w:r>
    </w:p>
    <w:p w14:paraId="07DEE3B0" w14:textId="77777777" w:rsidR="00652452" w:rsidRPr="00652452" w:rsidRDefault="00652452" w:rsidP="00652452">
      <w:pPr>
        <w:rPr>
          <w:rFonts w:eastAsia="Calibri" w:cs="Times New Roman"/>
          <w:kern w:val="0"/>
          <w:szCs w:val="24"/>
          <w14:ligatures w14:val="none"/>
        </w:rPr>
      </w:pPr>
      <w:r w:rsidRPr="00652452">
        <w:rPr>
          <w:rFonts w:eastAsia="Calibri" w:cs="Times New Roman"/>
          <w:kern w:val="0"/>
          <w:szCs w:val="24"/>
          <w14:ligatures w14:val="none"/>
        </w:rPr>
        <w:t>-------------------</w:t>
      </w:r>
    </w:p>
    <w:p w14:paraId="0CD1931C" w14:textId="77777777" w:rsidR="00652452" w:rsidRPr="00652452" w:rsidRDefault="00652452" w:rsidP="00652452">
      <w:pPr>
        <w:rPr>
          <w:rFonts w:eastAsia="Calibri" w:cs="Times New Roman"/>
          <w:strike/>
          <w:kern w:val="0"/>
          <w:szCs w:val="24"/>
          <w14:ligatures w14:val="none"/>
        </w:rPr>
      </w:pPr>
      <w:proofErr w:type="gramStart"/>
      <w:r w:rsidRPr="00652452">
        <w:rPr>
          <w:rFonts w:eastAsia="Calibri" w:cs="Times New Roman"/>
          <w:strike/>
          <w:kern w:val="0"/>
          <w:szCs w:val="24"/>
          <w:vertAlign w:val="superscript"/>
          <w14:ligatures w14:val="none"/>
        </w:rPr>
        <w:t>28a</w:t>
      </w:r>
      <w:proofErr w:type="gramEnd"/>
      <w:r w:rsidRPr="00652452">
        <w:rPr>
          <w:rFonts w:eastAsia="Calibri" w:cs="Times New Roman"/>
          <w:strike/>
          <w:kern w:val="0"/>
          <w:szCs w:val="24"/>
          <w:vertAlign w:val="superscript"/>
          <w14:ligatures w14:val="none"/>
        </w:rPr>
        <w:t>)</w:t>
      </w:r>
      <w:r w:rsidRPr="00652452">
        <w:rPr>
          <w:rFonts w:eastAsia="Calibri" w:cs="Times New Roman"/>
          <w:strike/>
          <w:kern w:val="0"/>
          <w:szCs w:val="24"/>
          <w14:ligatures w14:val="none"/>
        </w:rPr>
        <w:t xml:space="preserve"> Zákon č. 269/1994 Sb., o Rejstříku trestů, ve znění pozdějších předpisů.</w:t>
      </w:r>
    </w:p>
    <w:p w14:paraId="5F05472D" w14:textId="77777777" w:rsidR="00652452" w:rsidRPr="00652452" w:rsidRDefault="00652452" w:rsidP="00652452">
      <w:pPr>
        <w:rPr>
          <w:rFonts w:eastAsia="Calibri" w:cs="Times New Roman"/>
          <w:strike/>
          <w:kern w:val="0"/>
          <w:szCs w:val="24"/>
          <w14:ligatures w14:val="none"/>
        </w:rPr>
      </w:pPr>
    </w:p>
    <w:p w14:paraId="6888776A" w14:textId="77777777" w:rsidR="00652452" w:rsidRPr="00652452" w:rsidRDefault="00652452" w:rsidP="00652452">
      <w:pPr>
        <w:keepNext/>
        <w:keepLines/>
        <w:jc w:val="center"/>
        <w:outlineLvl w:val="1"/>
        <w:rPr>
          <w:rFonts w:eastAsia="Times New Roman" w:cs="Times New Roman"/>
          <w:kern w:val="0"/>
          <w:szCs w:val="24"/>
          <w14:ligatures w14:val="none"/>
        </w:rPr>
      </w:pPr>
      <w:r w:rsidRPr="00652452">
        <w:rPr>
          <w:rFonts w:eastAsia="Times New Roman" w:cs="Times New Roman"/>
          <w:kern w:val="0"/>
          <w:szCs w:val="24"/>
          <w14:ligatures w14:val="none"/>
        </w:rPr>
        <w:t>§ 23g</w:t>
      </w:r>
    </w:p>
    <w:p w14:paraId="565A1731"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(1) Podklady pro vydání rozhodnutí, kterým se vyhovuje žádosti o zařazení žadatele do evidence žadatelů, jsou vždy</w:t>
      </w:r>
    </w:p>
    <w:p w14:paraId="59388C0A"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stejnopis spisové dokumentace o žadateli,</w:t>
      </w:r>
    </w:p>
    <w:p w14:paraId="69614248"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doklad o přípravě k přijetí dítěte do rodiny, pokud od ní nebylo upuštěno,</w:t>
      </w:r>
    </w:p>
    <w:p w14:paraId="5338BE83"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c) vyjádření dětí žadatele k přijetí dítěte do rodiny, jsou-li takového vyjádření schopny s ohledem na jejich věk a rozumovou vyspělost,</w:t>
      </w:r>
    </w:p>
    <w:p w14:paraId="42F1992E"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 xml:space="preserve">d) opis z rejstříku trestů </w:t>
      </w:r>
      <w:r w:rsidRPr="00652452">
        <w:rPr>
          <w:rFonts w:eastAsia="Calibri" w:cs="Times New Roman"/>
          <w:b/>
          <w:bCs/>
          <w:kern w:val="0"/>
          <w:szCs w:val="24"/>
          <w14:ligatures w14:val="none"/>
        </w:rPr>
        <w:t>vydávaný pro práci s dětmi</w:t>
      </w:r>
      <w:r w:rsidRPr="00652452">
        <w:rPr>
          <w:rFonts w:eastAsia="Calibri" w:cs="Times New Roman"/>
          <w:kern w:val="0"/>
          <w:szCs w:val="24"/>
          <w14:ligatures w14:val="none"/>
        </w:rPr>
        <w:t xml:space="preserve"> a opis z evidence přestupků žadatele a dalších osob podle § 23a odst. 2 písm. b),</w:t>
      </w:r>
    </w:p>
    <w:p w14:paraId="498E61A3"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e) posudek o psychické způsobilosti, byl-li žadatel vyzván k jeho doložení podle § 23f odst. 5.</w:t>
      </w:r>
    </w:p>
    <w:p w14:paraId="76448194"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(2) Je-li zjištěním skutečností podle § 23d odst. 4 prokázáno, že žadatel je po všech stránkách způsobilý přijmout dítě, kterému je třeba zajistit péči v náhradním rodinném prostředí formou osvojení nebo pěstounské péče, do rodiny, krajský úřad žádosti vyhoví a žadatele zařadí do evidence žadatelů, jinak žádost zamítne.</w:t>
      </w:r>
    </w:p>
    <w:p w14:paraId="3D2C0307"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(3) Krajský úřad žádost o zařazení do evidence žadatelů dále zamítne,</w:t>
      </w:r>
    </w:p>
    <w:p w14:paraId="5C7CEB8C"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není-li žadatel osobou oprávněnou podat žádost o zařazení do evidence žadatelů podle § 23a odst. 1,</w:t>
      </w:r>
    </w:p>
    <w:p w14:paraId="3F65490E"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zjistí-li, že některá z osob podle § 23d odst. 4 písm. b) nesplňuje podmínku bezúhonnosti, nebo</w:t>
      </w:r>
    </w:p>
    <w:p w14:paraId="2BB066D8"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c) brání-li zdravotní stav žadatele z hlediska duševního, tělesného nebo smyslového dlouhodobé péči o dítě.</w:t>
      </w:r>
    </w:p>
    <w:p w14:paraId="29662E42"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(4) Krajský úřad oznámí rozhodnutí ve věci zařazení žadatele do evidence žadatelů do 15 dnů ode dne nabytí právní moci rozhodnutí rovněž</w:t>
      </w:r>
    </w:p>
    <w:p w14:paraId="50095FE2"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obecnímu úřadu obce s rozšířenou působností a</w:t>
      </w:r>
    </w:p>
    <w:p w14:paraId="12B04D00"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osobě, s níž žadatel dříve uzavřel dohodu o výkonu pěstounské péče.</w:t>
      </w:r>
    </w:p>
    <w:p w14:paraId="1086C20F" w14:textId="77777777" w:rsidR="00652452" w:rsidRPr="00652452" w:rsidRDefault="00652452" w:rsidP="00652452">
      <w:pPr>
        <w:ind w:left="284" w:hanging="284"/>
        <w:rPr>
          <w:rFonts w:eastAsia="Calibri" w:cs="Times New Roman"/>
          <w:kern w:val="0"/>
          <w:szCs w:val="24"/>
          <w14:ligatures w14:val="none"/>
        </w:rPr>
      </w:pPr>
    </w:p>
    <w:p w14:paraId="1CCF70C0" w14:textId="77777777" w:rsidR="00652452" w:rsidRPr="00652452" w:rsidRDefault="00652452" w:rsidP="00652452">
      <w:pPr>
        <w:keepNext/>
        <w:keepLines/>
        <w:jc w:val="center"/>
        <w:outlineLvl w:val="1"/>
        <w:rPr>
          <w:rFonts w:eastAsia="Times New Roman" w:cs="Times New Roman"/>
          <w:kern w:val="0"/>
          <w:szCs w:val="24"/>
          <w14:ligatures w14:val="none"/>
        </w:rPr>
      </w:pPr>
      <w:r w:rsidRPr="00652452">
        <w:rPr>
          <w:rFonts w:eastAsia="Times New Roman" w:cs="Times New Roman"/>
          <w:kern w:val="0"/>
          <w:szCs w:val="24"/>
          <w14:ligatures w14:val="none"/>
        </w:rPr>
        <w:t>§ 30</w:t>
      </w:r>
    </w:p>
    <w:p w14:paraId="5D252B2C" w14:textId="77777777" w:rsidR="00652452" w:rsidRPr="00652452" w:rsidRDefault="00652452" w:rsidP="00652452">
      <w:pPr>
        <w:jc w:val="center"/>
        <w:rPr>
          <w:rFonts w:eastAsia="Calibri" w:cs="Times New Roman"/>
          <w:kern w:val="0"/>
          <w:szCs w:val="24"/>
          <w14:ligatures w14:val="none"/>
        </w:rPr>
      </w:pPr>
      <w:r w:rsidRPr="00652452">
        <w:rPr>
          <w:rFonts w:eastAsia="Calibri" w:cs="Times New Roman"/>
          <w:kern w:val="0"/>
          <w:szCs w:val="24"/>
          <w14:ligatures w14:val="none"/>
        </w:rPr>
        <w:t>Pobyt dítěte mimo ústav</w:t>
      </w:r>
    </w:p>
    <w:p w14:paraId="75F62460"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 xml:space="preserve">(1) Ředitel ústavního zařízení může jen po předchozím písemném souhlasu obecního úřadu obce s rozšířenou působností povolit dítěti, které je v ústavním zařízení umístěno na základě </w:t>
      </w:r>
      <w:r w:rsidRPr="00652452">
        <w:rPr>
          <w:rFonts w:eastAsia="Calibri" w:cs="Times New Roman"/>
          <w:kern w:val="0"/>
          <w:szCs w:val="24"/>
          <w14:ligatures w14:val="none"/>
        </w:rPr>
        <w:lastRenderedPageBreak/>
        <w:t>rozhodnutí soudu, pobyt u rodičů, popřípadě jiných fyzických osob, a to nejvýše v rozsahu 30 kalendářních dnů při prvním pobytu u těchto osob. Tato doba, s výjimkou případů, kdy byla na základě rozhodnutí soudu uložena ochranná výchova, může být prodloužena, jde-li o pobyt u těchto osob, na základě písemného souhlasu obecního úřadu obce s rozšířenou působností.</w:t>
      </w:r>
    </w:p>
    <w:p w14:paraId="7EDE7E91"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(2) Písemný souhlas obecního úřadu obce s rozšířenou působností podle odstavce 1 musí obsahovat určení osob, u nichž bude dítě pobývat, délku pobytu dítěte mimo ústav, na kterou se souhlas vydává, a místo pobytu dítěte.</w:t>
      </w:r>
    </w:p>
    <w:p w14:paraId="38AA7F15"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 xml:space="preserve">(3) Při vydávání závazného stanoviska podle odstavce 1 obecní úřad obce s rozšířenou působností přihlíží zejména k rodinnému a sociálnímu prostředí, v němž bude dítě pobývat, a individuálnímu plánu ochrany dítěte, je-li zpracován. V případě pobytu dítěte u jiných fyzických osob než rodičů, prarodičů nebo sourozenců, se posuzuje jejich bezúhonnost podle § 23e odst. 1, přičemž se obdobně přihlíží k jejich spolehlivosti podle § 23e odst. 2. Za účelem doložení bezúhonnosti a spolehlivosti takové osoby si </w:t>
      </w:r>
      <w:r w:rsidRPr="00652452">
        <w:rPr>
          <w:rFonts w:eastAsia="Calibri" w:cs="Times New Roman"/>
          <w:strike/>
          <w:kern w:val="0"/>
          <w:szCs w:val="24"/>
          <w14:ligatures w14:val="none"/>
        </w:rPr>
        <w:t>může obecní úřad obce s rozšířenou působností vyžádat podle zvláštního právního předpisu</w:t>
      </w:r>
      <w:r w:rsidRPr="00652452">
        <w:rPr>
          <w:rFonts w:eastAsia="Calibri" w:cs="Times New Roman"/>
          <w:strike/>
          <w:kern w:val="0"/>
          <w:szCs w:val="24"/>
          <w:vertAlign w:val="superscript"/>
          <w14:ligatures w14:val="none"/>
        </w:rPr>
        <w:t>28a)</w:t>
      </w:r>
      <w:r w:rsidRPr="00652452">
        <w:rPr>
          <w:rFonts w:eastAsia="Calibri" w:cs="Times New Roman"/>
          <w:strike/>
          <w:kern w:val="0"/>
          <w:szCs w:val="24"/>
          <w14:ligatures w14:val="none"/>
        </w:rPr>
        <w:t> opis z rejstříku trestů</w:t>
      </w:r>
      <w:r w:rsidRPr="00652452">
        <w:rPr>
          <w:rFonts w:eastAsia="Calibri" w:cs="Times New Roman"/>
          <w:kern w:val="0"/>
          <w:szCs w:val="24"/>
          <w14:ligatures w14:val="none"/>
        </w:rPr>
        <w:t xml:space="preserve"> </w:t>
      </w:r>
      <w:r w:rsidRPr="00652452">
        <w:rPr>
          <w:rFonts w:eastAsia="Calibri" w:cs="Times New Roman"/>
          <w:b/>
          <w:bCs/>
          <w:szCs w:val="24"/>
        </w:rPr>
        <w:t>obecní úřad obce s rozšířenou působností vyžádá podle zákona o rejstříku trestů a evidenci přestupků opis z rejstříku trestů vydávaný pro práci s dětmi</w:t>
      </w:r>
      <w:r w:rsidRPr="00652452">
        <w:rPr>
          <w:rFonts w:eastAsia="Calibri" w:cs="Times New Roman"/>
          <w:kern w:val="0"/>
          <w:szCs w:val="24"/>
          <w14:ligatures w14:val="none"/>
        </w:rPr>
        <w:t xml:space="preserve"> a opis z evidence přestupků; o skutečnosti, že si vyžádal opis z rejstříku trestů a opis z evidence přestupků, tuto osobu bez zbytečného odkladu vyrozumí. </w:t>
      </w:r>
    </w:p>
    <w:p w14:paraId="7FDA0C96"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(4) Krajský úřad je povinen odborné posouzení jiné fyzické osoby podle odstavce 3 provést.</w:t>
      </w:r>
    </w:p>
    <w:p w14:paraId="6B21CD07"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(5) Je-li místo trvalého pobytu dítěte odlišné od místa trvalého pobytu rodičů nebo jiných fyzických osob, u nichž má dítě pobývat, může obecní úřad obce s rozšířenou působností vydat písemný souhlas podle odstavce 1 jen na základě vyjádření jiného příslušného obecního úřadu obce s rozšířenou působností [§ 61 odst. 3 písm. c)].</w:t>
      </w:r>
    </w:p>
    <w:p w14:paraId="0AC36D2C" w14:textId="77777777" w:rsidR="00652452" w:rsidRPr="00652452" w:rsidRDefault="00652452" w:rsidP="00652452">
      <w:pPr>
        <w:ind w:firstLine="426"/>
        <w:rPr>
          <w:rFonts w:eastAsia="Calibri" w:cs="Times New Roman"/>
          <w:kern w:val="0"/>
          <w:szCs w:val="24"/>
          <w14:ligatures w14:val="none"/>
        </w:rPr>
      </w:pPr>
    </w:p>
    <w:p w14:paraId="063FEC8E" w14:textId="77777777" w:rsidR="00652452" w:rsidRPr="00652452" w:rsidRDefault="00652452" w:rsidP="00652452">
      <w:pPr>
        <w:keepNext/>
        <w:keepLines/>
        <w:jc w:val="center"/>
        <w:outlineLvl w:val="1"/>
        <w:rPr>
          <w:rFonts w:eastAsia="Times New Roman" w:cs="Times New Roman"/>
          <w:kern w:val="0"/>
          <w:szCs w:val="24"/>
          <w14:ligatures w14:val="none"/>
        </w:rPr>
      </w:pPr>
      <w:r w:rsidRPr="00652452">
        <w:rPr>
          <w:rFonts w:eastAsia="Times New Roman" w:cs="Times New Roman"/>
          <w:kern w:val="0"/>
          <w:szCs w:val="24"/>
          <w14:ligatures w14:val="none"/>
        </w:rPr>
        <w:t>§ 49</w:t>
      </w:r>
    </w:p>
    <w:p w14:paraId="5D62C692"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(1) O pověření rozhoduje krajský úřad na žádost.</w:t>
      </w:r>
    </w:p>
    <w:p w14:paraId="3168B7B7"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(2) Podmínkou pro vydání pověření je</w:t>
      </w:r>
    </w:p>
    <w:p w14:paraId="195CB7CE"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odborná způsobilost všech osob, které budou sociálně-právní ochranu přímo poskytovat,</w:t>
      </w:r>
    </w:p>
    <w:p w14:paraId="150428E3"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bezúhonnost</w:t>
      </w:r>
    </w:p>
    <w:p w14:paraId="5BA15824" w14:textId="77777777" w:rsidR="00652452" w:rsidRPr="00652452" w:rsidRDefault="00652452" w:rsidP="00652452">
      <w:pPr>
        <w:ind w:firstLine="284"/>
        <w:rPr>
          <w:rFonts w:eastAsia="Calibri" w:cs="Times New Roman"/>
          <w:kern w:val="0"/>
          <w:szCs w:val="24"/>
          <w14:ligatures w14:val="none"/>
        </w:rPr>
      </w:pPr>
      <w:r w:rsidRPr="00652452">
        <w:rPr>
          <w:rFonts w:eastAsia="Calibri" w:cs="Times New Roman"/>
          <w:kern w:val="0"/>
          <w:szCs w:val="24"/>
          <w14:ligatures w14:val="none"/>
        </w:rPr>
        <w:t>1. všech fyzických osob, které budou přímo sociálně-právní ochranu poskytovat,</w:t>
      </w:r>
    </w:p>
    <w:p w14:paraId="57BF4873" w14:textId="77777777" w:rsidR="00652452" w:rsidRPr="00652452" w:rsidRDefault="00652452" w:rsidP="00652452">
      <w:pPr>
        <w:ind w:firstLine="284"/>
        <w:rPr>
          <w:rFonts w:eastAsia="Calibri" w:cs="Times New Roman"/>
          <w:kern w:val="0"/>
          <w:szCs w:val="24"/>
          <w14:ligatures w14:val="none"/>
        </w:rPr>
      </w:pPr>
      <w:r w:rsidRPr="00652452">
        <w:rPr>
          <w:rFonts w:eastAsia="Calibri" w:cs="Times New Roman"/>
          <w:kern w:val="0"/>
          <w:szCs w:val="24"/>
          <w14:ligatures w14:val="none"/>
        </w:rPr>
        <w:t>2. právnické osoby, která bude sociálně-právní ochranu poskytovat,</w:t>
      </w:r>
    </w:p>
    <w:p w14:paraId="604B48C7"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c) zajištění odpovídajících hygienických podmínek pro výkon sociálně-právní ochrany prokázané posudkem příslušného orgánu ochrany veřejného zdraví</w:t>
      </w:r>
      <w:r w:rsidRPr="00652452">
        <w:rPr>
          <w:rFonts w:eastAsia="Calibri" w:cs="Times New Roman"/>
          <w:kern w:val="0"/>
          <w:szCs w:val="24"/>
          <w:vertAlign w:val="superscript"/>
          <w14:ligatures w14:val="none"/>
        </w:rPr>
        <w:t>85)</w:t>
      </w:r>
      <w:r w:rsidRPr="00652452">
        <w:rPr>
          <w:rFonts w:eastAsia="Calibri" w:cs="Times New Roman"/>
          <w:kern w:val="0"/>
          <w:szCs w:val="24"/>
          <w14:ligatures w14:val="none"/>
        </w:rPr>
        <w:t>, jde-li o pověření ke zřízení a provozování zařízení pro děti vyžadující okamžitou pomoc; je-li zařízení provozováno ve více objektech nebo prostorách, prokazuje se zajištění hygienických podmínek pro každý objekt nebo prostor samostatným posudkem,</w:t>
      </w:r>
    </w:p>
    <w:p w14:paraId="4333F4CD"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d) právní důvod k užívání objektu nebo prostor, v nichž bude poskytována sociálně-právní ochrana; to neplatí, je-li právní důvod zjistitelný z informačního systému veřejné správy nebo jeho části, která je veřejnou evidencí, rejstříkem nebo seznamem,</w:t>
      </w:r>
    </w:p>
    <w:p w14:paraId="3B4335A3"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e) zajištění potřebných materiálních a technických podmínek pro poskytování sociálně-právní ochrany,</w:t>
      </w:r>
    </w:p>
    <w:p w14:paraId="1C6D8DE7"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lastRenderedPageBreak/>
        <w:t>f) splnění základních provozních a personálních standardů podle § 42ab, jde-li o pověření ke zřízení a provozování zařízení pro děti vyžadující okamžitou pomoc.</w:t>
      </w:r>
    </w:p>
    <w:p w14:paraId="31E988AC"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(3) Žádost o vydání pověření musí obsahovat kromě náležitostí stanovených správním řádem</w:t>
      </w:r>
    </w:p>
    <w:p w14:paraId="672CF956"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u fyzické osoby rodné číslo, bylo-li jí přiděleno, datum a místo narození a rodné příjmení,</w:t>
      </w:r>
    </w:p>
    <w:p w14:paraId="436643B1"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rozsah poskytování sociálně-právní ochrany, podrobný popis činností, na které se žádá vydání pověření, a popis jejich personálního zajištění, a je-li žádáno o pověření ke zřízení a provozování zařízení pro děti vyžadující okamžitou pomoc, kapacitu zařízení,</w:t>
      </w:r>
    </w:p>
    <w:p w14:paraId="453FA2E9"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c) místo výkonu sociálně-právní ochrany a doklad prokazující užívací právo k objektu nebo prostorám, v nichž bude sociálně-právní ochrana poskytována,</w:t>
      </w:r>
    </w:p>
    <w:p w14:paraId="355994AB"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d) jméno, příjmení, rodné příjmení a rodné číslo všech fyzických osob, které budou přímo sociálně-právní ochranu poskytovat, bylo-li jim přiděleno, datum a místo narození a doklad o jejich odborné způsobilosti,</w:t>
      </w:r>
    </w:p>
    <w:p w14:paraId="48A93DA9"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e) u fyzické osoby, která není občanem České republiky a která se v posledních 3 letech zdržovala nepřetržitě déle než 3 měsíce v jiném členském státě Evropské unie nebo ve Spojeném království Velké Británie a Severního Irska, informaci, ve kterých z těchto států se zdržovala,</w:t>
      </w:r>
    </w:p>
    <w:p w14:paraId="1FAF588F"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f) u fyzické osoby, která se v posledních 3 letech zdržovala nepřetržitě déle než 3 měsíce v jiném státu, než je stát uvedený v písmeni e), doklad obdobný opisu z rejstříku trestů z tohoto státu, který nesmí být starší než 3 měsíce, a nevydává-li tento stát takový doklad, čestné prohlášení o bezúhonnosti podle tohoto zákona,</w:t>
      </w:r>
    </w:p>
    <w:p w14:paraId="24E52976"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g) u právnické osoby opis z evidence obdobné rejstříku trestů vedené ve státech, ve kterých má právnická osoba sídlo nebo v posledních 3 letech alespoň po dobu 3 měsíců vykonávala činnost nebo měla sídlo, který nesmí být starší než 3 měsíce.</w:t>
      </w:r>
    </w:p>
    <w:p w14:paraId="06746099"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(4) Pokud cizí stát opis z evidence obdobné rejstříku trestů vedené v jiném než členském státě Evropské unie nebo jemu rovnocenný doklad nevydává, odmítá jej žadateli nebo jiné s ním posuzované osobě vydat nebo je jeho opatření spojeno s těžko překonatelnou překážkou, může žadatel nebo jiná s ním posuzovaná osoba doklad takového státu nahradit svým čestným prohlášením.</w:t>
      </w:r>
    </w:p>
    <w:p w14:paraId="39AA810F"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(5) Krajský úřad vydá pověření, je-li v řízení prokázáno splnění podmínek podle odstavce 2.</w:t>
      </w:r>
    </w:p>
    <w:p w14:paraId="5D25EE1F"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(6) Rozhodnutí o pověření obsahuje také</w:t>
      </w:r>
    </w:p>
    <w:p w14:paraId="132CF4A7"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označení pověřené osoby s uvedením údajů podle odstavce 3 písm. a),</w:t>
      </w:r>
    </w:p>
    <w:p w14:paraId="3EB278E5"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identifikační číslo přidělené pověřené osobě; pokud pověřené osobě dosud nebylo identifikační číslo přiděleno, poskytne ho orgánu, který rozhodnutí o pověření vydává, správce základního registru právnických osob, podnikajících fyzických osob a orgánů veřejné moci</w:t>
      </w:r>
      <w:r w:rsidRPr="00652452">
        <w:rPr>
          <w:rFonts w:eastAsia="Calibri" w:cs="Times New Roman"/>
          <w:kern w:val="0"/>
          <w:szCs w:val="24"/>
          <w:vertAlign w:val="superscript"/>
          <w14:ligatures w14:val="none"/>
        </w:rPr>
        <w:t>86)</w:t>
      </w:r>
      <w:r w:rsidRPr="00652452">
        <w:rPr>
          <w:rFonts w:eastAsia="Calibri" w:cs="Times New Roman"/>
          <w:kern w:val="0"/>
          <w:szCs w:val="24"/>
          <w14:ligatures w14:val="none"/>
        </w:rPr>
        <w:t>,</w:t>
      </w:r>
    </w:p>
    <w:p w14:paraId="5FD4B4F1"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c) místo nebo místa poskytování sociálně-právní ochrany,</w:t>
      </w:r>
    </w:p>
    <w:p w14:paraId="7E2E73E3"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d) druh poskytované sociálně-právní ochrany, její číselné označení a rozsah a formy poskytované sociálně-právní ochrany,</w:t>
      </w:r>
    </w:p>
    <w:p w14:paraId="5720D2B6"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e) okruh osob, kterým bude pověřená osoba sociálně-právní ochranu poskytovat,</w:t>
      </w:r>
    </w:p>
    <w:p w14:paraId="214064B7"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f) údaj o kapacitě poskytované sociálně-právní ochrany,</w:t>
      </w:r>
    </w:p>
    <w:p w14:paraId="3E6476BB"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lastRenderedPageBreak/>
        <w:t>g) den zahájení poskytování sociálně-právní ochrany,</w:t>
      </w:r>
    </w:p>
    <w:p w14:paraId="2F2BAAE4"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h) název zařízení pro děti vyžadující okamžitou pomoc, místo, kde se nachází objekt nebo prostory zařízení, pro které se pověření vydává, a údaj o nejvyšší přípustné kapacitě zařízení, jde-li o rozhodnutí, kterým se osoba pověřuje ke zřízení a provozování zařízení pro děti vyžadující okamžitou pomoc.</w:t>
      </w:r>
    </w:p>
    <w:p w14:paraId="3947C731"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(7) Krajský úřad rozhodne o změně pověření k poskytování sociálně-právní ochrany,</w:t>
      </w:r>
    </w:p>
    <w:p w14:paraId="11B17EE4"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požádá-li pověřená osoba o změnu druhu poskytované sociálně-právní ochrany a jejího rozsahu a formy,</w:t>
      </w:r>
    </w:p>
    <w:p w14:paraId="615DAD5E"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požádá-li pověřená osoba o změnu místa poskytování sociálně-právní ochrany,</w:t>
      </w:r>
    </w:p>
    <w:p w14:paraId="61D0E65C"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c) požádá-li pověřená osoba o zvýšení nebo snížení nejvýše přípustné kapacity zařízení pro děti vyžadující okamžitou pomoc stanovené v pověření,</w:t>
      </w:r>
    </w:p>
    <w:p w14:paraId="262230E3"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d) přestane-li pověřená osoba splňovat podmínky pro vydání pověření podle odstavce 2 v rozsahu odpovídajícím nejvýše přípustné kapacitě zařízení pro děti vyžadující okamžitou pomoc stanovené v pověření; v takovém případě krajský úřad rozhodne o snížení nejvýše přípustné kapacity zařízení pro děti vyžadující okamžitou pomoc.</w:t>
      </w:r>
    </w:p>
    <w:p w14:paraId="08BA49A9"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(8) Na změnu pověření k poskytování sociálně-právní ochrany se použijí odstavce 1 až 3 obdobně.</w:t>
      </w:r>
    </w:p>
    <w:p w14:paraId="6DA8A006"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(9) Hodlá-li pověřená osoba zřídit nové zařízení pro děti vyžadující okamžitou pomoc, zvýšit nebo snížit nejvýše přípustnou kapacitu takového zařízení nebo hodlá-li pověřená osoba poskytovat služby dětem ohroženým násilím podle § 41, rozhoduje krajský úřad o změně pověření nebo o vydání nového pověření k poskytování sociálně-právní ochrany na základě vyhodnocení potřeb poskytování sociálně-právní ochrany na území kraje. Vyhodnocení krajského úřadu musí být odůvodněno zejména potřebami poskytování sociálně-právní ochrany na území kraje s přihlédnutím k dalším zařízením určeným pro poskytování péče a pomoci dětem na území kraje.</w:t>
      </w:r>
    </w:p>
    <w:p w14:paraId="790FF8E4" w14:textId="5B0B2F70"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 xml:space="preserve">(10) Za bezúhonné se pro účely vydání pověření </w:t>
      </w:r>
      <w:r w:rsidRPr="00652452">
        <w:rPr>
          <w:rFonts w:eastAsia="Calibri" w:cs="Times New Roman"/>
          <w:strike/>
          <w:kern w:val="0"/>
          <w:szCs w:val="24"/>
          <w14:ligatures w14:val="none"/>
        </w:rPr>
        <w:t>považují fyzická osoba a právnická osoba, které nebyly pravomocně odsouzeny pro úmyslný trestný čin ani nebyly</w:t>
      </w:r>
      <w:r w:rsidRPr="00652452">
        <w:rPr>
          <w:rFonts w:eastAsia="Calibri" w:cs="Times New Roman"/>
          <w:kern w:val="0"/>
          <w:szCs w:val="24"/>
          <w14:ligatures w14:val="none"/>
        </w:rPr>
        <w:t xml:space="preserve"> </w:t>
      </w:r>
      <w:r w:rsidRPr="00652452">
        <w:rPr>
          <w:rFonts w:eastAsia="Calibri" w:cs="Times New Roman"/>
          <w:b/>
          <w:bCs/>
          <w:szCs w:val="24"/>
        </w:rPr>
        <w:t>nepovažují fyzická osoba a právnická osoba, které byly pravomocně odsouzeny pro úmyslný trestný čin nebo byly</w:t>
      </w:r>
      <w:r w:rsidRPr="00652452">
        <w:rPr>
          <w:rFonts w:eastAsia="Calibri" w:cs="Times New Roman"/>
          <w:kern w:val="0"/>
          <w:szCs w:val="24"/>
          <w14:ligatures w14:val="none"/>
        </w:rPr>
        <w:t xml:space="preserve"> pravomocně odsouzeny pro trestný čin spáchaný z nedbalosti v souvislosti s vykonáváním činností srovnatelných s činnostmi vykonávanými při poskytování sociálně-právní ochrany</w:t>
      </w:r>
      <w:r w:rsidRPr="00652452">
        <w:rPr>
          <w:rFonts w:eastAsia="Calibri" w:cs="Times New Roman"/>
          <w:b/>
          <w:bCs/>
          <w:szCs w:val="24"/>
        </w:rPr>
        <w:t>, a osoby, které mají záznam v evidenci skutečností důležitých pro práci s dětmi vedené Ministerstvem spravedlnosti</w:t>
      </w:r>
      <w:r w:rsidRPr="00652452">
        <w:rPr>
          <w:rFonts w:eastAsia="Calibri" w:cs="Times New Roman"/>
          <w:kern w:val="0"/>
          <w:szCs w:val="24"/>
          <w14:ligatures w14:val="none"/>
        </w:rPr>
        <w:t>; je-li proti žadateli nebo fyzickým osobám, které jsou v žádosti o vydání pověření uvedeny jako fyzické osoby, které budou přímo sociálně-právní ochranu poskytovat, vedeno trestní stíhání pro trestný čin uvedený v části věty před středníkem, řízení o vydání pověření krajský úřad přeruší. Při posuzování bezúhonnosti krajský úřad nepřihlíží k</w:t>
      </w:r>
      <w:r w:rsidR="00775864">
        <w:rPr>
          <w:rFonts w:eastAsia="Calibri" w:cs="Times New Roman"/>
          <w:kern w:val="0"/>
          <w:szCs w:val="24"/>
          <w14:ligatures w14:val="none"/>
        </w:rPr>
        <w:t> </w:t>
      </w:r>
      <w:r w:rsidRPr="00652452">
        <w:rPr>
          <w:rFonts w:eastAsia="Calibri" w:cs="Times New Roman"/>
          <w:kern w:val="0"/>
          <w:szCs w:val="24"/>
          <w14:ligatures w14:val="none"/>
        </w:rPr>
        <w:t>zahlazení odsouzení podle zvláštního právního předpisu nebo k rozhodnutí prezidenta, v</w:t>
      </w:r>
      <w:r w:rsidR="00775864">
        <w:rPr>
          <w:rFonts w:eastAsia="Calibri" w:cs="Times New Roman"/>
          <w:kern w:val="0"/>
          <w:szCs w:val="24"/>
          <w14:ligatures w14:val="none"/>
        </w:rPr>
        <w:t> </w:t>
      </w:r>
      <w:r w:rsidRPr="00652452">
        <w:rPr>
          <w:rFonts w:eastAsia="Calibri" w:cs="Times New Roman"/>
          <w:kern w:val="0"/>
          <w:szCs w:val="24"/>
          <w14:ligatures w14:val="none"/>
        </w:rPr>
        <w:t>jejichž důsledku se na osobu hledí, jako by nebyla odsouzena</w:t>
      </w:r>
      <w:r w:rsidRPr="00652452">
        <w:rPr>
          <w:rFonts w:eastAsia="Calibri" w:cs="Times New Roman"/>
          <w:kern w:val="0"/>
          <w:szCs w:val="24"/>
          <w:vertAlign w:val="superscript"/>
          <w14:ligatures w14:val="none"/>
        </w:rPr>
        <w:t>87)</w:t>
      </w:r>
      <w:r w:rsidRPr="00652452">
        <w:rPr>
          <w:rFonts w:eastAsia="Calibri" w:cs="Times New Roman"/>
          <w:kern w:val="0"/>
          <w:szCs w:val="24"/>
          <w14:ligatures w14:val="none"/>
        </w:rPr>
        <w:t xml:space="preserve">. Za účelem doložení bezúhonnosti si krajský úřad vyžádá </w:t>
      </w:r>
      <w:r w:rsidRPr="00652452">
        <w:rPr>
          <w:rFonts w:eastAsia="Calibri" w:cs="Times New Roman"/>
          <w:strike/>
          <w:kern w:val="0"/>
          <w:szCs w:val="24"/>
          <w14:ligatures w14:val="none"/>
        </w:rPr>
        <w:t>opis z rejstříku trestů podle zvláštního právního předpisu</w:t>
      </w:r>
      <w:r w:rsidRPr="00652452">
        <w:rPr>
          <w:rFonts w:eastAsia="Calibri" w:cs="Times New Roman"/>
          <w:kern w:val="0"/>
          <w:szCs w:val="24"/>
          <w14:ligatures w14:val="none"/>
        </w:rPr>
        <w:t xml:space="preserve"> </w:t>
      </w:r>
      <w:r w:rsidRPr="00652452">
        <w:rPr>
          <w:rFonts w:eastAsia="Calibri" w:cs="Times New Roman"/>
          <w:b/>
          <w:bCs/>
          <w:szCs w:val="24"/>
        </w:rPr>
        <w:t>podle zákona o rejstříku trestů a evidenci přestupků opis z rejstříku trestů vydávaný pro práci s dětmi</w:t>
      </w:r>
      <w:r w:rsidRPr="00652452">
        <w:rPr>
          <w:rFonts w:eastAsia="Calibri" w:cs="Times New Roman"/>
          <w:szCs w:val="24"/>
        </w:rPr>
        <w:t>.</w:t>
      </w:r>
      <w:r w:rsidRPr="00652452">
        <w:rPr>
          <w:rFonts w:eastAsia="Calibri" w:cs="Times New Roman"/>
          <w:kern w:val="0"/>
          <w:szCs w:val="24"/>
          <w14:ligatures w14:val="none"/>
        </w:rPr>
        <w:t xml:space="preserve"> </w:t>
      </w:r>
    </w:p>
    <w:p w14:paraId="74CC46A0" w14:textId="77777777" w:rsidR="00652452" w:rsidRPr="00652452" w:rsidRDefault="00652452" w:rsidP="00652452">
      <w:pPr>
        <w:rPr>
          <w:rFonts w:eastAsia="Calibri" w:cs="Times New Roman"/>
          <w:kern w:val="0"/>
          <w:szCs w:val="24"/>
          <w14:ligatures w14:val="none"/>
        </w:rPr>
      </w:pPr>
    </w:p>
    <w:p w14:paraId="5BBE5572" w14:textId="77777777" w:rsidR="00652452" w:rsidRPr="00652452" w:rsidRDefault="00652452" w:rsidP="00652452">
      <w:pPr>
        <w:jc w:val="center"/>
        <w:rPr>
          <w:rFonts w:eastAsia="Calibri" w:cs="Times New Roman"/>
          <w:kern w:val="0"/>
          <w:szCs w:val="24"/>
          <w14:ligatures w14:val="none"/>
        </w:rPr>
      </w:pPr>
      <w:r w:rsidRPr="00652452">
        <w:rPr>
          <w:rFonts w:eastAsia="Calibri" w:cs="Times New Roman"/>
          <w:kern w:val="0"/>
          <w:szCs w:val="24"/>
          <w14:ligatures w14:val="none"/>
        </w:rPr>
        <w:t>*****</w:t>
      </w:r>
    </w:p>
    <w:p w14:paraId="2FE0D0DB" w14:textId="77777777" w:rsidR="00652452" w:rsidRPr="00652452" w:rsidRDefault="00652452" w:rsidP="00652452">
      <w:pPr>
        <w:keepNext/>
        <w:keepLines/>
        <w:jc w:val="center"/>
        <w:outlineLvl w:val="0"/>
        <w:rPr>
          <w:rFonts w:eastAsia="Times New Roman" w:cs="Times New Roman"/>
          <w:b/>
          <w:bCs/>
          <w:szCs w:val="24"/>
        </w:rPr>
      </w:pPr>
      <w:r w:rsidRPr="00652452">
        <w:rPr>
          <w:rFonts w:eastAsia="Times New Roman" w:cs="Times New Roman"/>
          <w:b/>
          <w:bCs/>
          <w:szCs w:val="24"/>
        </w:rPr>
        <w:lastRenderedPageBreak/>
        <w:t>Změna zákona o soudnictví ve věcech mládeže</w:t>
      </w:r>
    </w:p>
    <w:p w14:paraId="5EB91E40" w14:textId="77777777" w:rsidR="00652452" w:rsidRPr="00652452" w:rsidRDefault="00652452" w:rsidP="00652452">
      <w:pPr>
        <w:keepNext/>
        <w:keepLines/>
        <w:jc w:val="center"/>
        <w:outlineLvl w:val="1"/>
        <w:rPr>
          <w:rFonts w:eastAsia="Times New Roman" w:cs="Times New Roman"/>
          <w:bCs/>
          <w:strike/>
          <w:szCs w:val="24"/>
        </w:rPr>
      </w:pPr>
      <w:r w:rsidRPr="00652452">
        <w:rPr>
          <w:rFonts w:eastAsia="Times New Roman" w:cs="Times New Roman"/>
          <w:bCs/>
          <w:strike/>
          <w:szCs w:val="24"/>
        </w:rPr>
        <w:t>§ 71</w:t>
      </w:r>
    </w:p>
    <w:p w14:paraId="7ECA5C08" w14:textId="77777777" w:rsidR="00652452" w:rsidRPr="00652452" w:rsidRDefault="00652452" w:rsidP="00652452">
      <w:pPr>
        <w:ind w:firstLine="426"/>
        <w:rPr>
          <w:rFonts w:eastAsia="Calibri" w:cs="Times New Roman"/>
          <w:strike/>
          <w:szCs w:val="24"/>
        </w:rPr>
      </w:pPr>
      <w:r w:rsidRPr="00652452">
        <w:rPr>
          <w:rFonts w:eastAsia="Calibri" w:cs="Times New Roman"/>
          <w:strike/>
          <w:szCs w:val="24"/>
        </w:rPr>
        <w:t>Odstoupení od trestního stíhání se eviduje jako skutečnost významná pro trestní řízení podle zvláštního zákona</w:t>
      </w:r>
      <w:r w:rsidRPr="00652452">
        <w:rPr>
          <w:rFonts w:eastAsia="Calibri" w:cs="Times New Roman"/>
          <w:strike/>
          <w:szCs w:val="24"/>
          <w:vertAlign w:val="superscript"/>
        </w:rPr>
        <w:t>34)</w:t>
      </w:r>
      <w:r w:rsidRPr="00652452">
        <w:rPr>
          <w:rFonts w:eastAsia="Calibri" w:cs="Times New Roman"/>
          <w:strike/>
          <w:szCs w:val="24"/>
        </w:rPr>
        <w:t xml:space="preserve">. </w:t>
      </w:r>
    </w:p>
    <w:p w14:paraId="3439967E" w14:textId="77777777" w:rsidR="00652452" w:rsidRPr="00652452" w:rsidRDefault="00652452" w:rsidP="00652452">
      <w:pPr>
        <w:rPr>
          <w:rFonts w:eastAsia="Aptos" w:cs="Times New Roman"/>
          <w:b/>
          <w:bCs/>
          <w:strike/>
          <w:szCs w:val="24"/>
        </w:rPr>
      </w:pPr>
      <w:r w:rsidRPr="00652452">
        <w:rPr>
          <w:rFonts w:eastAsia="Aptos" w:cs="Times New Roman"/>
          <w:b/>
          <w:bCs/>
          <w:strike/>
          <w:szCs w:val="24"/>
        </w:rPr>
        <w:t>-----------------------</w:t>
      </w:r>
    </w:p>
    <w:p w14:paraId="204F35B8" w14:textId="77777777" w:rsidR="00652452" w:rsidRPr="00652452" w:rsidRDefault="00652452" w:rsidP="00652452">
      <w:pPr>
        <w:rPr>
          <w:rFonts w:eastAsia="Calibri" w:cs="Times New Roman"/>
          <w:strike/>
          <w:szCs w:val="24"/>
        </w:rPr>
      </w:pPr>
      <w:r w:rsidRPr="00652452">
        <w:rPr>
          <w:rFonts w:eastAsia="Calibri" w:cs="Times New Roman"/>
          <w:strike/>
          <w:szCs w:val="24"/>
        </w:rPr>
        <w:t>34) Zákon č. 269/1994 Sb., o Rejstříku trestů, ve znění zákona č. 126/2003 Sb.</w:t>
      </w:r>
    </w:p>
    <w:p w14:paraId="19CC946F" w14:textId="77777777" w:rsidR="00652452" w:rsidRPr="00652452" w:rsidRDefault="00652452" w:rsidP="00652452">
      <w:pPr>
        <w:rPr>
          <w:rFonts w:eastAsia="Calibri" w:cs="Times New Roman"/>
          <w:szCs w:val="24"/>
        </w:rPr>
      </w:pPr>
    </w:p>
    <w:p w14:paraId="58672FD4" w14:textId="77777777" w:rsidR="00652452" w:rsidRPr="00652452" w:rsidRDefault="00652452" w:rsidP="00652452">
      <w:pPr>
        <w:jc w:val="center"/>
        <w:outlineLvl w:val="1"/>
        <w:rPr>
          <w:rFonts w:eastAsia="Times New Roman" w:cs="Times New Roman"/>
          <w:bCs/>
          <w:szCs w:val="24"/>
        </w:rPr>
      </w:pPr>
      <w:bookmarkStart w:id="75" w:name="_Hlk183546032"/>
      <w:r w:rsidRPr="00652452">
        <w:rPr>
          <w:rFonts w:eastAsia="Times New Roman" w:cs="Times New Roman"/>
          <w:bCs/>
          <w:szCs w:val="24"/>
        </w:rPr>
        <w:t>§ 90</w:t>
      </w:r>
    </w:p>
    <w:p w14:paraId="09A2B920" w14:textId="77777777" w:rsidR="00652452" w:rsidRPr="00652452" w:rsidRDefault="00652452" w:rsidP="00652452">
      <w:pPr>
        <w:jc w:val="center"/>
        <w:rPr>
          <w:rFonts w:eastAsia="Times New Roman" w:cs="Times New Roman"/>
          <w:szCs w:val="24"/>
          <w:lang w:eastAsia="cs-CZ"/>
        </w:rPr>
      </w:pPr>
      <w:r w:rsidRPr="00652452">
        <w:rPr>
          <w:rFonts w:eastAsia="Times New Roman" w:cs="Times New Roman"/>
          <w:szCs w:val="24"/>
          <w:lang w:eastAsia="cs-CZ"/>
        </w:rPr>
        <w:t>Zahájení soudní fáze řízení</w:t>
      </w:r>
    </w:p>
    <w:p w14:paraId="42A4C3B0" w14:textId="77777777" w:rsidR="00652452" w:rsidRPr="00652452" w:rsidRDefault="00652452" w:rsidP="00652452">
      <w:pPr>
        <w:ind w:firstLine="426"/>
        <w:rPr>
          <w:rFonts w:eastAsia="Aptos" w:cs="Times New Roman"/>
          <w:szCs w:val="24"/>
        </w:rPr>
      </w:pPr>
      <w:r w:rsidRPr="00652452">
        <w:rPr>
          <w:rFonts w:eastAsia="Aptos" w:cs="Times New Roman"/>
          <w:szCs w:val="24"/>
        </w:rPr>
        <w:t>(1) Návrh na uložení opatření dítěti mladšímu patnácti let může podat pouze státní zastupitelství. Návrh, který nepodalo státní zastupitelství, soud pro mládež odmítne.</w:t>
      </w:r>
    </w:p>
    <w:p w14:paraId="45F40038" w14:textId="77777777" w:rsidR="00652452" w:rsidRPr="00652452" w:rsidRDefault="00652452" w:rsidP="00652452">
      <w:pPr>
        <w:ind w:firstLine="426"/>
        <w:rPr>
          <w:rFonts w:eastAsia="Aptos" w:cs="Times New Roman"/>
          <w:szCs w:val="24"/>
        </w:rPr>
      </w:pPr>
      <w:r w:rsidRPr="00652452">
        <w:rPr>
          <w:rFonts w:eastAsia="Aptos" w:cs="Times New Roman"/>
          <w:szCs w:val="24"/>
        </w:rPr>
        <w:t>(2) V návrhu na uložení opatření dítěti mladšímu patnácti let musí být vedle obecných náležitostí uvedeno, jaké konkrétní opatření má být dítěti uloženo. Tímto návrhem není soud pro mládež vázán.</w:t>
      </w:r>
    </w:p>
    <w:p w14:paraId="3CB9308C" w14:textId="77777777" w:rsidR="00652452" w:rsidRPr="00652452" w:rsidRDefault="00652452" w:rsidP="00652452">
      <w:pPr>
        <w:ind w:firstLine="426"/>
        <w:rPr>
          <w:rFonts w:eastAsia="Calibri" w:cs="Times New Roman"/>
          <w:b/>
          <w:bCs/>
          <w:szCs w:val="24"/>
        </w:rPr>
      </w:pPr>
      <w:r w:rsidRPr="00652452">
        <w:rPr>
          <w:rFonts w:eastAsia="Calibri" w:cs="Times New Roman"/>
          <w:b/>
          <w:bCs/>
          <w:szCs w:val="24"/>
        </w:rPr>
        <w:t>(3) Pokud má státní zastupitelství za to, že jsou pro to splněny zákonné podmínky, navrhne soudu pro mládež, aby rozhodl o provedení záznamu v evidenci skutečností důležitých pro práci s dětmi podle zákona upravujícího rejstřík trestů a evidenci přestupků (dále jen „záznam v evidenci skutečností důležitých pro práci s dětmi“) a o době, po kterou má být záznam v takové evidenci veden, nebo o tom, že takový záznam nemá být proveden. Tento návrh může státní zastupitelství podat i samostatně. Soud pro mládež není tímto návrhem vázán.</w:t>
      </w:r>
    </w:p>
    <w:p w14:paraId="27883A49" w14:textId="77777777" w:rsidR="00652452" w:rsidRPr="00652452" w:rsidRDefault="00652452" w:rsidP="00652452">
      <w:pPr>
        <w:ind w:firstLine="426"/>
        <w:rPr>
          <w:rFonts w:eastAsia="Calibri" w:cs="Times New Roman"/>
          <w:b/>
          <w:bCs/>
          <w:szCs w:val="24"/>
        </w:rPr>
      </w:pPr>
      <w:r w:rsidRPr="00652452">
        <w:rPr>
          <w:rFonts w:eastAsia="Calibri" w:cs="Times New Roman"/>
          <w:b/>
          <w:bCs/>
          <w:szCs w:val="24"/>
        </w:rPr>
        <w:t xml:space="preserve">(4) V návrhu podle odstavce 3 se vedle obecných náležitostí uvede </w:t>
      </w:r>
    </w:p>
    <w:p w14:paraId="3030CAAD" w14:textId="77777777" w:rsidR="00652452" w:rsidRPr="00652452" w:rsidRDefault="00652452" w:rsidP="00652452">
      <w:pPr>
        <w:ind w:left="284" w:hanging="284"/>
        <w:rPr>
          <w:rFonts w:eastAsia="Times New Roman" w:cs="Times New Roman"/>
          <w:b/>
          <w:bCs/>
          <w:szCs w:val="24"/>
          <w:lang w:eastAsia="cs-CZ"/>
        </w:rPr>
      </w:pPr>
      <w:r w:rsidRPr="00652452">
        <w:rPr>
          <w:rFonts w:eastAsia="Calibri" w:cs="Times New Roman"/>
          <w:b/>
          <w:bCs/>
          <w:szCs w:val="24"/>
        </w:rPr>
        <w:t xml:space="preserve">a) </w:t>
      </w:r>
      <w:r w:rsidRPr="00652452">
        <w:rPr>
          <w:rFonts w:eastAsia="Times New Roman" w:cs="Times New Roman"/>
          <w:b/>
          <w:bCs/>
          <w:szCs w:val="24"/>
          <w:lang w:eastAsia="cs-CZ"/>
        </w:rPr>
        <w:t>popis skutku, pro který se vedla objasňovací fáze řízení, tak, aby skutek nemohl být zaměněn s jiným,</w:t>
      </w:r>
    </w:p>
    <w:p w14:paraId="5ADC259D" w14:textId="77777777" w:rsidR="00652452" w:rsidRPr="00652452" w:rsidRDefault="00652452" w:rsidP="00652452">
      <w:pPr>
        <w:ind w:left="284" w:hanging="284"/>
        <w:rPr>
          <w:rFonts w:eastAsia="Times New Roman" w:cs="Times New Roman"/>
          <w:b/>
          <w:bCs/>
          <w:szCs w:val="24"/>
          <w:lang w:eastAsia="cs-CZ"/>
        </w:rPr>
      </w:pPr>
      <w:r w:rsidRPr="00652452">
        <w:rPr>
          <w:rFonts w:eastAsia="Times New Roman" w:cs="Times New Roman"/>
          <w:b/>
          <w:bCs/>
          <w:szCs w:val="24"/>
          <w:lang w:eastAsia="cs-CZ"/>
        </w:rPr>
        <w:t xml:space="preserve">b) jaký čin jinak trestný byl v tomto skutku v objasňovací fázi řízení spatřován, a to jeho zákonným pojmenováním, uvedením příslušných ustanovení zákona a všech zákonných znaků a </w:t>
      </w:r>
    </w:p>
    <w:p w14:paraId="4A9BDEE9" w14:textId="77777777" w:rsidR="00652452" w:rsidRPr="00652452" w:rsidRDefault="00652452" w:rsidP="00652452">
      <w:pPr>
        <w:ind w:left="284" w:hanging="284"/>
        <w:rPr>
          <w:rFonts w:eastAsia="Calibri" w:cs="Times New Roman"/>
          <w:b/>
          <w:bCs/>
          <w:szCs w:val="24"/>
        </w:rPr>
      </w:pPr>
      <w:r w:rsidRPr="00652452">
        <w:rPr>
          <w:rFonts w:eastAsia="Times New Roman" w:cs="Times New Roman"/>
          <w:b/>
          <w:bCs/>
          <w:szCs w:val="24"/>
          <w:lang w:eastAsia="cs-CZ"/>
        </w:rPr>
        <w:t xml:space="preserve">c) navrhovaná doba, </w:t>
      </w:r>
      <w:r w:rsidRPr="00652452">
        <w:rPr>
          <w:rFonts w:eastAsia="Calibri" w:cs="Times New Roman"/>
          <w:b/>
          <w:bCs/>
          <w:szCs w:val="24"/>
        </w:rPr>
        <w:t>po kterou má být záznam v evidenci skutečností důležitých pro práci s dětmi veden, a odůvodnění její délky.</w:t>
      </w:r>
    </w:p>
    <w:p w14:paraId="58C3798B" w14:textId="77777777" w:rsidR="00652452" w:rsidRPr="00652452" w:rsidRDefault="00652452" w:rsidP="00652452">
      <w:pPr>
        <w:ind w:firstLine="426"/>
        <w:rPr>
          <w:rFonts w:eastAsia="Times New Roman" w:cs="Times New Roman"/>
          <w:b/>
          <w:bCs/>
          <w:szCs w:val="24"/>
          <w:lang w:eastAsia="cs-CZ"/>
        </w:rPr>
      </w:pPr>
      <w:r w:rsidRPr="00652452">
        <w:rPr>
          <w:rFonts w:eastAsia="Calibri" w:cs="Times New Roman"/>
          <w:b/>
          <w:bCs/>
          <w:szCs w:val="24"/>
        </w:rPr>
        <w:t xml:space="preserve">(5) Pokud nejde o případ, kdy státní zastupitelství navrhuje, aby se provedl záznam v evidenci skutečností důležitých pro práci s dětmi v případě, kdy se záznam v takové evidenci provádí, pokud soud pro mládež nerozhodne jinak, musí návrh podle odstavce 3 obsahovat také </w:t>
      </w:r>
      <w:r w:rsidRPr="00652452">
        <w:rPr>
          <w:rFonts w:eastAsia="Times New Roman" w:cs="Times New Roman"/>
          <w:b/>
          <w:bCs/>
          <w:szCs w:val="24"/>
          <w:lang w:eastAsia="cs-CZ"/>
        </w:rPr>
        <w:t xml:space="preserve">odůvodnění s uvedením důkazů, o které se toto odůvodnění opírá, a seznam důkazů, jejichž provedení se v řízení před soudem pro mládež navrhuje, jakož i zhodnocení skutečností rozhodných pro provedení nebo neprovedení záznamu do takové evidence. </w:t>
      </w:r>
    </w:p>
    <w:p w14:paraId="5E1AAEB9" w14:textId="77777777" w:rsidR="00652452" w:rsidRPr="00652452" w:rsidRDefault="00652452" w:rsidP="00652452">
      <w:pPr>
        <w:ind w:firstLine="426"/>
        <w:rPr>
          <w:rFonts w:eastAsia="Times New Roman" w:cs="Times New Roman"/>
          <w:b/>
          <w:bCs/>
          <w:szCs w:val="24"/>
          <w:lang w:eastAsia="cs-CZ"/>
        </w:rPr>
      </w:pPr>
    </w:p>
    <w:p w14:paraId="40ADD842" w14:textId="77777777" w:rsidR="00652452" w:rsidRPr="00652452" w:rsidRDefault="00652452" w:rsidP="00652452">
      <w:pPr>
        <w:jc w:val="center"/>
        <w:outlineLvl w:val="1"/>
        <w:rPr>
          <w:rFonts w:eastAsia="Times New Roman" w:cs="Times New Roman"/>
          <w:bCs/>
          <w:szCs w:val="24"/>
        </w:rPr>
      </w:pPr>
      <w:r w:rsidRPr="00652452">
        <w:rPr>
          <w:rFonts w:eastAsia="Times New Roman" w:cs="Times New Roman"/>
          <w:bCs/>
          <w:szCs w:val="24"/>
        </w:rPr>
        <w:t>§ 92</w:t>
      </w:r>
    </w:p>
    <w:p w14:paraId="684E28C7" w14:textId="77777777" w:rsidR="00652452" w:rsidRPr="00652452" w:rsidRDefault="00652452" w:rsidP="00652452">
      <w:pPr>
        <w:jc w:val="center"/>
        <w:rPr>
          <w:rFonts w:eastAsia="Times New Roman" w:cs="Times New Roman"/>
          <w:szCs w:val="24"/>
          <w:lang w:eastAsia="cs-CZ"/>
        </w:rPr>
      </w:pPr>
      <w:r w:rsidRPr="00652452">
        <w:rPr>
          <w:rFonts w:eastAsia="Times New Roman" w:cs="Times New Roman"/>
          <w:szCs w:val="24"/>
          <w:lang w:eastAsia="cs-CZ"/>
        </w:rPr>
        <w:t>Jednání</w:t>
      </w:r>
    </w:p>
    <w:p w14:paraId="197F3B1A" w14:textId="77777777" w:rsidR="00652452" w:rsidRPr="00652452" w:rsidRDefault="00652452" w:rsidP="00652452">
      <w:pPr>
        <w:ind w:firstLine="426"/>
        <w:rPr>
          <w:rFonts w:eastAsia="Times New Roman" w:cs="Times New Roman"/>
          <w:szCs w:val="24"/>
          <w:lang w:eastAsia="cs-CZ"/>
        </w:rPr>
      </w:pPr>
      <w:r w:rsidRPr="00652452">
        <w:rPr>
          <w:rFonts w:eastAsia="Times New Roman" w:cs="Times New Roman"/>
          <w:szCs w:val="24"/>
          <w:lang w:eastAsia="cs-CZ"/>
        </w:rPr>
        <w:t>(1) V soudní fázi řízení nemusí být dítě mladší patnácti let vyslechnuto, bylo-li jeho jednání, v němž je spatřován čin jinak trestný, spolehlivě prokázáno jiným způsobem; to neplatí, pokud dítě o výslech výslovně požádá. Jeho názor ve věci musí být vždy zjištěn.</w:t>
      </w:r>
    </w:p>
    <w:p w14:paraId="410B21FF" w14:textId="77777777" w:rsidR="00652452" w:rsidRPr="00652452" w:rsidRDefault="00652452" w:rsidP="00652452">
      <w:pPr>
        <w:ind w:firstLine="426"/>
        <w:rPr>
          <w:rFonts w:eastAsia="Times New Roman" w:cs="Times New Roman"/>
          <w:szCs w:val="24"/>
          <w:lang w:eastAsia="cs-CZ"/>
        </w:rPr>
      </w:pPr>
      <w:r w:rsidRPr="00652452">
        <w:rPr>
          <w:rFonts w:eastAsia="Times New Roman" w:cs="Times New Roman"/>
          <w:szCs w:val="24"/>
          <w:lang w:eastAsia="cs-CZ"/>
        </w:rPr>
        <w:lastRenderedPageBreak/>
        <w:t>(2) Nerozhodne-li soud pro mládež jinak, konají se jednání v soudní fázi řízení s vyloučením veřejnosti; ustanovení § 52 až 54 se použijí obdobně.</w:t>
      </w:r>
    </w:p>
    <w:p w14:paraId="63240D66" w14:textId="77777777" w:rsidR="00652452" w:rsidRPr="00652452" w:rsidRDefault="00652452" w:rsidP="00652452">
      <w:pPr>
        <w:ind w:firstLine="426"/>
        <w:rPr>
          <w:rFonts w:eastAsia="Times New Roman" w:cs="Times New Roman"/>
          <w:szCs w:val="24"/>
          <w:lang w:eastAsia="cs-CZ"/>
        </w:rPr>
      </w:pPr>
      <w:r w:rsidRPr="00652452">
        <w:rPr>
          <w:rFonts w:eastAsia="Times New Roman" w:cs="Times New Roman"/>
          <w:szCs w:val="24"/>
          <w:lang w:eastAsia="cs-CZ"/>
        </w:rPr>
        <w:t>(3) Upustit od uložení opatření podle § 92a odst. 1 může soud pro mládež i bez jednání, jestliže ve věci lze rozhodnout jen na základě účastníky předložených listinných důkazů a dítě mladší patnácti let a státní zastupitelství s rozhodnutím věci bez nařízení jednání souhlasí, popřípadě se práva účasti na projednání věci vzdali.</w:t>
      </w:r>
    </w:p>
    <w:p w14:paraId="7922F31E" w14:textId="77777777" w:rsidR="00652452" w:rsidRPr="00652452" w:rsidRDefault="00652452" w:rsidP="00652452">
      <w:pPr>
        <w:ind w:firstLine="426"/>
        <w:rPr>
          <w:rFonts w:eastAsia="Times New Roman" w:cs="Times New Roman"/>
          <w:szCs w:val="24"/>
          <w:lang w:eastAsia="cs-CZ"/>
        </w:rPr>
      </w:pPr>
      <w:r w:rsidRPr="00652452">
        <w:rPr>
          <w:rFonts w:eastAsia="Times New Roman" w:cs="Times New Roman"/>
          <w:szCs w:val="24"/>
          <w:lang w:eastAsia="cs-CZ"/>
        </w:rPr>
        <w:t>(4) V případech povinného právního zastoupení dítěte mladšího patnácti let nelze jednání konat bez účasti právního zástupce dítěte.</w:t>
      </w:r>
    </w:p>
    <w:p w14:paraId="4CD5C9C6" w14:textId="77777777" w:rsidR="00652452" w:rsidRPr="00652452" w:rsidRDefault="00652452" w:rsidP="00652452">
      <w:pPr>
        <w:ind w:firstLine="426"/>
        <w:rPr>
          <w:rFonts w:eastAsia="Times New Roman" w:cs="Times New Roman"/>
          <w:b/>
          <w:bCs/>
          <w:szCs w:val="24"/>
          <w:lang w:eastAsia="cs-CZ"/>
        </w:rPr>
      </w:pPr>
      <w:r w:rsidRPr="00652452">
        <w:rPr>
          <w:rFonts w:eastAsia="Times New Roman" w:cs="Times New Roman"/>
          <w:b/>
          <w:bCs/>
          <w:szCs w:val="24"/>
          <w:lang w:eastAsia="cs-CZ"/>
        </w:rPr>
        <w:t xml:space="preserve">(5) Pokud státní zastupitelství činí společně s návrhem podle § 90 odst. 1 také návrh, aby soud pro mládež rozhodl o provedení záznamu v evidenci skutečností důležitých pro </w:t>
      </w:r>
      <w:r w:rsidRPr="00652452">
        <w:rPr>
          <w:rFonts w:eastAsia="Calibri" w:cs="Times New Roman"/>
          <w:b/>
          <w:bCs/>
          <w:szCs w:val="24"/>
        </w:rPr>
        <w:t>práci s dětmi</w:t>
      </w:r>
      <w:r w:rsidRPr="00652452">
        <w:rPr>
          <w:rFonts w:eastAsia="Times New Roman" w:cs="Times New Roman"/>
          <w:b/>
          <w:bCs/>
          <w:szCs w:val="24"/>
          <w:lang w:eastAsia="cs-CZ"/>
        </w:rPr>
        <w:t>, nebo o tom, že záznam v takové evidenci proveden být nemá, soud pro mládež může takový návrh vyloučit k samostatnému řízení, pokud je to vhodné, zejména pokud je třeba provést složitější dokazování nebo dokazování, které soud nemůže provést bezodkladně.</w:t>
      </w:r>
    </w:p>
    <w:p w14:paraId="40AA7EC8" w14:textId="77777777" w:rsidR="00652452" w:rsidRPr="00652452" w:rsidRDefault="00652452" w:rsidP="00652452">
      <w:pPr>
        <w:rPr>
          <w:rFonts w:eastAsia="Times New Roman" w:cs="Times New Roman"/>
          <w:szCs w:val="24"/>
          <w:lang w:eastAsia="cs-CZ"/>
        </w:rPr>
      </w:pPr>
    </w:p>
    <w:p w14:paraId="67CE8DEE" w14:textId="77777777" w:rsidR="00652452" w:rsidRPr="00652452" w:rsidRDefault="00652452" w:rsidP="00652452">
      <w:pPr>
        <w:jc w:val="center"/>
        <w:rPr>
          <w:rFonts w:eastAsia="Calibri" w:cs="Times New Roman"/>
          <w:strike/>
          <w:szCs w:val="24"/>
        </w:rPr>
      </w:pPr>
      <w:r w:rsidRPr="00652452">
        <w:rPr>
          <w:rFonts w:eastAsia="Times New Roman" w:cs="Times New Roman"/>
          <w:bCs/>
          <w:strike/>
          <w:szCs w:val="24"/>
        </w:rPr>
        <w:t>§ 93a</w:t>
      </w:r>
      <w:r w:rsidRPr="00652452">
        <w:rPr>
          <w:rFonts w:eastAsia="Calibri" w:cs="Times New Roman"/>
          <w:strike/>
          <w:szCs w:val="24"/>
        </w:rPr>
        <w:t xml:space="preserve"> </w:t>
      </w:r>
    </w:p>
    <w:p w14:paraId="7A27C40A" w14:textId="77777777" w:rsidR="00652452" w:rsidRPr="00652452" w:rsidRDefault="00652452" w:rsidP="00652452">
      <w:pPr>
        <w:jc w:val="center"/>
        <w:rPr>
          <w:rFonts w:eastAsia="Calibri" w:cs="Times New Roman"/>
          <w:strike/>
          <w:szCs w:val="24"/>
        </w:rPr>
      </w:pPr>
      <w:r w:rsidRPr="00652452">
        <w:rPr>
          <w:rFonts w:eastAsia="Calibri" w:cs="Times New Roman"/>
          <w:strike/>
          <w:szCs w:val="24"/>
        </w:rPr>
        <w:t>Změna nebo zrušení uloženého opatření</w:t>
      </w:r>
    </w:p>
    <w:p w14:paraId="6298B901" w14:textId="77777777" w:rsidR="00652452" w:rsidRPr="00652452" w:rsidRDefault="00652452" w:rsidP="00652452">
      <w:pPr>
        <w:ind w:firstLine="426"/>
        <w:rPr>
          <w:rFonts w:eastAsia="Times New Roman" w:cs="Times New Roman"/>
          <w:strike/>
          <w:szCs w:val="24"/>
          <w:lang w:eastAsia="cs-CZ"/>
        </w:rPr>
      </w:pPr>
      <w:r w:rsidRPr="00652452">
        <w:rPr>
          <w:rFonts w:eastAsia="Times New Roman" w:cs="Times New Roman"/>
          <w:strike/>
          <w:szCs w:val="24"/>
          <w:lang w:eastAsia="cs-CZ"/>
        </w:rPr>
        <w:t>(1) Soud pro mládež může po právní moci rozhodnutí o uložení opatření na návrh dítěte mladšího patnácti let, jeho zákonného zástupce nebo opatrovníka, státního zastupitelství, orgánu sociálně-právní ochrany dětí nebo probačního úředníka, pokud vykonává dohled nebo kontrolu uloženého opatření, anebo i bez takového návrhu rozhodnout o změně nebo zrušení opatření uloženého podle § 93 odst. 1 písm. a), b), d) nebo e) anebo o nahrazení uloženého opatření jiným opatřením uvedeným v § 93 odst. 1 písm. a), b), d) nebo e), jestliže vyjde najevo, že</w:t>
      </w:r>
    </w:p>
    <w:p w14:paraId="17FE417E" w14:textId="77777777" w:rsidR="00652452" w:rsidRPr="00652452" w:rsidRDefault="00652452" w:rsidP="00652452">
      <w:pPr>
        <w:ind w:left="284" w:hanging="284"/>
        <w:rPr>
          <w:rFonts w:eastAsia="Calibri" w:cs="Times New Roman"/>
          <w:strike/>
          <w:szCs w:val="24"/>
        </w:rPr>
      </w:pPr>
      <w:r w:rsidRPr="00652452">
        <w:rPr>
          <w:rFonts w:eastAsia="Calibri" w:cs="Times New Roman"/>
          <w:strike/>
          <w:szCs w:val="24"/>
        </w:rPr>
        <w:t>a) plnění uloženého opatření je pro dítě mladší patnácti let nemožné nebo je nelze na něm spravedlivě požadovat, nebo</w:t>
      </w:r>
    </w:p>
    <w:p w14:paraId="1023485B" w14:textId="77777777" w:rsidR="00652452" w:rsidRPr="00652452" w:rsidRDefault="00652452" w:rsidP="00652452">
      <w:pPr>
        <w:ind w:left="284" w:hanging="284"/>
        <w:rPr>
          <w:rFonts w:eastAsia="Calibri" w:cs="Times New Roman"/>
          <w:strike/>
          <w:szCs w:val="24"/>
        </w:rPr>
      </w:pPr>
      <w:r w:rsidRPr="00652452">
        <w:rPr>
          <w:rFonts w:eastAsia="Calibri" w:cs="Times New Roman"/>
          <w:strike/>
          <w:szCs w:val="24"/>
        </w:rPr>
        <w:t>b) uložené opatření neplní svůj účel.</w:t>
      </w:r>
    </w:p>
    <w:p w14:paraId="349B8CC6" w14:textId="77777777" w:rsidR="00652452" w:rsidRPr="00652452" w:rsidRDefault="00652452" w:rsidP="00652452">
      <w:pPr>
        <w:ind w:firstLine="426"/>
        <w:rPr>
          <w:rFonts w:eastAsia="Times New Roman" w:cs="Times New Roman"/>
          <w:strike/>
          <w:szCs w:val="24"/>
          <w:lang w:eastAsia="cs-CZ"/>
        </w:rPr>
      </w:pPr>
      <w:r w:rsidRPr="00652452">
        <w:rPr>
          <w:rFonts w:eastAsia="Times New Roman" w:cs="Times New Roman"/>
          <w:strike/>
          <w:szCs w:val="24"/>
          <w:lang w:eastAsia="cs-CZ"/>
        </w:rPr>
        <w:t>(2) Soud pro mládež může na návrh osob uvedených v odstavci 1 nebo i bez takového návrhu rozhodnout o zrušení opatření uvedeného v odstavci 1 též tehdy, jestliže dítě mladší patnácti let vede řádný život, plněním svých povinností prokázalo polepšení a lze očekávat, že povede řádný život i bez tohoto opatření; dohled probačního úředníka lze zrušit, pokud již není zapotřebí zvýšeně sledovat a kontrolovat chování dítěte mladšího patnácti let. O zrušení opatření podle věty první může soud pro mládež rozhodnout nejdříve po uplynutí 6 měsíců jeho trvání.</w:t>
      </w:r>
    </w:p>
    <w:p w14:paraId="4E7446DE" w14:textId="77777777" w:rsidR="00652452" w:rsidRPr="00652452" w:rsidRDefault="00652452" w:rsidP="00652452">
      <w:pPr>
        <w:ind w:firstLine="426"/>
        <w:rPr>
          <w:rFonts w:eastAsia="Times New Roman" w:cs="Times New Roman"/>
          <w:strike/>
          <w:szCs w:val="24"/>
          <w:lang w:eastAsia="cs-CZ"/>
        </w:rPr>
      </w:pPr>
      <w:r w:rsidRPr="00652452">
        <w:rPr>
          <w:rFonts w:eastAsia="Times New Roman" w:cs="Times New Roman"/>
          <w:strike/>
          <w:szCs w:val="24"/>
          <w:lang w:eastAsia="cs-CZ"/>
        </w:rPr>
        <w:t>(3) Návrh podle odstavce 2 na zrušení dohledu nebo opatření, jehož kontrolu vykonává Probační a mediační služba, může dítě mladší patnácti let, jeho zákonný zástupce nebo opatrovník podat, jen pokud k němu připojí kladné stanovisko probačního úředníka, jinak soud pro mládež o takovém návrhu nerozhoduje a vrátí jej navrhovateli s poučením o nutnosti připojit k němu uvedené stanovisko.</w:t>
      </w:r>
    </w:p>
    <w:p w14:paraId="5DCFA2AA" w14:textId="77777777" w:rsidR="00652452" w:rsidRPr="00652452" w:rsidRDefault="00652452" w:rsidP="00652452">
      <w:pPr>
        <w:ind w:firstLine="426"/>
        <w:rPr>
          <w:rFonts w:eastAsia="Times New Roman" w:cs="Times New Roman"/>
          <w:strike/>
          <w:szCs w:val="24"/>
          <w:lang w:eastAsia="cs-CZ"/>
        </w:rPr>
      </w:pPr>
      <w:r w:rsidRPr="00652452">
        <w:rPr>
          <w:rFonts w:eastAsia="Times New Roman" w:cs="Times New Roman"/>
          <w:strike/>
          <w:szCs w:val="24"/>
          <w:lang w:eastAsia="cs-CZ"/>
        </w:rPr>
        <w:t>(4) Byl-li návrh podle odstavce 2 zamítnut, může být další návrh podán až po uplynutí 6 měsíců ode dne nabytí právní moci zamítavého rozhodnutí; to neplatí, podává-li tento další návrh státní zastupitelství, orgán sociálně-právní ochrany dětí nebo probační úředník, který vykonává dohled nebo kontrolu uloženého opatření.</w:t>
      </w:r>
    </w:p>
    <w:p w14:paraId="01A042CE" w14:textId="77777777" w:rsidR="00652452" w:rsidRPr="00652452" w:rsidRDefault="00652452" w:rsidP="00652452">
      <w:pPr>
        <w:ind w:firstLine="426"/>
        <w:rPr>
          <w:rFonts w:eastAsia="Calibri" w:cs="Times New Roman"/>
          <w:strike/>
          <w:szCs w:val="24"/>
        </w:rPr>
      </w:pPr>
      <w:r w:rsidRPr="00652452">
        <w:rPr>
          <w:rFonts w:eastAsia="Calibri" w:cs="Times New Roman"/>
          <w:strike/>
          <w:szCs w:val="24"/>
        </w:rPr>
        <w:t xml:space="preserve">(5) Soud pro </w:t>
      </w:r>
      <w:r w:rsidRPr="00652452">
        <w:rPr>
          <w:rFonts w:eastAsia="Times New Roman" w:cs="Times New Roman"/>
          <w:strike/>
          <w:szCs w:val="24"/>
          <w:lang w:eastAsia="cs-CZ"/>
        </w:rPr>
        <w:t>mládež</w:t>
      </w:r>
      <w:r w:rsidRPr="00652452">
        <w:rPr>
          <w:rFonts w:eastAsia="Calibri" w:cs="Times New Roman"/>
          <w:strike/>
          <w:szCs w:val="24"/>
        </w:rPr>
        <w:t xml:space="preserve"> může bez jednání</w:t>
      </w:r>
    </w:p>
    <w:p w14:paraId="7C2F93A7" w14:textId="77777777" w:rsidR="00652452" w:rsidRPr="00652452" w:rsidRDefault="00652452" w:rsidP="00652452">
      <w:pPr>
        <w:ind w:left="284" w:hanging="284"/>
        <w:rPr>
          <w:rFonts w:eastAsia="Calibri" w:cs="Times New Roman"/>
          <w:strike/>
          <w:szCs w:val="24"/>
        </w:rPr>
      </w:pPr>
      <w:r w:rsidRPr="00652452">
        <w:rPr>
          <w:rFonts w:eastAsia="Calibri" w:cs="Times New Roman"/>
          <w:strike/>
          <w:szCs w:val="24"/>
        </w:rPr>
        <w:lastRenderedPageBreak/>
        <w:t>a) odmítnout návrh podle odstavce 2 z důvodu, že dosud neuplynula lhůta uvedená v odstavci 2 nebo 4, nebo</w:t>
      </w:r>
    </w:p>
    <w:p w14:paraId="48405E10" w14:textId="77777777" w:rsidR="00652452" w:rsidRPr="00652452" w:rsidRDefault="00652452" w:rsidP="00652452">
      <w:pPr>
        <w:ind w:left="284" w:hanging="284"/>
        <w:rPr>
          <w:rFonts w:eastAsia="Calibri" w:cs="Times New Roman"/>
          <w:strike/>
          <w:szCs w:val="24"/>
        </w:rPr>
      </w:pPr>
      <w:r w:rsidRPr="00652452">
        <w:rPr>
          <w:rFonts w:eastAsia="Calibri" w:cs="Times New Roman"/>
          <w:strike/>
          <w:szCs w:val="24"/>
        </w:rPr>
        <w:t>b) zrušit se souhlasem státního zastupitelství uložené opatření.</w:t>
      </w:r>
    </w:p>
    <w:p w14:paraId="68655C82" w14:textId="77777777" w:rsidR="00652452" w:rsidRPr="00652452" w:rsidRDefault="00652452" w:rsidP="00652452">
      <w:pPr>
        <w:ind w:firstLine="426"/>
        <w:rPr>
          <w:rFonts w:eastAsia="Calibri" w:cs="Times New Roman"/>
          <w:strike/>
          <w:szCs w:val="24"/>
        </w:rPr>
      </w:pPr>
      <w:r w:rsidRPr="00652452">
        <w:rPr>
          <w:rFonts w:eastAsia="Calibri" w:cs="Times New Roman"/>
          <w:strike/>
          <w:szCs w:val="24"/>
        </w:rPr>
        <w:t>(6) V řízení o změně nebo zrušení uloženého opatření anebo o nahrazení uloženého opatření jiným opatřením soud pro mládež rozhodne do 30 dnů ode dne zahájení řízení.</w:t>
      </w:r>
    </w:p>
    <w:p w14:paraId="139AD91F" w14:textId="77777777" w:rsidR="00652452" w:rsidRPr="00652452" w:rsidRDefault="00652452" w:rsidP="00652452">
      <w:pPr>
        <w:ind w:firstLine="426"/>
        <w:rPr>
          <w:rFonts w:eastAsia="Calibri" w:cs="Times New Roman"/>
          <w:strike/>
          <w:szCs w:val="24"/>
        </w:rPr>
      </w:pPr>
      <w:r w:rsidRPr="00652452">
        <w:rPr>
          <w:rFonts w:eastAsia="Calibri" w:cs="Times New Roman"/>
          <w:strike/>
          <w:szCs w:val="24"/>
        </w:rPr>
        <w:t>(7) Soud pro mládež o změně nebo zrušení uloženého opatření vyrozumí pěstouna dítěte mladšího patnácti let nebo jinou osobu, které bylo dítě svěřeno do péče.</w:t>
      </w:r>
    </w:p>
    <w:p w14:paraId="36883156" w14:textId="77777777" w:rsidR="00652452" w:rsidRPr="00652452" w:rsidRDefault="00652452" w:rsidP="00652452">
      <w:pPr>
        <w:rPr>
          <w:rFonts w:eastAsia="Times New Roman" w:cs="Times New Roman"/>
          <w:szCs w:val="24"/>
          <w:lang w:eastAsia="cs-CZ"/>
        </w:rPr>
      </w:pPr>
    </w:p>
    <w:p w14:paraId="21D97720" w14:textId="77777777" w:rsidR="00652452" w:rsidRPr="00652452" w:rsidRDefault="00652452" w:rsidP="00652452">
      <w:pPr>
        <w:jc w:val="center"/>
        <w:outlineLvl w:val="1"/>
        <w:rPr>
          <w:rFonts w:eastAsia="Times New Roman" w:cs="Times New Roman"/>
          <w:b/>
          <w:szCs w:val="24"/>
        </w:rPr>
      </w:pPr>
      <w:r w:rsidRPr="00652452">
        <w:rPr>
          <w:rFonts w:eastAsia="Times New Roman" w:cs="Times New Roman"/>
          <w:b/>
          <w:szCs w:val="24"/>
        </w:rPr>
        <w:t>§ 93a</w:t>
      </w:r>
    </w:p>
    <w:p w14:paraId="2EBBDA06" w14:textId="77777777" w:rsidR="00652452" w:rsidRPr="00652452" w:rsidRDefault="00652452" w:rsidP="00652452">
      <w:pPr>
        <w:tabs>
          <w:tab w:val="left" w:pos="426"/>
        </w:tabs>
        <w:jc w:val="center"/>
        <w:rPr>
          <w:rFonts w:eastAsia="Calibri" w:cs="Times New Roman"/>
          <w:b/>
          <w:bCs/>
          <w:szCs w:val="24"/>
        </w:rPr>
      </w:pPr>
      <w:r w:rsidRPr="00652452">
        <w:rPr>
          <w:rFonts w:eastAsia="Calibri" w:cs="Times New Roman"/>
          <w:b/>
          <w:bCs/>
          <w:szCs w:val="24"/>
        </w:rPr>
        <w:t>Záznam v evidenci skutečností důležitých pro práci s dětmi</w:t>
      </w:r>
    </w:p>
    <w:p w14:paraId="77A7D205" w14:textId="77777777" w:rsidR="00652452" w:rsidRPr="00652452" w:rsidRDefault="00652452" w:rsidP="00652452">
      <w:pPr>
        <w:ind w:firstLine="426"/>
        <w:rPr>
          <w:rFonts w:eastAsia="Calibri" w:cs="Times New Roman"/>
          <w:b/>
          <w:bCs/>
          <w:szCs w:val="24"/>
        </w:rPr>
      </w:pPr>
      <w:r w:rsidRPr="00652452">
        <w:rPr>
          <w:rFonts w:eastAsia="Calibri" w:cs="Times New Roman"/>
          <w:b/>
          <w:bCs/>
          <w:szCs w:val="24"/>
        </w:rPr>
        <w:t xml:space="preserve">(1) Soud pro mládež rozhodne o provedení záznamu v evidenci skutečností důležitých pro práci s dětmi nebo o tom, že záznam do takové evidence nemá být proveden, pokud státní zastupitelství podalo návrh uvedený v § 90 odst. 3, nebo i bez takového návrhu, pokud bylo řízení zahájeno na základě návrhu uvedeného v § 90 odst. 1 a soud pro mládež má za to, že jsou splněny zákonné podmínky pro provedení nebo neprovedení záznamu v takové evidenci. </w:t>
      </w:r>
    </w:p>
    <w:p w14:paraId="7C3112B5" w14:textId="77777777" w:rsidR="00652452" w:rsidRPr="00652452" w:rsidRDefault="00652452" w:rsidP="00652452">
      <w:pPr>
        <w:ind w:firstLine="426"/>
        <w:rPr>
          <w:rFonts w:eastAsia="Calibri" w:cs="Times New Roman"/>
          <w:b/>
          <w:bCs/>
          <w:szCs w:val="24"/>
        </w:rPr>
      </w:pPr>
      <w:r w:rsidRPr="00652452">
        <w:rPr>
          <w:rFonts w:eastAsia="Calibri" w:cs="Times New Roman"/>
          <w:b/>
          <w:bCs/>
          <w:szCs w:val="24"/>
        </w:rPr>
        <w:t>(2) Pokud rozhodnutí podle odstavce 1 není součástí rozhodnutí o uložení opatření, soud pro mládež o něm vyrozumí pěstouna dítěte mladšího patnácti let nebo jinou osobu, které bylo dítě svěřeno do péče.</w:t>
      </w:r>
    </w:p>
    <w:bookmarkEnd w:id="75"/>
    <w:p w14:paraId="01A7A491" w14:textId="77777777" w:rsidR="00652452" w:rsidRPr="00652452" w:rsidRDefault="00652452" w:rsidP="00652452">
      <w:pPr>
        <w:jc w:val="center"/>
        <w:rPr>
          <w:rFonts w:eastAsia="Calibri" w:cs="Times New Roman"/>
          <w:b/>
          <w:bCs/>
          <w:szCs w:val="24"/>
        </w:rPr>
      </w:pPr>
    </w:p>
    <w:p w14:paraId="1760F711" w14:textId="77777777" w:rsidR="00652452" w:rsidRPr="00652452" w:rsidRDefault="00652452" w:rsidP="00652452">
      <w:pPr>
        <w:jc w:val="center"/>
        <w:outlineLvl w:val="1"/>
        <w:rPr>
          <w:rFonts w:eastAsia="Times New Roman" w:cs="Times New Roman"/>
          <w:b/>
          <w:szCs w:val="24"/>
        </w:rPr>
      </w:pPr>
      <w:r w:rsidRPr="00652452">
        <w:rPr>
          <w:rFonts w:eastAsia="Times New Roman" w:cs="Times New Roman"/>
          <w:b/>
          <w:szCs w:val="24"/>
        </w:rPr>
        <w:t>§ 93b</w:t>
      </w:r>
    </w:p>
    <w:p w14:paraId="7DF2F6FA" w14:textId="77777777" w:rsidR="00652452" w:rsidRPr="00652452" w:rsidRDefault="00652452" w:rsidP="00652452">
      <w:pPr>
        <w:jc w:val="center"/>
        <w:rPr>
          <w:rFonts w:eastAsia="Calibri" w:cs="Times New Roman"/>
          <w:b/>
          <w:bCs/>
          <w:szCs w:val="24"/>
        </w:rPr>
      </w:pPr>
      <w:r w:rsidRPr="00652452">
        <w:rPr>
          <w:rFonts w:eastAsia="Calibri" w:cs="Times New Roman"/>
          <w:b/>
          <w:bCs/>
          <w:szCs w:val="24"/>
        </w:rPr>
        <w:t>Změna nebo zrušení uloženého opatření</w:t>
      </w:r>
    </w:p>
    <w:p w14:paraId="6CF9DC2D" w14:textId="77777777" w:rsidR="00652452" w:rsidRPr="00652452" w:rsidRDefault="00652452" w:rsidP="00652452">
      <w:pPr>
        <w:ind w:firstLine="426"/>
        <w:rPr>
          <w:rFonts w:eastAsia="Times New Roman" w:cs="Times New Roman"/>
          <w:b/>
          <w:bCs/>
          <w:szCs w:val="24"/>
          <w:lang w:eastAsia="cs-CZ"/>
        </w:rPr>
      </w:pPr>
      <w:r w:rsidRPr="00652452">
        <w:rPr>
          <w:rFonts w:eastAsia="Times New Roman" w:cs="Times New Roman"/>
          <w:b/>
          <w:bCs/>
          <w:szCs w:val="24"/>
          <w:lang w:eastAsia="cs-CZ"/>
        </w:rPr>
        <w:t>(1) Soud pro mládež může po právní moci rozhodnutí o uložení opatření na návrh dítěte mladšího patnácti let, jeho zákonného zástupce nebo opatrovníka, státního zastupitelství, orgánu sociálně-právní ochrany dětí nebo probačního úředníka, pokud vykonává dohled nebo kontrolu uloženého opatření, anebo i bez takového návrhu rozhodnout o změně nebo zrušení opatření uloženého podle § 93 odst. 1 písm. a), b), d) nebo e) anebo o nahrazení uloženého opatření jiným opatřením uvedeným v § 93 odst. 1 písm. a), b), d) nebo e), jestliže vyjde najevo, že</w:t>
      </w:r>
    </w:p>
    <w:p w14:paraId="48809C9D"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t>a) plnění uloženého opatření je pro dítě mladší patnácti let nemožné nebo je nelze na něm spravedlivě požadovat, nebo</w:t>
      </w:r>
    </w:p>
    <w:p w14:paraId="09050D07"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t>b) uložené opatření neplní svůj účel.</w:t>
      </w:r>
    </w:p>
    <w:p w14:paraId="21D17ECA" w14:textId="77777777" w:rsidR="00652452" w:rsidRPr="00652452" w:rsidRDefault="00652452" w:rsidP="00652452">
      <w:pPr>
        <w:ind w:firstLine="426"/>
        <w:rPr>
          <w:rFonts w:eastAsia="Times New Roman" w:cs="Times New Roman"/>
          <w:b/>
          <w:bCs/>
          <w:szCs w:val="24"/>
          <w:lang w:eastAsia="cs-CZ"/>
        </w:rPr>
      </w:pPr>
      <w:r w:rsidRPr="00652452">
        <w:rPr>
          <w:rFonts w:eastAsia="Times New Roman" w:cs="Times New Roman"/>
          <w:b/>
          <w:bCs/>
          <w:szCs w:val="24"/>
          <w:lang w:eastAsia="cs-CZ"/>
        </w:rPr>
        <w:t>(2) Soud pro mládež může na návrh osob uvedených v odstavci 1 nebo i bez takového návrhu rozhodnout o zrušení opatření uvedeného v odstavci 1 též tehdy, jestliže dítě mladší patnácti let vede řádný život, plněním svých povinností prokázalo polepšení a lze očekávat, že povede řádný život i bez tohoto opatření; dohled probačního úředníka lze zrušit, pokud již není zapotřebí zvýšeně sledovat a kontrolovat chování dítěte mladšího patnácti let. O zrušení opatření podle věty první může soud pro mládež rozhodnout nejdříve po uplynutí 6 měsíců jeho trvání.</w:t>
      </w:r>
    </w:p>
    <w:p w14:paraId="7CF9DC87" w14:textId="77777777" w:rsidR="00652452" w:rsidRPr="00652452" w:rsidRDefault="00652452" w:rsidP="00652452">
      <w:pPr>
        <w:ind w:firstLine="426"/>
        <w:rPr>
          <w:rFonts w:eastAsia="Times New Roman" w:cs="Times New Roman"/>
          <w:b/>
          <w:bCs/>
          <w:szCs w:val="24"/>
          <w:lang w:eastAsia="cs-CZ"/>
        </w:rPr>
      </w:pPr>
      <w:r w:rsidRPr="00652452">
        <w:rPr>
          <w:rFonts w:eastAsia="Times New Roman" w:cs="Times New Roman"/>
          <w:b/>
          <w:bCs/>
          <w:szCs w:val="24"/>
          <w:lang w:eastAsia="cs-CZ"/>
        </w:rPr>
        <w:t xml:space="preserve">(3) Návrh podle odstavce 2 na zrušení dohledu nebo opatření, jehož kontrolu vykonává Probační a mediační služba, může dítě mladší patnácti let, jeho zákonný zástupce nebo opatrovník podat, jen pokud k němu připojí kladné stanovisko probačního </w:t>
      </w:r>
      <w:r w:rsidRPr="00652452">
        <w:rPr>
          <w:rFonts w:eastAsia="Times New Roman" w:cs="Times New Roman"/>
          <w:b/>
          <w:bCs/>
          <w:szCs w:val="24"/>
          <w:lang w:eastAsia="cs-CZ"/>
        </w:rPr>
        <w:lastRenderedPageBreak/>
        <w:t>úředníka, jinak soud pro mládež o takovém návrhu nerozhoduje a vrátí jej navrhovateli s poučením o nutnosti připojit k němu uvedené stanovisko.</w:t>
      </w:r>
    </w:p>
    <w:p w14:paraId="188E1C62" w14:textId="77777777" w:rsidR="00652452" w:rsidRPr="00652452" w:rsidRDefault="00652452" w:rsidP="00652452">
      <w:pPr>
        <w:ind w:firstLine="426"/>
        <w:rPr>
          <w:rFonts w:eastAsia="Times New Roman" w:cs="Times New Roman"/>
          <w:b/>
          <w:bCs/>
          <w:szCs w:val="24"/>
          <w:lang w:eastAsia="cs-CZ"/>
        </w:rPr>
      </w:pPr>
      <w:r w:rsidRPr="00652452">
        <w:rPr>
          <w:rFonts w:eastAsia="Times New Roman" w:cs="Times New Roman"/>
          <w:b/>
          <w:bCs/>
          <w:szCs w:val="24"/>
          <w:lang w:eastAsia="cs-CZ"/>
        </w:rPr>
        <w:t>(4) Byl-li návrh podle odstavce 2 zamítnut, může být další návrh podán až po uplynutí 6 měsíců ode dne nabytí právní moci zamítavého rozhodnutí; to neplatí, podává-li tento další návrh státní zastupitelství, orgán sociálně-právní ochrany dětí nebo probační úředník, který vykonává dohled nebo kontrolu uloženého opatření.</w:t>
      </w:r>
    </w:p>
    <w:p w14:paraId="1EE3A077" w14:textId="77777777" w:rsidR="00652452" w:rsidRPr="00652452" w:rsidRDefault="00652452" w:rsidP="00652452">
      <w:pPr>
        <w:ind w:firstLine="426"/>
        <w:rPr>
          <w:rFonts w:eastAsia="Calibri" w:cs="Times New Roman"/>
          <w:b/>
          <w:bCs/>
          <w:szCs w:val="24"/>
        </w:rPr>
      </w:pPr>
      <w:r w:rsidRPr="00652452">
        <w:rPr>
          <w:rFonts w:eastAsia="Calibri" w:cs="Times New Roman"/>
          <w:b/>
          <w:bCs/>
          <w:szCs w:val="24"/>
        </w:rPr>
        <w:t xml:space="preserve">(5) Soud pro </w:t>
      </w:r>
      <w:r w:rsidRPr="00652452">
        <w:rPr>
          <w:rFonts w:eastAsia="Times New Roman" w:cs="Times New Roman"/>
          <w:b/>
          <w:bCs/>
          <w:szCs w:val="24"/>
          <w:lang w:eastAsia="cs-CZ"/>
        </w:rPr>
        <w:t>mládež</w:t>
      </w:r>
      <w:r w:rsidRPr="00652452">
        <w:rPr>
          <w:rFonts w:eastAsia="Calibri" w:cs="Times New Roman"/>
          <w:b/>
          <w:bCs/>
          <w:szCs w:val="24"/>
        </w:rPr>
        <w:t xml:space="preserve"> může bez jednání</w:t>
      </w:r>
    </w:p>
    <w:p w14:paraId="1D8FA5F0"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t>a) odmítnout návrh podle odstavce 2 z důvodu, že dosud neuplynula lhůta uvedená v odstavci 2 nebo 4, nebo</w:t>
      </w:r>
    </w:p>
    <w:p w14:paraId="2ADD9E36" w14:textId="77777777" w:rsidR="00652452" w:rsidRPr="00652452" w:rsidRDefault="00652452" w:rsidP="00652452">
      <w:pPr>
        <w:ind w:left="284" w:hanging="284"/>
        <w:rPr>
          <w:rFonts w:eastAsia="Calibri" w:cs="Times New Roman"/>
          <w:b/>
          <w:bCs/>
          <w:szCs w:val="24"/>
        </w:rPr>
      </w:pPr>
      <w:r w:rsidRPr="00652452">
        <w:rPr>
          <w:rFonts w:eastAsia="Calibri" w:cs="Times New Roman"/>
          <w:b/>
          <w:bCs/>
          <w:szCs w:val="24"/>
        </w:rPr>
        <w:t>b) zrušit se souhlasem státního zastupitelství uložené opatření.</w:t>
      </w:r>
    </w:p>
    <w:p w14:paraId="130B5609" w14:textId="77777777" w:rsidR="00652452" w:rsidRPr="00652452" w:rsidRDefault="00652452" w:rsidP="00652452">
      <w:pPr>
        <w:ind w:firstLine="426"/>
        <w:rPr>
          <w:rFonts w:eastAsia="Calibri" w:cs="Times New Roman"/>
          <w:b/>
          <w:bCs/>
          <w:szCs w:val="24"/>
        </w:rPr>
      </w:pPr>
      <w:r w:rsidRPr="00652452">
        <w:rPr>
          <w:rFonts w:eastAsia="Calibri" w:cs="Times New Roman"/>
          <w:b/>
          <w:bCs/>
          <w:szCs w:val="24"/>
        </w:rPr>
        <w:t>(6) V řízení o změně nebo zrušení uloženého opatření anebo o nahrazení uloženého opatření jiným opatřením soud pro mládež rozhodne do 30 dnů ode dne zahájení řízení.</w:t>
      </w:r>
    </w:p>
    <w:p w14:paraId="34F057A2" w14:textId="77777777" w:rsidR="00652452" w:rsidRPr="00652452" w:rsidRDefault="00652452" w:rsidP="00652452">
      <w:pPr>
        <w:ind w:firstLine="426"/>
        <w:rPr>
          <w:rFonts w:eastAsia="Calibri" w:cs="Times New Roman"/>
          <w:b/>
          <w:bCs/>
          <w:szCs w:val="24"/>
        </w:rPr>
      </w:pPr>
      <w:r w:rsidRPr="00652452">
        <w:rPr>
          <w:rFonts w:eastAsia="Calibri" w:cs="Times New Roman"/>
          <w:b/>
          <w:bCs/>
          <w:szCs w:val="24"/>
        </w:rPr>
        <w:t>(7) Soud pro mládež o změně nebo zrušení uloženého opatření vyrozumí pěstouna dítěte mladšího patnácti let nebo jinou osobu, které bylo dítě svěřeno do péče.</w:t>
      </w:r>
    </w:p>
    <w:p w14:paraId="035EBCD2" w14:textId="77777777" w:rsidR="00652452" w:rsidRPr="00652452" w:rsidRDefault="00652452" w:rsidP="00652452">
      <w:pPr>
        <w:rPr>
          <w:rFonts w:eastAsia="Calibri" w:cs="Times New Roman"/>
          <w:b/>
          <w:bCs/>
          <w:szCs w:val="24"/>
        </w:rPr>
      </w:pPr>
    </w:p>
    <w:p w14:paraId="3154ABB8" w14:textId="77777777" w:rsidR="00C60059" w:rsidRPr="00652452" w:rsidRDefault="00C60059" w:rsidP="00C60059">
      <w:pPr>
        <w:jc w:val="center"/>
        <w:rPr>
          <w:rFonts w:eastAsia="Calibri" w:cs="Times New Roman"/>
          <w:kern w:val="0"/>
          <w:szCs w:val="24"/>
          <w14:ligatures w14:val="none"/>
        </w:rPr>
      </w:pPr>
      <w:bookmarkStart w:id="76" w:name="_Hlk85996842"/>
      <w:r w:rsidRPr="00652452">
        <w:rPr>
          <w:rFonts w:eastAsia="Calibri" w:cs="Times New Roman"/>
          <w:kern w:val="0"/>
          <w:szCs w:val="24"/>
          <w14:ligatures w14:val="none"/>
        </w:rPr>
        <w:t>*****</w:t>
      </w:r>
    </w:p>
    <w:p w14:paraId="5FF6CC34" w14:textId="77777777" w:rsidR="00652452" w:rsidRPr="00652452" w:rsidRDefault="00652452" w:rsidP="00652452">
      <w:pPr>
        <w:widowControl w:val="0"/>
        <w:autoSpaceDE w:val="0"/>
        <w:autoSpaceDN w:val="0"/>
        <w:ind w:left="243"/>
        <w:jc w:val="center"/>
        <w:outlineLvl w:val="0"/>
        <w:rPr>
          <w:rFonts w:eastAsia="Times New Roman" w:cs="Times New Roman"/>
          <w:b/>
          <w:bCs/>
          <w:kern w:val="0"/>
          <w:szCs w:val="24"/>
          <w14:ligatures w14:val="none"/>
        </w:rPr>
      </w:pPr>
      <w:r w:rsidRPr="00652452">
        <w:rPr>
          <w:rFonts w:eastAsia="Times New Roman" w:cs="Times New Roman"/>
          <w:b/>
          <w:bCs/>
          <w:kern w:val="0"/>
          <w:szCs w:val="24"/>
          <w14:ligatures w14:val="none"/>
        </w:rPr>
        <w:t xml:space="preserve">Změna živnostenského zákona </w:t>
      </w:r>
      <w:bookmarkEnd w:id="76"/>
    </w:p>
    <w:p w14:paraId="1A04E11A" w14:textId="77777777" w:rsidR="00652452" w:rsidRPr="00652452" w:rsidRDefault="00652452" w:rsidP="00652452">
      <w:pPr>
        <w:jc w:val="center"/>
        <w:outlineLvl w:val="1"/>
        <w:rPr>
          <w:rFonts w:eastAsia="Times New Roman" w:cs="Times New Roman"/>
          <w:bCs/>
          <w:szCs w:val="24"/>
        </w:rPr>
      </w:pPr>
      <w:r w:rsidRPr="00652452">
        <w:rPr>
          <w:rFonts w:eastAsia="Times New Roman" w:cs="Times New Roman"/>
          <w:bCs/>
          <w:szCs w:val="24"/>
        </w:rPr>
        <w:t>§ 6</w:t>
      </w:r>
    </w:p>
    <w:p w14:paraId="483C5FBD" w14:textId="77777777" w:rsidR="00652452" w:rsidRPr="00652452" w:rsidRDefault="00652452" w:rsidP="00652452">
      <w:pPr>
        <w:jc w:val="center"/>
        <w:rPr>
          <w:rFonts w:eastAsia="Calibri" w:cs="Times New Roman"/>
          <w:kern w:val="0"/>
          <w:szCs w:val="24"/>
          <w14:ligatures w14:val="none"/>
        </w:rPr>
      </w:pPr>
      <w:r w:rsidRPr="00652452">
        <w:rPr>
          <w:rFonts w:eastAsia="Calibri" w:cs="Times New Roman"/>
          <w:kern w:val="0"/>
          <w:szCs w:val="24"/>
          <w14:ligatures w14:val="none"/>
        </w:rPr>
        <w:t>Všeobecné podmínky provozování živnosti</w:t>
      </w:r>
    </w:p>
    <w:p w14:paraId="4F319F77"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(1) Všeobecnými podmínkami provozování živnosti fyzickými osobami, pokud tento zákon nestanoví jinak, jsou</w:t>
      </w:r>
    </w:p>
    <w:p w14:paraId="3DBF6ED9"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plná svéprávnost, kterou lze nahradit přivolením soudu k souhlasu zákonného zástupce nezletilého k samostatnému provozování podnikatelské činnosti</w:t>
      </w:r>
      <w:r w:rsidRPr="00652452">
        <w:rPr>
          <w:rFonts w:eastAsia="Calibri" w:cs="Times New Roman"/>
          <w:kern w:val="0"/>
          <w:szCs w:val="24"/>
          <w:vertAlign w:val="superscript"/>
          <w14:ligatures w14:val="none"/>
        </w:rPr>
        <w:t>58)</w:t>
      </w:r>
      <w:r w:rsidRPr="00652452">
        <w:rPr>
          <w:rFonts w:eastAsia="Calibri" w:cs="Times New Roman"/>
          <w:kern w:val="0"/>
          <w:szCs w:val="24"/>
          <w14:ligatures w14:val="none"/>
        </w:rPr>
        <w:t>, a</w:t>
      </w:r>
    </w:p>
    <w:p w14:paraId="740C53C5"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bezúhonnost.</w:t>
      </w:r>
    </w:p>
    <w:p w14:paraId="17F69DB6"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(2) Za bezúhonnou se pro účely tohoto zákona nepovažuje osoba, která byla pravomocně odsouzena pro trestný čin spáchaný úmyslně, jestliže byl tento trestný čin spáchán v souvislosti s podnikáním, anebo s předmětem podnikání, o který žádá nebo který ohlašuje, pokud se na ni nehledí, jako by nebyla odsouzena</w:t>
      </w:r>
      <w:r w:rsidRPr="00652452">
        <w:rPr>
          <w:rFonts w:eastAsia="Calibri" w:cs="Times New Roman"/>
          <w:kern w:val="0"/>
          <w:szCs w:val="24"/>
          <w:vertAlign w:val="superscript"/>
          <w14:ligatures w14:val="none"/>
        </w:rPr>
        <w:t>25a)</w:t>
      </w:r>
      <w:r w:rsidRPr="00652452">
        <w:rPr>
          <w:rFonts w:eastAsia="Calibri" w:cs="Times New Roman"/>
          <w:kern w:val="0"/>
          <w:szCs w:val="24"/>
          <w14:ligatures w14:val="none"/>
        </w:rPr>
        <w:t>.</w:t>
      </w:r>
    </w:p>
    <w:p w14:paraId="6B0D0D61" w14:textId="77777777" w:rsidR="00652452" w:rsidRPr="00652452" w:rsidRDefault="00652452" w:rsidP="00652452">
      <w:pPr>
        <w:ind w:firstLine="426"/>
        <w:rPr>
          <w:rFonts w:eastAsia="Calibri" w:cs="Times New Roman"/>
          <w:strike/>
          <w:kern w:val="0"/>
          <w:szCs w:val="24"/>
          <w14:ligatures w14:val="none"/>
        </w:rPr>
      </w:pPr>
      <w:bookmarkStart w:id="77" w:name="_Hlk189311253"/>
      <w:r w:rsidRPr="00652452">
        <w:rPr>
          <w:rFonts w:eastAsia="Calibri" w:cs="Times New Roman"/>
          <w:strike/>
          <w:kern w:val="0"/>
          <w:szCs w:val="24"/>
          <w14:ligatures w14:val="none"/>
        </w:rPr>
        <w:t>(3) Bezúhonnost se prokazuje u občanů České republiky výpisem z evidence Rejstříku trestů a u osob, které jsou občany jiného členského státu Evropské unie, doklady podle § 46 odst. 1 písm. a). U osob, které nejsou občany České republiky nebo jiného členského státu Evropské unie, se bezúhonnost prokazuje doklady podle § 46 odst. 1 písm. b) a výpisem z evidence Rejstříku trestů, nejedná-li se o osoby, které mají na území České republiky povolen trvalý pobyt; ty prokazují bezúhonnost stejně jako občané České republiky. Živnostenský úřad je oprávněn si vyžádat výpis z evidence Rejstříku trestů podle zvláštního právního předpisu</w:t>
      </w:r>
      <w:hyperlink r:id="rId21" w:anchor="f1377659" w:history="1">
        <w:proofErr w:type="gramStart"/>
        <w:r w:rsidRPr="00652452">
          <w:rPr>
            <w:rFonts w:eastAsia="Calibri" w:cs="Times New Roman"/>
            <w:strike/>
            <w:kern w:val="0"/>
            <w:szCs w:val="24"/>
            <w:vertAlign w:val="superscript"/>
            <w14:ligatures w14:val="none"/>
          </w:rPr>
          <w:t>25b</w:t>
        </w:r>
        <w:proofErr w:type="gramEnd"/>
        <w:r w:rsidRPr="00652452">
          <w:rPr>
            <w:rFonts w:eastAsia="Calibri" w:cs="Times New Roman"/>
            <w:strike/>
            <w:kern w:val="0"/>
            <w:szCs w:val="24"/>
            <w:vertAlign w:val="superscript"/>
            <w14:ligatures w14:val="none"/>
          </w:rPr>
          <w:t>)</w:t>
        </w:r>
      </w:hyperlink>
      <w:r w:rsidRPr="00652452">
        <w:rPr>
          <w:rFonts w:eastAsia="Calibri" w:cs="Times New Roman"/>
          <w:strike/>
          <w:kern w:val="0"/>
          <w:szCs w:val="24"/>
          <w14:ligatures w14:val="none"/>
        </w:rPr>
        <w:t>. Žádost o vydání výpisu z evidence Rejstříku trestů a výpis z evidence Rejstříku trestů se předávají v elektronické podobě, a to způsobem umožňujícím dálkový přístup.</w:t>
      </w:r>
    </w:p>
    <w:bookmarkEnd w:id="77"/>
    <w:p w14:paraId="6EC74044" w14:textId="77777777" w:rsidR="00652452" w:rsidRPr="00652452" w:rsidRDefault="00652452" w:rsidP="00652452">
      <w:pPr>
        <w:ind w:firstLine="426"/>
        <w:rPr>
          <w:rFonts w:eastAsia="Calibri" w:cs="Times New Roman"/>
          <w:b/>
          <w:bCs/>
          <w:strike/>
          <w:kern w:val="0"/>
          <w:szCs w:val="24"/>
          <w14:ligatures w14:val="none"/>
        </w:rPr>
      </w:pPr>
      <w:r w:rsidRPr="00652452">
        <w:rPr>
          <w:rFonts w:eastAsia="Calibri" w:cs="Times New Roman"/>
          <w:b/>
          <w:bCs/>
          <w:kern w:val="0"/>
          <w:szCs w:val="24"/>
          <w14:ligatures w14:val="none"/>
        </w:rPr>
        <w:t xml:space="preserve">(3) Bezúhonnost se prokazuje u občanů České republiky výpisem z rejstříku trestů a u osob, které jsou občany jiného členského státu Evropské unie nebo Spojeného království Velké Británie a Severního Irska (dále jen „Spojené království“), doklady podle § 46 odst. 1 písm. a). U osob, které nejsou občany České republiky nebo jiného členského státu Evropské unie anebo Spojeného království, se bezúhonnost prokazuje doklady podle § 46 odst. 1 písm. b) a výpisem z rejstříku trestů, nejedná-li se o osoby, </w:t>
      </w:r>
      <w:r w:rsidRPr="00652452">
        <w:rPr>
          <w:rFonts w:eastAsia="Calibri" w:cs="Times New Roman"/>
          <w:b/>
          <w:bCs/>
          <w:kern w:val="0"/>
          <w:szCs w:val="24"/>
          <w14:ligatures w14:val="none"/>
        </w:rPr>
        <w:lastRenderedPageBreak/>
        <w:t xml:space="preserve">které mají na území České republiky povolen trvalý pobyt; ty prokazují bezúhonnost stejně jako občané České republiky. Živnostenský úřad je oprávněn si vyžádat výpis z rejstříku trestů podle zákona o rejstříku trestů a evidenci přestupků. </w:t>
      </w:r>
    </w:p>
    <w:p w14:paraId="6CF95E9F" w14:textId="77777777" w:rsid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(4) Pro účely posouzení bezúhonnosti je živnostenský úřad oprávněn vyžádat si od soudu opis pravomocného rozhodnutí. Pokud rozhodnutí neobsahuje skutečnosti rozhodné pro posouzení bezúhonnosti, je živnostenský úřad oprávněn nahlížet do těch částí trestního spisu, které tyto skutečnosti obsahují. V případě, že rozhodnutí bylo vydáno soudem cizího státu, je živnostenský úřad oprávněn si vyžádat předložení opisu pravomocného rozhodnutí soudu od osoby, která živnost ohlašuje nebo která žádá o koncesi. Nepředloží-li tato osoba živnostenskému úřadu opis ve stanovené lhůtě, platí, že neodstranila závady ohlášení nebo žádosti o koncesi. Živnostenský úřad v takovém případě postupuje podle § 47 odst. 5 nebo § 53 odst. 2.</w:t>
      </w:r>
    </w:p>
    <w:p w14:paraId="49950165" w14:textId="77777777" w:rsidR="00C60059" w:rsidRPr="00652452" w:rsidRDefault="00C60059" w:rsidP="00C60059">
      <w:pPr>
        <w:rPr>
          <w:rFonts w:eastAsia="Calibri" w:cs="Times New Roman"/>
          <w:kern w:val="0"/>
          <w:szCs w:val="24"/>
          <w14:ligatures w14:val="none"/>
        </w:rPr>
      </w:pPr>
    </w:p>
    <w:p w14:paraId="1D593E30" w14:textId="77777777" w:rsidR="00652452" w:rsidRPr="00652452" w:rsidRDefault="00652452" w:rsidP="00652452">
      <w:pPr>
        <w:jc w:val="center"/>
        <w:outlineLvl w:val="1"/>
        <w:rPr>
          <w:rFonts w:eastAsia="Times New Roman" w:cs="Times New Roman"/>
          <w:bCs/>
          <w:szCs w:val="24"/>
        </w:rPr>
      </w:pPr>
      <w:r w:rsidRPr="00652452">
        <w:rPr>
          <w:rFonts w:eastAsia="Times New Roman" w:cs="Times New Roman"/>
          <w:bCs/>
          <w:szCs w:val="24"/>
        </w:rPr>
        <w:t>§ 7</w:t>
      </w:r>
    </w:p>
    <w:p w14:paraId="03B3837E" w14:textId="77777777" w:rsidR="00652452" w:rsidRPr="00652452" w:rsidRDefault="00652452" w:rsidP="00652452">
      <w:pPr>
        <w:jc w:val="center"/>
        <w:rPr>
          <w:rFonts w:eastAsia="Calibri" w:cs="Times New Roman"/>
          <w:kern w:val="0"/>
          <w:szCs w:val="24"/>
          <w14:ligatures w14:val="none"/>
        </w:rPr>
      </w:pPr>
      <w:r w:rsidRPr="00652452">
        <w:rPr>
          <w:rFonts w:eastAsia="Calibri" w:cs="Times New Roman"/>
          <w:kern w:val="0"/>
          <w:szCs w:val="24"/>
          <w14:ligatures w14:val="none"/>
        </w:rPr>
        <w:t>Zvláštní podmínky provozování živnosti</w:t>
      </w:r>
    </w:p>
    <w:p w14:paraId="18C83A43"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(1) Zvláštními podmínkami provozování živnosti jsou odborná nebo jiná způsobilost, pokud je tento zákon nebo zvláštní předpisy vyžadují.</w:t>
      </w:r>
    </w:p>
    <w:p w14:paraId="546FECBD"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(2) V případě změny nebo doplnění požadavků na odbornou způsobilost po vzniku živnostenského oprávnění se nepožaduje prokázání praxe u podnikatele, kterému trvá živnostenské oprávnění pro provozování dotčené živnosti, a u osoby, která vykonává funkci odpovědného zástupce pro dotčenou živnost, jestliže ji vykonávala již před touto změnou.</w:t>
      </w:r>
    </w:p>
    <w:p w14:paraId="64D9E4AD"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(3) Nelze-li odbornou nebo jinou způsobilost prokázat dokladem vydaným jedné fyzické osobě, lze odbornou způsobilost prokázat dokladem vydaným podnikateli příslušným odborným orgánem v souladu se zvláštními předpisy</w:t>
      </w:r>
      <w:r w:rsidRPr="00652452">
        <w:rPr>
          <w:rFonts w:eastAsia="Calibri" w:cs="Times New Roman"/>
          <w:kern w:val="0"/>
          <w:szCs w:val="24"/>
          <w:vertAlign w:val="superscript"/>
          <w14:ligatures w14:val="none"/>
        </w:rPr>
        <w:t>22b)</w:t>
      </w:r>
      <w:r w:rsidRPr="00652452">
        <w:rPr>
          <w:rFonts w:eastAsia="Calibri" w:cs="Times New Roman"/>
          <w:kern w:val="0"/>
          <w:szCs w:val="24"/>
          <w14:ligatures w14:val="none"/>
        </w:rPr>
        <w:t>.</w:t>
      </w:r>
    </w:p>
    <w:p w14:paraId="1626AEC5"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(4) Pokud je v rámci odborné způsobilosti vyžadována praxe v oboru, rozumí se jí pro účely tohoto zákona výkon odborných činností náležejících do oboru nebo příbuzného oboru živnosti osobou samostatně výdělečně činnou v oboru nebo v příbuzném oboru na základě příslušného oprávnění k podnikatelské činnosti, osobou pověřenou vedením obchodního závodu (dále jen „závod“) nebo odštěpného závodu, odpovědným zástupcem, osobou bezprostředně odpovědnou za řízení činnosti, která je předmětem živnosti, nebo osobou vykonávající samostatné odborné práce odpovídající oboru živnosti v pracovněprávním vztahu, služebním, členském nebo obdobném poměru (dále jen „pracovněprávní vztah“). Dobou praxe se rozumí doba výkonu odborných činností konaných v pracovním poměru po stanovenou týdenní pracovní dobu nebo souměřitelná doba výkonu těchto činností konaných v pracovním poměru po kratší pracovní dobu nebo v jiném pracovněprávním vztahu nebo s tím souměřitelná doba výkonu odborných činností osobou samostatně výdělečně činnou, osobou pověřenou vedením závodu nebo odštěpného závodu nebo odpovědným zástupcem. Za příbuzné obory se považují obory, které užívají stejných nebo podobných pracovních postupů a odborných znalostí.</w:t>
      </w:r>
    </w:p>
    <w:p w14:paraId="650B80F3"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(5) Odbornou způsobilost může občan České republiky nebo jiného členského státu Evropské unie prokázat též doklady o odborné kvalifikaci, které osvědčují, že předmětnou činnost vykonával v jiném členském státě Evropské unie</w:t>
      </w:r>
    </w:p>
    <w:p w14:paraId="055ECBC3"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po dobu 6 po sobě jdoucích let jako samostatně výdělečně činná osoba nebo ve vedoucím postavení, přičemž výkon činnosti nesmí být ukončen více než 10 let před ohlášením živnosti nebo podáním žádosti o koncesi,</w:t>
      </w:r>
    </w:p>
    <w:p w14:paraId="20BBB762"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lastRenderedPageBreak/>
        <w:t>b) po dobu 3 po sobě jdoucích let jako samostatně výdělečně činná osoba nebo ve vedoucím postavení, je-li držitelem dokladu o dosažené kvalifikaci vydaného nebo uznaného příslušným orgánem nebo institucí členského státu a potvrzujícího nejméně tříleté vzdělání a přípravu, které jej odborně připravují pro výkon předmětné činnosti v členském státě původu,</w:t>
      </w:r>
    </w:p>
    <w:p w14:paraId="5C76DF46"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c) po dobu 4 po sobě jdoucích let jako samostatně výdělečně činná osoba nebo ve vedoucím postavení, je-li držitelem dokladu o dosažené kvalifikaci vydaného nebo uznaného příslušným orgánem nebo institucí členského státu a potvrzujícího nejméně dvouleté vzdělání a přípravu, které jej odborně připravují pro výkon předmětné činnosti v členském státě původu,</w:t>
      </w:r>
    </w:p>
    <w:p w14:paraId="576074DE"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d) po dobu 3 po sobě jdoucích let jako samostatně výdělečně činná osoba, prokáže-li, že vykonával předmětnou činnost nejméně 5 let v pracovněprávním vztahu, přičemž výkon činnosti nesmí být ukončen více než 10 let před ohlášením živnosti nebo podáním žádosti o koncesi,</w:t>
      </w:r>
    </w:p>
    <w:p w14:paraId="2A704CD4"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e) po dobu 5 po sobě jdoucích let ve vedoucím postavení, z toho nejméně 3 roky v odborné funkci s odpovědností za nejméně jedno oddělení závodu, je-li držitelem dokladu o dosažené kvalifikaci vydaného nebo uznaného příslušným orgánem nebo institucí členského státu a potvrzujícího nejméně tříleté vzdělání a přípravu, které jej odborně připravují pro výkon předmětné činnosti v členském státě původu,</w:t>
      </w:r>
    </w:p>
    <w:p w14:paraId="3140353C"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f) po dobu 5 po sobě jdoucích let jako samostatně výdělečně činná osoba nebo ve vedoucím postavení, přičemž výkon činnosti nesmí být ukončen více než 10 let před ohlášením živnosti nebo podáním žádosti o koncesi,</w:t>
      </w:r>
    </w:p>
    <w:p w14:paraId="07471EEF"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g) po dobu 3 po sobě jdoucích let jako samostatně výdělečně činná osoba nebo ve vedoucím postavení, prokáže-li, že vykonával předmětnou činnost nejméně 5 let v pracovněprávním vztahu, přičemž výkon činnosti nesmí být ukončen více než 10 let před ohlášením živnosti nebo podáním žádosti o koncesi,</w:t>
      </w:r>
    </w:p>
    <w:p w14:paraId="4E7A6C06"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h) po dobu 5 po sobě jdoucích let v pracovněprávním vztahu, je-li držitelem dokladu o dosažené kvalifikaci vydaného nebo uznaného příslušným orgánem nebo institucí členského státu a potvrzujícího nejméně tříleté vzdělání a přípravu, které jej odborně připravují pro výkon předmětné činnosti v členském státě původu,</w:t>
      </w:r>
    </w:p>
    <w:p w14:paraId="498EFAAB"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i) po dobu 6 po sobě jdoucích let v pracovněprávním vztahu, je-li držitelem dokladu o dosažené kvalifikaci vydaného nebo uznaného příslušným orgánem nebo institucí členského státu a potvrzujícího nejméně dvouleté vzdělání a přípravu, které jej odborně připravují pro výkon předmětné činnosti v členském státě původu,</w:t>
      </w:r>
    </w:p>
    <w:p w14:paraId="0D335FD2"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j) po dobu 3 po sobě jdoucích let jako samostatně výdělečně činná osoba nebo ve vedoucím postavení, přičemž výkon činnosti nesmí být ukončen více než 10 let před ohlášením živnosti nebo podáním žádosti o koncesi,</w:t>
      </w:r>
    </w:p>
    <w:p w14:paraId="06EFABC5"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k) po dobu 2 po sobě jdoucích let jako samostatně výdělečně činná osoba nebo ve vedoucím postavení, je-li držitelem dokladu o dosažené kvalifikaci vydaného nebo uznaného příslušným orgánem nebo institucí členského státu a potvrzujícího vzdělání a přípravu, které jej odborně připravují pro výkon předmětné činnosti v členském státě původu,</w:t>
      </w:r>
    </w:p>
    <w:p w14:paraId="339D6C0D"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l) po dobu 2 po sobě jdoucích let jako samostatně výdělečně činná osoba nebo ve vedoucím postavení, prokáže-li, že vykonával předmětnou činnost nejméně 3 roky v pracovněprávním vztahu, přičemž výkon činnosti nesmí být ukončen více než 10 let před ohlášením živnosti nebo podáním žádosti o koncesi, nebo</w:t>
      </w:r>
    </w:p>
    <w:p w14:paraId="3946ED23"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lastRenderedPageBreak/>
        <w:t>m) po dobu 3 po sobě jdoucích let v pracovněprávním vztahu, je-li držitelem dokladu o dosažené kvalifikaci vydaného nebo uznaného příslušným orgánem nebo institucí členského státu a potvrzujícího vzdělání a přípravu, které jej odborně připravují pro výkon předmětné činnosti v členském státě původu,</w:t>
      </w:r>
    </w:p>
    <w:p w14:paraId="71043D51" w14:textId="77777777" w:rsidR="00652452" w:rsidRPr="00652452" w:rsidRDefault="00652452" w:rsidP="00652452">
      <w:pPr>
        <w:rPr>
          <w:rFonts w:eastAsia="Calibri" w:cs="Times New Roman"/>
          <w:kern w:val="0"/>
          <w:szCs w:val="24"/>
          <w14:ligatures w14:val="none"/>
        </w:rPr>
      </w:pPr>
      <w:r w:rsidRPr="00652452">
        <w:rPr>
          <w:rFonts w:eastAsia="Calibri" w:cs="Times New Roman"/>
          <w:kern w:val="0"/>
          <w:szCs w:val="24"/>
          <w14:ligatures w14:val="none"/>
        </w:rPr>
        <w:t>pokud tak stanoví § 21 odst. 2 u řemeslných živností uvedených v příloze č. 1 k tomuto zákonu nebo u jednotlivých vázaných nebo koncesovaných živností přílohy č. 2 nebo 3 k tomuto zákonu; při posuzování odborné způsobilosti se použije zákon o uznávání odborné kvalifikace</w:t>
      </w:r>
      <w:r w:rsidRPr="00652452">
        <w:rPr>
          <w:rFonts w:eastAsia="Calibri" w:cs="Times New Roman"/>
          <w:kern w:val="0"/>
          <w:szCs w:val="24"/>
          <w:vertAlign w:val="superscript"/>
          <w14:ligatures w14:val="none"/>
        </w:rPr>
        <w:t>25c)</w:t>
      </w:r>
      <w:r w:rsidRPr="00652452">
        <w:rPr>
          <w:rFonts w:eastAsia="Calibri" w:cs="Times New Roman"/>
          <w:kern w:val="0"/>
          <w:szCs w:val="24"/>
          <w14:ligatures w14:val="none"/>
        </w:rPr>
        <w:t>.</w:t>
      </w:r>
    </w:p>
    <w:p w14:paraId="4AB131F4"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(6) Podnikatel je povinen zajistit výkon činností, které jsou obsahem živností uvedených v příloze č. 5 k tomuto zákonu, pouze fyzickými osobami splňujícími požadavky odborné způsobilosti, které jsou v této příloze stanoveny. Zvláštní právní předpisy stanovující odbornou způsobilost fyzických osob pro výkon určité živnosti nejsou tímto ustanovením dotčeny. Podnikatel vede o osobách splňujících podmínky odborné způsobilosti evidenci a uchovává kopie dokladů prokazujících tuto způsobilost minimálně 3 roky ode dne ukončení výkonu činností těmito osobami; přitom je povinen dodržovat povinnosti stanovené zákonem upravujícím ochranu osobních údajů</w:t>
      </w:r>
      <w:r w:rsidRPr="00652452">
        <w:rPr>
          <w:rFonts w:eastAsia="Calibri" w:cs="Times New Roman"/>
          <w:kern w:val="0"/>
          <w:szCs w:val="24"/>
          <w:vertAlign w:val="superscript"/>
          <w14:ligatures w14:val="none"/>
        </w:rPr>
        <w:t>25d)</w:t>
      </w:r>
      <w:r w:rsidRPr="00652452">
        <w:rPr>
          <w:rFonts w:eastAsia="Calibri" w:cs="Times New Roman"/>
          <w:kern w:val="0"/>
          <w:szCs w:val="24"/>
          <w14:ligatures w14:val="none"/>
        </w:rPr>
        <w:t>.</w:t>
      </w:r>
    </w:p>
    <w:p w14:paraId="0AD63C47" w14:textId="77777777" w:rsidR="00652452" w:rsidRPr="00652452" w:rsidRDefault="00652452" w:rsidP="00652452">
      <w:pPr>
        <w:ind w:firstLine="426"/>
        <w:rPr>
          <w:rFonts w:eastAsia="Calibri" w:cs="Times New Roman"/>
          <w:b/>
          <w:bCs/>
          <w:kern w:val="0"/>
          <w:szCs w:val="24"/>
          <w14:ligatures w14:val="none"/>
        </w:rPr>
      </w:pPr>
      <w:r w:rsidRPr="00652452">
        <w:rPr>
          <w:rFonts w:eastAsia="Calibri" w:cs="Times New Roman"/>
          <w:b/>
          <w:bCs/>
          <w:kern w:val="0"/>
          <w:szCs w:val="24"/>
          <w14:ligatures w14:val="none"/>
        </w:rPr>
        <w:t>(7) Podnikatel je povinen zajistit výkon činností, které jsou obsahem živností nebo oborů činností živnosti volné uvedených v příloze č. 7 k tomuto zákonu, pouze fyzickými osobami, které nemají záznam v evidenci skutečností důležitých pro práci s dětmi vedené Ministerstvem spravedlnosti.</w:t>
      </w:r>
    </w:p>
    <w:p w14:paraId="57D33314" w14:textId="77777777" w:rsidR="00652452" w:rsidRPr="00652452" w:rsidRDefault="00652452" w:rsidP="00652452">
      <w:pPr>
        <w:ind w:firstLine="426"/>
        <w:rPr>
          <w:rFonts w:eastAsia="Calibri" w:cs="Times New Roman"/>
          <w:b/>
          <w:bCs/>
          <w:kern w:val="0"/>
          <w:szCs w:val="24"/>
          <w14:ligatures w14:val="none"/>
        </w:rPr>
      </w:pPr>
    </w:p>
    <w:p w14:paraId="5C5B6473" w14:textId="77777777" w:rsidR="00652452" w:rsidRPr="00652452" w:rsidRDefault="00652452" w:rsidP="00652452">
      <w:pPr>
        <w:keepNext/>
        <w:keepLines/>
        <w:jc w:val="center"/>
        <w:outlineLvl w:val="1"/>
        <w:rPr>
          <w:rFonts w:eastAsia="Times New Roman" w:cs="Times New Roman"/>
          <w:kern w:val="0"/>
          <w:szCs w:val="24"/>
          <w14:ligatures w14:val="none"/>
        </w:rPr>
      </w:pPr>
      <w:r w:rsidRPr="00652452">
        <w:rPr>
          <w:rFonts w:eastAsia="Times New Roman" w:cs="Times New Roman"/>
          <w:kern w:val="0"/>
          <w:szCs w:val="24"/>
          <w14:ligatures w14:val="none"/>
        </w:rPr>
        <w:t>§ 8</w:t>
      </w:r>
    </w:p>
    <w:p w14:paraId="392975FB" w14:textId="77777777" w:rsidR="00652452" w:rsidRPr="00652452" w:rsidRDefault="00652452" w:rsidP="00652452">
      <w:pPr>
        <w:jc w:val="center"/>
        <w:rPr>
          <w:rFonts w:eastAsia="Calibri" w:cs="Times New Roman"/>
          <w:kern w:val="0"/>
          <w:szCs w:val="24"/>
          <w14:ligatures w14:val="none"/>
        </w:rPr>
      </w:pPr>
      <w:r w:rsidRPr="00652452">
        <w:rPr>
          <w:rFonts w:eastAsia="Calibri" w:cs="Times New Roman"/>
          <w:kern w:val="0"/>
          <w:szCs w:val="24"/>
          <w14:ligatures w14:val="none"/>
        </w:rPr>
        <w:t>Překážky provozování živnosti</w:t>
      </w:r>
    </w:p>
    <w:p w14:paraId="069FEEBC"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(1) Živnost nemůže provozovat fyzická nebo právnická osoba, na jejíž majetek byl prohlášen konkurs, ode dne</w:t>
      </w:r>
    </w:p>
    <w:p w14:paraId="40965FE3" w14:textId="77777777" w:rsidR="00652452" w:rsidRPr="00652452" w:rsidRDefault="00652452" w:rsidP="00652452">
      <w:pPr>
        <w:tabs>
          <w:tab w:val="left" w:pos="284"/>
        </w:tabs>
        <w:ind w:left="284" w:hanging="284"/>
        <w:rPr>
          <w:rFonts w:eastAsia="Calibri" w:cs="Times New Roman"/>
          <w:kern w:val="0"/>
          <w:szCs w:val="24"/>
          <w14:ligatures w14:val="none"/>
        </w:rPr>
      </w:pPr>
      <w:r w:rsidRPr="00652452">
        <w:rPr>
          <w:rFonts w:eastAsia="Calibri" w:cs="Times New Roman"/>
          <w:kern w:val="0"/>
          <w:szCs w:val="24"/>
          <w14:ligatures w14:val="none"/>
        </w:rPr>
        <w:t>a) prodeje závodu jedinou smlouvou v rámci zpeněžení majetkové podstaty,</w:t>
      </w:r>
    </w:p>
    <w:p w14:paraId="63E96D24" w14:textId="77777777" w:rsidR="00652452" w:rsidRPr="00652452" w:rsidRDefault="00652452" w:rsidP="00652452">
      <w:pPr>
        <w:tabs>
          <w:tab w:val="left" w:pos="284"/>
        </w:tabs>
        <w:ind w:left="284" w:hanging="284"/>
        <w:rPr>
          <w:rFonts w:eastAsia="Calibri" w:cs="Times New Roman"/>
          <w:kern w:val="0"/>
          <w:szCs w:val="24"/>
          <w14:ligatures w14:val="none"/>
        </w:rPr>
      </w:pPr>
      <w:r w:rsidRPr="00652452">
        <w:rPr>
          <w:rFonts w:eastAsia="Calibri" w:cs="Times New Roman"/>
          <w:kern w:val="0"/>
          <w:szCs w:val="24"/>
          <w14:ligatures w14:val="none"/>
        </w:rPr>
        <w:t>b) nabytí právní moci rozhodnutí, kterým soud ukončil provozování závodu nebo ode dne určeného v tomto rozhodnutí jako den ukončení provozování závodu.</w:t>
      </w:r>
    </w:p>
    <w:p w14:paraId="0D0CEA94" w14:textId="23AD99BA"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(2) Živnost nemůže provozovat fyzická nebo právnická osoba, a to po dobu 3 let od právní moci rozhodnutí o zamítnutí insolvenčního návrhu proto, že majetek dlužníka nebude postačovat k úhradě nákladů insolvenčního řízení, nebo od právní moci rozhodnutí o zastavení insolvenčního řízení z důvodu, že pro uspokojení věřitelů je majetek dlužníka zcela nepostačující. Živnost dále nemůže provozovat fyzická nebo právnická osoba, a to po dobu 3 let od právní moci rozhodnutí o zrušení konkursu proto, že majetek dlužníka je zcela nepostačující pro uspokojení věřitelů. Byl-li konkurs zrušen z jiného důvodu, překážka provozování živnosti uvedená v odstavci 1 odpadá právní mocí rozhodnutí o zrušení konkursu. Živnostenský úřad může prominout překážku uvedenou ve větě první nebo druhé, jestliže dlužník prokáže, že</w:t>
      </w:r>
      <w:r w:rsidR="00C60059">
        <w:rPr>
          <w:rFonts w:eastAsia="Calibri" w:cs="Times New Roman"/>
          <w:kern w:val="0"/>
          <w:szCs w:val="24"/>
          <w14:ligatures w14:val="none"/>
        </w:rPr>
        <w:t> </w:t>
      </w:r>
      <w:r w:rsidRPr="00652452">
        <w:rPr>
          <w:rFonts w:eastAsia="Calibri" w:cs="Times New Roman"/>
          <w:kern w:val="0"/>
          <w:szCs w:val="24"/>
          <w14:ligatures w14:val="none"/>
        </w:rPr>
        <w:t>u něho jsou splněny předpoklady pro řádné plnění povinností při podnikání a pro řádné plnění finančních závazků.</w:t>
      </w:r>
    </w:p>
    <w:p w14:paraId="438FE3D7"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(3) Jestliže soud v insolvenčním řízení nařídil předběžné opatření, jímž fyzickou nebo právnickou osobu, jejíž úpadek nebo hrozící úpadek se v tomto řízení řeší, omezil v nakládání s majetkovou podstatou, může taková osoba učinit úkony související se vznikem, změnou nebo zrušením živnostenského oprávnění, oznámit přerušení provozování živnosti nebo pokračování v provozování živnosti před uplynutím doby, na kterou bylo provozování živnosti přerušeno, jen s písemným souhlasem předběžného insolvenčního správce.</w:t>
      </w:r>
    </w:p>
    <w:p w14:paraId="0224922A"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lastRenderedPageBreak/>
        <w:t>(4) V průběhu insolvenčního řízení může fyzická nebo právnická osoba, na jejíž majetek byl prohlášen konkurs, činit úkony související se vznikem, změnou nebo zrušením živnostenského oprávnění, oznámit přerušení provozování živnosti nebo pokračování v provozování živnosti před uplynutím doby, na kterou bylo provozování živnosti přerušeno, jen s písemným souhlasem insolvenčního správce.</w:t>
      </w:r>
    </w:p>
    <w:p w14:paraId="50080DAE" w14:textId="77777777" w:rsidR="00652452" w:rsidRPr="00652452" w:rsidRDefault="00652452" w:rsidP="00652452">
      <w:pPr>
        <w:ind w:firstLine="426"/>
        <w:rPr>
          <w:rFonts w:eastAsia="Calibri" w:cs="Times New Roman"/>
          <w:strike/>
          <w:kern w:val="0"/>
          <w:szCs w:val="24"/>
          <w14:ligatures w14:val="none"/>
        </w:rPr>
      </w:pPr>
      <w:r w:rsidRPr="00652452">
        <w:rPr>
          <w:rFonts w:eastAsia="Calibri" w:cs="Times New Roman"/>
          <w:kern w:val="0"/>
          <w:szCs w:val="24"/>
          <w14:ligatures w14:val="none"/>
        </w:rPr>
        <w:t xml:space="preserve">(5) Fyzická nebo právnická osoba, které byl uložen zákaz činnosti, nemůže po dobu trvání tohoto zákazu živnost, do jejíž obsahové náplně tato činnost spadá, provozovat. Jedná-li se o živnost volnou, nemůže tato osoba provozovat činnost v rámci živnosti volné, na kterou se vztahuje trest nebo sankce zákazu činnosti, a to po dobu trvání tohoto zákazu; provozování ostatních činností v rámci živnosti volné zůstává nedotčeno. Neexistence překážky provozování živnosti u právnické osoby se prokazuje výpisem z </w:t>
      </w:r>
      <w:r w:rsidRPr="00652452">
        <w:rPr>
          <w:rFonts w:eastAsia="Calibri" w:cs="Times New Roman"/>
          <w:strike/>
          <w:kern w:val="0"/>
          <w:szCs w:val="24"/>
          <w14:ligatures w14:val="none"/>
        </w:rPr>
        <w:t>evidence Rejstříku trestů,</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rejstříku</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trestů</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 xml:space="preserve">a </w:t>
      </w:r>
      <w:r w:rsidRPr="00652452">
        <w:rPr>
          <w:rFonts w:eastAsia="Calibri" w:cs="Times New Roman"/>
          <w:kern w:val="0"/>
          <w:szCs w:val="24"/>
          <w14:ligatures w14:val="none"/>
        </w:rPr>
        <w:t xml:space="preserve">u zahraničních právnických osob též doklady podle § 46 odst. 2 písm. a) nebo b) ze státu sídla. Živnostenský úřad je oprávněn vyžádat si výpis z </w:t>
      </w:r>
      <w:r w:rsidRPr="00652452">
        <w:rPr>
          <w:rFonts w:eastAsia="Calibri" w:cs="Times New Roman"/>
          <w:strike/>
          <w:kern w:val="0"/>
          <w:szCs w:val="24"/>
          <w14:ligatures w14:val="none"/>
        </w:rPr>
        <w:t>evidence Rejstříku trestů podle zvláštního právního předpisu</w:t>
      </w:r>
      <w:r w:rsidRPr="00652452">
        <w:rPr>
          <w:rFonts w:eastAsia="Calibri" w:cs="Times New Roman"/>
          <w:strike/>
          <w:kern w:val="0"/>
          <w:szCs w:val="24"/>
          <w:vertAlign w:val="superscript"/>
          <w14:ligatures w14:val="none"/>
        </w:rPr>
        <w:t>25b)</w:t>
      </w:r>
      <w:r w:rsidRPr="00652452">
        <w:rPr>
          <w:rFonts w:eastAsia="Calibri" w:cs="Times New Roman"/>
          <w:b/>
          <w:bCs/>
          <w:kern w:val="0"/>
          <w:szCs w:val="24"/>
          <w14:ligatures w14:val="none"/>
        </w:rPr>
        <w:t xml:space="preserve"> rejstříku</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trestů podle</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zákona o rejstříku trestů a evidenci přestupků</w:t>
      </w:r>
      <w:r w:rsidRPr="00652452">
        <w:rPr>
          <w:rFonts w:eastAsia="Calibri" w:cs="Times New Roman"/>
          <w:kern w:val="0"/>
          <w:szCs w:val="24"/>
          <w14:ligatures w14:val="none"/>
        </w:rPr>
        <w:t xml:space="preserve">. </w:t>
      </w:r>
      <w:r w:rsidRPr="00652452">
        <w:rPr>
          <w:rFonts w:eastAsia="Calibri" w:cs="Times New Roman"/>
          <w:strike/>
          <w:kern w:val="0"/>
          <w:szCs w:val="24"/>
          <w14:ligatures w14:val="none"/>
        </w:rPr>
        <w:t>Žádost o vydání výpisu z evidence Rejstříku trestů a výpis z evidence Rejstříku trestů se předávají v elektronické podobě, a to způsobem umožňujícím dálkový přístup.</w:t>
      </w:r>
    </w:p>
    <w:p w14:paraId="60019D6F"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(6) Nestanoví-li zvláštní právní předpis jinak, nemůže po dobu 3 let ode dne nabytí právní moci rozhodnutí o zrušení živnostenského oprávnění stejnou živnost provozovat</w:t>
      </w:r>
    </w:p>
    <w:p w14:paraId="39019845"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fyzická nebo právnická osoba, které bylo zrušeno živnostenské oprávnění podle § 58 odst. 2 nebo 3,</w:t>
      </w:r>
    </w:p>
    <w:p w14:paraId="3BCF96F8"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fyzická nebo právnická osoba, která byla členem statutárního orgánu právnické osoby v době, kdy nastaly nebo trvaly skutečnosti, které vedly ke zrušení živnostenského oprávnění podle § 58 odst. 2 nebo 3 této právnické osobě; to neplatí v případě, že fyzická nebo právnická osoba, která byla členem statutárního orgánu, prokáže, že vynaložila veškeré úsilí, které bylo možno požadovat, aby porušení právní povinnosti, které vedlo ke zrušení živnostenského oprávnění, zabránila,</w:t>
      </w:r>
    </w:p>
    <w:p w14:paraId="25DF8921"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c) právnická osoba, členem jejíhož statutárního orgánu je fyzická nebo právnická osoba, které bylo zrušeno živnostenské oprávnění podle § 58 odst. 2 nebo 3,</w:t>
      </w:r>
    </w:p>
    <w:p w14:paraId="0B9C7316"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d) právnická osoba, členem jejíhož statutárního orgánu je fyzická nebo právnická osoba, která byla členem statutárního orgánu právnické osoby v době, kdy nastaly nebo trvaly skutečnosti, které vedly ke zrušení živnostenského oprávnění podle § 58 odst. 2 nebo 3 této právnické osobě; to neplatí v případě, že právnická osoba prokáže, že tento člen vynaložil veškeré úsilí, které bylo možno požadovat, aby porušení právní povinnosti, které vedlo ke zrušení živnostenského oprávnění, zabránil.</w:t>
      </w:r>
    </w:p>
    <w:p w14:paraId="0BF7BA09" w14:textId="77777777" w:rsidR="00652452" w:rsidRPr="00652452" w:rsidRDefault="00652452" w:rsidP="00652452">
      <w:pPr>
        <w:ind w:firstLine="426"/>
        <w:rPr>
          <w:rFonts w:eastAsia="Calibri" w:cs="Times New Roman"/>
          <w:strike/>
          <w:kern w:val="0"/>
          <w:szCs w:val="24"/>
          <w14:ligatures w14:val="none"/>
        </w:rPr>
      </w:pPr>
    </w:p>
    <w:p w14:paraId="39A890BC" w14:textId="77777777" w:rsidR="00652452" w:rsidRPr="00652452" w:rsidRDefault="00652452" w:rsidP="00652452">
      <w:pPr>
        <w:keepNext/>
        <w:keepLines/>
        <w:jc w:val="center"/>
        <w:outlineLvl w:val="1"/>
        <w:rPr>
          <w:rFonts w:eastAsia="Times New Roman" w:cs="Times New Roman"/>
          <w:b/>
          <w:bCs/>
          <w:kern w:val="0"/>
          <w:szCs w:val="24"/>
          <w14:ligatures w14:val="none"/>
        </w:rPr>
      </w:pPr>
      <w:r w:rsidRPr="00652452">
        <w:rPr>
          <w:rFonts w:eastAsia="Times New Roman" w:cs="Times New Roman"/>
          <w:b/>
          <w:bCs/>
          <w:kern w:val="0"/>
          <w:szCs w:val="24"/>
          <w14:ligatures w14:val="none"/>
        </w:rPr>
        <w:t>§ 8b</w:t>
      </w:r>
    </w:p>
    <w:p w14:paraId="12C54F3F" w14:textId="77777777" w:rsidR="00652452" w:rsidRPr="00652452" w:rsidRDefault="00652452" w:rsidP="00652452">
      <w:pPr>
        <w:jc w:val="center"/>
        <w:rPr>
          <w:rFonts w:eastAsia="Calibri" w:cs="Times New Roman"/>
          <w:b/>
          <w:bCs/>
          <w:kern w:val="0"/>
          <w:szCs w:val="24"/>
          <w14:ligatures w14:val="none"/>
        </w:rPr>
      </w:pPr>
      <w:r w:rsidRPr="00652452">
        <w:rPr>
          <w:rFonts w:eastAsia="Calibri" w:cs="Times New Roman"/>
          <w:b/>
          <w:bCs/>
          <w:kern w:val="0"/>
          <w:szCs w:val="24"/>
          <w14:ligatures w14:val="none"/>
        </w:rPr>
        <w:t>Překážky provozování některých živností a oborů činností živnosti volné týkajících se práce s dětmi</w:t>
      </w:r>
    </w:p>
    <w:p w14:paraId="367DDA49" w14:textId="77777777" w:rsidR="00652452" w:rsidRPr="00652452" w:rsidRDefault="00652452" w:rsidP="00652452">
      <w:pPr>
        <w:ind w:firstLine="426"/>
        <w:rPr>
          <w:rFonts w:eastAsia="Calibri" w:cs="Times New Roman"/>
          <w:b/>
          <w:bCs/>
          <w:kern w:val="0"/>
          <w:szCs w:val="24"/>
          <w14:ligatures w14:val="none"/>
        </w:rPr>
      </w:pPr>
      <w:r w:rsidRPr="00652452">
        <w:rPr>
          <w:rFonts w:eastAsia="Calibri" w:cs="Times New Roman"/>
          <w:b/>
          <w:bCs/>
          <w:kern w:val="0"/>
          <w:szCs w:val="24"/>
          <w14:ligatures w14:val="none"/>
        </w:rPr>
        <w:t xml:space="preserve">(1) Živnosti a obory činností živnosti volné podle přílohy č. 7 k tomuto zákonu nemůže provozovat fyzická nebo právnická osoba, pokud má záznam v evidenci skutečností důležitých pro práci s dětmi vedené Ministerstvem spravedlnosti. </w:t>
      </w:r>
    </w:p>
    <w:p w14:paraId="152BF76B" w14:textId="77777777" w:rsidR="00652452" w:rsidRPr="00652452" w:rsidRDefault="00652452" w:rsidP="00652452">
      <w:pPr>
        <w:ind w:firstLine="426"/>
        <w:rPr>
          <w:rFonts w:eastAsia="Calibri" w:cs="Times New Roman"/>
          <w:b/>
          <w:bCs/>
          <w:kern w:val="0"/>
          <w:szCs w:val="24"/>
          <w14:ligatures w14:val="none"/>
        </w:rPr>
      </w:pPr>
      <w:r w:rsidRPr="00652452">
        <w:rPr>
          <w:rFonts w:eastAsia="Calibri" w:cs="Times New Roman"/>
          <w:b/>
          <w:bCs/>
          <w:kern w:val="0"/>
          <w:szCs w:val="24"/>
          <w14:ligatures w14:val="none"/>
        </w:rPr>
        <w:t>(2) Neexistence překážky provozování živnosti nebo oboru činnosti živnosti volné podle odstavce 1 se prokazuje výpisem z rejstříku trestů vydávaným pro práci s dětmi. Živnostenský úřad je oprávněn vyžádat si výpis z rejstříku trestů vydávaný pro práci s dětmi podle zákona o rejstříku trestů a evidenci přestupků.</w:t>
      </w:r>
    </w:p>
    <w:p w14:paraId="152A5054" w14:textId="77777777" w:rsidR="00652452" w:rsidRPr="00652452" w:rsidRDefault="00652452" w:rsidP="00652452">
      <w:pPr>
        <w:jc w:val="center"/>
        <w:outlineLvl w:val="1"/>
        <w:rPr>
          <w:rFonts w:eastAsia="Times New Roman" w:cs="Times New Roman"/>
          <w:bCs/>
          <w:szCs w:val="24"/>
        </w:rPr>
      </w:pPr>
      <w:r w:rsidRPr="00652452">
        <w:rPr>
          <w:rFonts w:eastAsia="Times New Roman" w:cs="Times New Roman"/>
          <w:bCs/>
          <w:szCs w:val="24"/>
        </w:rPr>
        <w:lastRenderedPageBreak/>
        <w:t>§ 13</w:t>
      </w:r>
    </w:p>
    <w:p w14:paraId="13585C04" w14:textId="77777777" w:rsidR="00652452" w:rsidRPr="00652452" w:rsidRDefault="00652452" w:rsidP="00652452">
      <w:pPr>
        <w:jc w:val="center"/>
        <w:rPr>
          <w:rFonts w:eastAsia="Calibri" w:cs="Times New Roman"/>
          <w:kern w:val="0"/>
          <w:szCs w:val="24"/>
          <w14:ligatures w14:val="none"/>
        </w:rPr>
      </w:pPr>
      <w:r w:rsidRPr="00652452">
        <w:rPr>
          <w:rFonts w:eastAsia="Calibri" w:cs="Times New Roman"/>
          <w:kern w:val="0"/>
          <w:szCs w:val="24"/>
          <w14:ligatures w14:val="none"/>
        </w:rPr>
        <w:t>Pokračování v provozování živnosti při úmrtí podnikatele</w:t>
      </w:r>
    </w:p>
    <w:p w14:paraId="3FCED374"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(1) Zemře-li podnikatel, mohou v provozování živnosti pokračovat za podmínek stanovených v odstavcích 2 až 5 až do skončení řízení o projednání dědictví</w:t>
      </w:r>
    </w:p>
    <w:p w14:paraId="7C92E659"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správce pozůstalosti, anebo vykonavatel závěti, náleží-li mu správa pozůstalosti</w:t>
      </w:r>
      <w:r w:rsidRPr="00652452">
        <w:rPr>
          <w:rFonts w:eastAsia="Calibri" w:cs="Times New Roman"/>
          <w:kern w:val="0"/>
          <w:szCs w:val="24"/>
          <w:vertAlign w:val="superscript"/>
          <w14:ligatures w14:val="none"/>
        </w:rPr>
        <w:t>29)</w:t>
      </w:r>
      <w:r w:rsidRPr="00652452">
        <w:rPr>
          <w:rFonts w:eastAsia="Calibri" w:cs="Times New Roman"/>
          <w:kern w:val="0"/>
          <w:szCs w:val="24"/>
          <w14:ligatures w14:val="none"/>
        </w:rPr>
        <w:t>,</w:t>
      </w:r>
    </w:p>
    <w:p w14:paraId="2A9BE30A"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dědicové ze zákona, pokud není dědiců ze závěti,</w:t>
      </w:r>
    </w:p>
    <w:p w14:paraId="3961B01B"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c) dědicové ze závěti a pozůstalý manžel nebo partner</w:t>
      </w:r>
      <w:r w:rsidRPr="00652452">
        <w:rPr>
          <w:rFonts w:eastAsia="Calibri" w:cs="Times New Roman"/>
          <w:kern w:val="0"/>
          <w:szCs w:val="24"/>
          <w:vertAlign w:val="superscript"/>
          <w14:ligatures w14:val="none"/>
        </w:rPr>
        <w:t>28a)</w:t>
      </w:r>
      <w:r w:rsidRPr="00652452">
        <w:rPr>
          <w:rFonts w:eastAsia="Calibri" w:cs="Times New Roman"/>
          <w:kern w:val="0"/>
          <w:szCs w:val="24"/>
          <w14:ligatures w14:val="none"/>
        </w:rPr>
        <w:t>, i když není dědicem, je-li spoluvlastníkem majetku používaného k provozování živnosti,</w:t>
      </w:r>
    </w:p>
    <w:p w14:paraId="73ADBB7F"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d) insolvenční správce ustanovený soudem podle zvláštního právního předpisu</w:t>
      </w:r>
      <w:r w:rsidRPr="00652452">
        <w:rPr>
          <w:rFonts w:eastAsia="Calibri" w:cs="Times New Roman"/>
          <w:kern w:val="0"/>
          <w:szCs w:val="24"/>
          <w:vertAlign w:val="superscript"/>
          <w14:ligatures w14:val="none"/>
        </w:rPr>
        <w:t>26)</w:t>
      </w:r>
      <w:r w:rsidRPr="00652452">
        <w:rPr>
          <w:rFonts w:eastAsia="Calibri" w:cs="Times New Roman"/>
          <w:kern w:val="0"/>
          <w:szCs w:val="24"/>
          <w14:ligatures w14:val="none"/>
        </w:rPr>
        <w:t>, nejdéle však do skončení insolvenčního řízení, a likvidační správce</w:t>
      </w:r>
      <w:r w:rsidRPr="00652452">
        <w:rPr>
          <w:rFonts w:eastAsia="Calibri" w:cs="Times New Roman"/>
          <w:kern w:val="0"/>
          <w:szCs w:val="24"/>
          <w:vertAlign w:val="superscript"/>
          <w14:ligatures w14:val="none"/>
        </w:rPr>
        <w:t>59)</w:t>
      </w:r>
      <w:r w:rsidRPr="00652452">
        <w:rPr>
          <w:rFonts w:eastAsia="Calibri" w:cs="Times New Roman"/>
          <w:kern w:val="0"/>
          <w:szCs w:val="24"/>
          <w14:ligatures w14:val="none"/>
        </w:rPr>
        <w:t>,</w:t>
      </w:r>
    </w:p>
    <w:p w14:paraId="6AFEE01C"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e) pozůstalý manžel nebo partner</w:t>
      </w:r>
      <w:r w:rsidRPr="00652452">
        <w:rPr>
          <w:rFonts w:eastAsia="Calibri" w:cs="Times New Roman"/>
          <w:kern w:val="0"/>
          <w:szCs w:val="24"/>
          <w:vertAlign w:val="superscript"/>
          <w14:ligatures w14:val="none"/>
        </w:rPr>
        <w:t>28a)</w:t>
      </w:r>
      <w:r w:rsidRPr="00652452">
        <w:rPr>
          <w:rFonts w:eastAsia="Calibri" w:cs="Times New Roman"/>
          <w:kern w:val="0"/>
          <w:szCs w:val="24"/>
          <w14:ligatures w14:val="none"/>
        </w:rPr>
        <w:t xml:space="preserve"> splňující podmínku uvedenou v písmenu c), pokud v živnosti nepokračují dědicové, nebo</w:t>
      </w:r>
    </w:p>
    <w:p w14:paraId="4EE87E71"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f) svěřenský správce</w:t>
      </w:r>
      <w:r w:rsidRPr="00652452">
        <w:rPr>
          <w:rFonts w:eastAsia="Calibri" w:cs="Times New Roman"/>
          <w:kern w:val="0"/>
          <w:szCs w:val="24"/>
          <w:vertAlign w:val="superscript"/>
          <w14:ligatures w14:val="none"/>
        </w:rPr>
        <w:t>60)</w:t>
      </w:r>
      <w:r w:rsidRPr="00652452">
        <w:rPr>
          <w:rFonts w:eastAsia="Calibri" w:cs="Times New Roman"/>
          <w:kern w:val="0"/>
          <w:szCs w:val="24"/>
          <w14:ligatures w14:val="none"/>
        </w:rPr>
        <w:t>, pokud byl závod pořízením pro případ smrti vložen do svěřenského fondu.</w:t>
      </w:r>
    </w:p>
    <w:p w14:paraId="4847A106"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 xml:space="preserve">(2) Pokud správce pozůstalosti povolaný zemřelým podnikatelem, anebo vykonavatel závěti, náleží-li mu správa pozůstalosti, nebo osoba uvedená v odstavci 1 písm. b), c) nebo e) hodlá pokračovat v provozování živnosti na základě oprávnění zemřelého podnikatele, je povinna oznámit tuto skutečnost živnostenskému úřadu ve lhůtě 3 měsíců ode dne úmrtí podnikatele, nestanoví-li tento zákon jinak. Pokud tato lhůta marně uplyne, zaniká živnostenské oprávnění zemřelého podnikatele dnem jeho úmrtí, nepokračuje-li v provozování živnosti správce pozůstalosti jmenovaný soudem, svěřenský, insolvenční nebo likvidační správce. Nesplňuje-li osoba uvedená v první větě, která hodlá pokračovat v provozování živnosti, podmínky stanovené v § 6 nebo 7 nebo jsou-li u ní překážky podle § 8 </w:t>
      </w:r>
      <w:r w:rsidRPr="00652452">
        <w:rPr>
          <w:rFonts w:eastAsia="Calibri" w:cs="Times New Roman"/>
          <w:strike/>
          <w:kern w:val="0"/>
          <w:szCs w:val="24"/>
          <w14:ligatures w14:val="none"/>
        </w:rPr>
        <w:t>nebo § 8a</w:t>
      </w:r>
      <w:r w:rsidRPr="00652452">
        <w:rPr>
          <w:rFonts w:eastAsia="Calibri" w:cs="Times New Roman"/>
          <w:b/>
          <w:bCs/>
          <w:kern w:val="0"/>
          <w:szCs w:val="24"/>
          <w14:ligatures w14:val="none"/>
        </w:rPr>
        <w:t xml:space="preserve">, </w:t>
      </w:r>
      <w:proofErr w:type="gramStart"/>
      <w:r w:rsidRPr="00652452">
        <w:rPr>
          <w:rFonts w:eastAsia="Calibri" w:cs="Times New Roman"/>
          <w:b/>
          <w:bCs/>
          <w:kern w:val="0"/>
          <w:szCs w:val="24"/>
          <w14:ligatures w14:val="none"/>
        </w:rPr>
        <w:t>8a</w:t>
      </w:r>
      <w:proofErr w:type="gramEnd"/>
      <w:r w:rsidRPr="00652452">
        <w:rPr>
          <w:rFonts w:eastAsia="Calibri" w:cs="Times New Roman"/>
          <w:b/>
          <w:bCs/>
          <w:kern w:val="0"/>
          <w:szCs w:val="24"/>
          <w14:ligatures w14:val="none"/>
        </w:rPr>
        <w:t xml:space="preserve"> nebo </w:t>
      </w:r>
      <w:proofErr w:type="gramStart"/>
      <w:r w:rsidRPr="00652452">
        <w:rPr>
          <w:rFonts w:eastAsia="Calibri" w:cs="Times New Roman"/>
          <w:b/>
          <w:bCs/>
          <w:kern w:val="0"/>
          <w:szCs w:val="24"/>
          <w14:ligatures w14:val="none"/>
        </w:rPr>
        <w:t>8b</w:t>
      </w:r>
      <w:proofErr w:type="gramEnd"/>
      <w:r w:rsidRPr="00652452">
        <w:rPr>
          <w:rFonts w:eastAsia="Calibri" w:cs="Times New Roman"/>
          <w:kern w:val="0"/>
          <w:szCs w:val="24"/>
          <w14:ligatures w14:val="none"/>
        </w:rPr>
        <w:t xml:space="preserve"> anebo nemá-li pobyt na území České republiky, pokud jej tento zákon vyžaduje, je povinna neprodleně ustanovit odpovědného zástupce.</w:t>
      </w:r>
    </w:p>
    <w:p w14:paraId="7EF93333"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(3) Pokud osoba uvedená v odstavci 2 větě první, která oznámila podle odstavce 2 pokračování v provozování živnosti, se rozhodla nadále nepokračovat v provozování živnosti na základě živnostenského oprávnění zemřelého podnikatele, oznámí tuto skutečnost živnostenskému úřadu. Oprávnění pokračovat v provozování živnosti jí zanikne dnem doručení oznámení živnostenskému úřadu, a nepokračuje-li v provozování živnosti jiná oprávněná osoba podle odstavce 1, zanikne tímto dnem i živnostenské oprávnění zemřelého podnikatele.</w:t>
      </w:r>
    </w:p>
    <w:p w14:paraId="392E2B6E"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(4) Správce pozůstalosti jmenovaný soudem, svěřenský, insolvenční nebo likvidační správce je povinen oznámit pokračování v provozování živnosti ve lhůtě 1 měsíce ode dne úmrtí podnikatele, a pokud byl do funkce ustanoven později, do 1 měsíce ode dne, kdy byl do této funkce ustanoven. Nesplňuje-li správce pozůstalosti jmenovaný soudem, svěřenský nebo insolvenční správce podmínky stanovené v § 7, je povinen neprodleně ustanovit odpovědného zástupce.</w:t>
      </w:r>
    </w:p>
    <w:p w14:paraId="3B44F733"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 xml:space="preserve">(5) Pokud živnostenské oprávnění zemřelého podnikatele nezaniklo podle odstavce 2 nebo 3, může po skončení řízení o pozůstalosti pokračovat v provozování živnosti osoba uvedená v odstavci 1 písm. b), c) nebo e), jestliže prokáže, že nabyla majetkového práva vztahujícího se k provozování živnosti, a to i když neoznámila pokračování v provozování živnosti podle odstavce 2, nebo svěřenský správce, pokud byla majetková práva vztahující se k provozování živnosti pořízením pro případ smrti vložena do svěřenského fondu. Pokračování v provozování živnosti musí tato osoba do 3 měsíců od skončení řízení o pozůstalosti oznámit živnostenskému úřadu a současně ohlásit živnost nebo podat žádost o koncesi podle tohoto zákona, jinak jí právo </w:t>
      </w:r>
      <w:r w:rsidRPr="00652452">
        <w:rPr>
          <w:rFonts w:eastAsia="Calibri" w:cs="Times New Roman"/>
          <w:kern w:val="0"/>
          <w:szCs w:val="24"/>
          <w14:ligatures w14:val="none"/>
        </w:rPr>
        <w:lastRenderedPageBreak/>
        <w:t>pokračovat v provozování živnosti zanikne marným uplynutím této lhůty. Právo pokračovat v provozování živnosti zanikne osobě, která oznámila pokračování v provozování živnosti podle věty druhé, nejpozději dnem vzniku vlastního živnostenského oprávnění nebo u ohlašovacích živností rozhodnutím živnostenského úřadu podle § 47 odst. 5 nebo 6 a u koncesovaných živností zastavením řízení nebo zamítnutím žádosti o koncesi. Živnostenské oprávnění zemřelého podnikatele zaniká marným uplynutím tříměsíční lhůty uvedené ve větě druhé nebo dnem zániku práva pokračovat v provozování živnosti poslední z pokračujících osob.</w:t>
      </w:r>
    </w:p>
    <w:p w14:paraId="5FCC2A01"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(6) Pro náležitosti oznámení podle odstavců 2 až 5 se použijí § 45, 46 a 50 obdobně.</w:t>
      </w:r>
    </w:p>
    <w:p w14:paraId="36745755"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(7) Pro účely zápisu do živnostenského rejstříku soud poskytne na žádost živnostenského úřadu údaj o pravomocném skončení řízení o pozůstalosti po zemřelém podnikateli.</w:t>
      </w:r>
    </w:p>
    <w:p w14:paraId="28473218" w14:textId="77777777" w:rsidR="00652452" w:rsidRPr="00652452" w:rsidRDefault="00652452" w:rsidP="00652452">
      <w:pPr>
        <w:jc w:val="center"/>
        <w:rPr>
          <w:rFonts w:eastAsia="Calibri" w:cs="Times New Roman"/>
          <w:kern w:val="0"/>
          <w:szCs w:val="24"/>
          <w14:ligatures w14:val="none"/>
        </w:rPr>
      </w:pPr>
    </w:p>
    <w:p w14:paraId="4E5990DE" w14:textId="77777777" w:rsidR="00652452" w:rsidRPr="00652452" w:rsidRDefault="00652452" w:rsidP="00652452">
      <w:pPr>
        <w:keepNext/>
        <w:keepLines/>
        <w:jc w:val="center"/>
        <w:outlineLvl w:val="1"/>
        <w:rPr>
          <w:rFonts w:eastAsia="Times New Roman" w:cs="Times New Roman"/>
          <w:kern w:val="0"/>
          <w:szCs w:val="24"/>
          <w14:ligatures w14:val="none"/>
        </w:rPr>
      </w:pPr>
      <w:r w:rsidRPr="00652452">
        <w:rPr>
          <w:rFonts w:eastAsia="Times New Roman" w:cs="Times New Roman"/>
          <w:kern w:val="0"/>
          <w:szCs w:val="24"/>
          <w14:ligatures w14:val="none"/>
        </w:rPr>
        <w:t>§ 28</w:t>
      </w:r>
    </w:p>
    <w:p w14:paraId="5D177FCB"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 xml:space="preserve">(1) Rozsah živnostenského oprávnění (dále jen „rozsah oprávnění“) se posuzuje podle předmětu podnikání uvedeného ve výpisu s přihlédnutím k ustanovením této části. Živnostenské oprávnění k výkonu živnosti volné opravňuje k výkonu činností uvedených v příloze č. 4 k tomuto zákonu; to neplatí pro obory činností živnosti volné podle přílohy č. 6 </w:t>
      </w:r>
      <w:r w:rsidRPr="00652452">
        <w:rPr>
          <w:rFonts w:eastAsia="Calibri" w:cs="Times New Roman"/>
          <w:b/>
          <w:bCs/>
          <w:kern w:val="0"/>
          <w:szCs w:val="24"/>
          <w14:ligatures w14:val="none"/>
        </w:rPr>
        <w:t>a č. 7</w:t>
      </w:r>
      <w:r w:rsidRPr="00652452">
        <w:rPr>
          <w:rFonts w:eastAsia="Calibri" w:cs="Times New Roman"/>
          <w:kern w:val="0"/>
          <w:szCs w:val="24"/>
          <w14:ligatures w14:val="none"/>
        </w:rPr>
        <w:t xml:space="preserve"> k tomuto zákonu, které lze vykonávat pouze, pokud byly ohlášeny.</w:t>
      </w:r>
    </w:p>
    <w:p w14:paraId="698E8535"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(2) Je-li provozování živnosti podle příloh č. 2 a 3 vázáno na doklad vydaný zvláštním orgánem podle zvláštního právního předpisu, je rozsah živnostenského oprávnění vymezen uvedeným dokladem.</w:t>
      </w:r>
    </w:p>
    <w:p w14:paraId="1B9922C4"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(3) V pochybnostech o rozsahu oprávnění rozhodne na žádost podnikatele živnostenský úřad.</w:t>
      </w:r>
    </w:p>
    <w:p w14:paraId="5CD76AE1" w14:textId="77777777" w:rsidR="00652452" w:rsidRPr="00652452" w:rsidRDefault="00652452" w:rsidP="00652452">
      <w:pPr>
        <w:jc w:val="center"/>
        <w:rPr>
          <w:rFonts w:eastAsia="Calibri" w:cs="Times New Roman"/>
          <w:kern w:val="0"/>
          <w:szCs w:val="24"/>
          <w14:ligatures w14:val="none"/>
        </w:rPr>
      </w:pPr>
    </w:p>
    <w:p w14:paraId="4F2C23FC" w14:textId="77777777" w:rsidR="00652452" w:rsidRPr="00652452" w:rsidRDefault="00652452" w:rsidP="00652452">
      <w:pPr>
        <w:keepNext/>
        <w:keepLines/>
        <w:jc w:val="center"/>
        <w:outlineLvl w:val="1"/>
        <w:rPr>
          <w:rFonts w:eastAsia="Times New Roman" w:cs="Times New Roman"/>
          <w:kern w:val="0"/>
          <w:szCs w:val="24"/>
          <w14:ligatures w14:val="none"/>
        </w:rPr>
      </w:pPr>
      <w:r w:rsidRPr="00652452">
        <w:rPr>
          <w:rFonts w:eastAsia="Times New Roman" w:cs="Times New Roman"/>
          <w:kern w:val="0"/>
          <w:szCs w:val="24"/>
          <w14:ligatures w14:val="none"/>
        </w:rPr>
        <w:t>§ 46</w:t>
      </w:r>
    </w:p>
    <w:p w14:paraId="6B6D6A1D"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(1) Fyzická osoba připojí k ohlášení, pokud zákon nestanoví jinak,</w:t>
      </w:r>
    </w:p>
    <w:p w14:paraId="5F8CC621"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je-li občanem jiného členského státu Evropské unie</w:t>
      </w:r>
      <w:r w:rsidRPr="00652452">
        <w:rPr>
          <w:rFonts w:eastAsia="Calibri" w:cs="Times New Roman"/>
          <w:strike/>
          <w:kern w:val="0"/>
          <w:szCs w:val="24"/>
          <w14:ligatures w14:val="none"/>
        </w:rPr>
        <w:t>, výpis z evidence trestů nebo rovnocenný doklad vydaný příslušným soudním nebo správním orgánem tohoto státu nebo členského státu posledního pobytu, nebo výpis z evidence Rejstříku trestů s přílohou</w:t>
      </w:r>
      <w:hyperlink r:id="rId22" w:anchor="f1377659" w:history="1">
        <w:r w:rsidRPr="00652452">
          <w:rPr>
            <w:rFonts w:eastAsia="Calibri" w:cs="Times New Roman"/>
            <w:strike/>
            <w:vertAlign w:val="superscript"/>
          </w:rPr>
          <w:t>25b)</w:t>
        </w:r>
      </w:hyperlink>
      <w:r w:rsidRPr="00652452">
        <w:rPr>
          <w:rFonts w:eastAsia="Calibri" w:cs="Times New Roman"/>
          <w:strike/>
          <w:kern w:val="0"/>
          <w:szCs w:val="24"/>
          <w14:ligatures w14:val="none"/>
        </w:rPr>
        <w:t> obsahující informace, které jsou zapsané v evidenci trestů členského státu, jehož je občanem, nebo členského státu posledního pobytu; je-li členským</w:t>
      </w:r>
      <w:r w:rsidRPr="00652452">
        <w:rPr>
          <w:rFonts w:eastAsia="Calibri" w:cs="Times New Roman"/>
          <w:kern w:val="0"/>
          <w:szCs w:val="24"/>
          <w14:ligatures w14:val="none"/>
        </w:rPr>
        <w:t xml:space="preserve"> </w:t>
      </w:r>
      <w:r w:rsidRPr="00652452">
        <w:rPr>
          <w:rFonts w:eastAsia="Calibri" w:cs="Times New Roman"/>
          <w:b/>
          <w:bCs/>
          <w:szCs w:val="24"/>
        </w:rPr>
        <w:t>nebo Spojeného království, výpis z evidence trestů nebo rovnocenný doklad vydaný příslušným soudním nebo správním orgánem tohoto státu nebo státu posledního pobytu, je-li jím členský stát Evropské unie nebo Spojené království, nebo výpis z rejstříku trestů s přílohou</w:t>
      </w:r>
      <w:r w:rsidRPr="00652452">
        <w:rPr>
          <w:rFonts w:eastAsia="Calibri" w:cs="Times New Roman"/>
          <w:b/>
          <w:bCs/>
          <w:szCs w:val="24"/>
          <w:vertAlign w:val="superscript"/>
        </w:rPr>
        <w:t>25b)</w:t>
      </w:r>
      <w:r w:rsidRPr="00652452">
        <w:rPr>
          <w:rFonts w:eastAsia="Calibri" w:cs="Times New Roman"/>
          <w:b/>
          <w:bCs/>
          <w:szCs w:val="24"/>
        </w:rPr>
        <w:t xml:space="preserve"> obsahující informace, které jsou zapsané v evidenci trestů státu, jehož je občanem, nebo státu posledního pobytu; je-li</w:t>
      </w:r>
      <w:r w:rsidRPr="00652452">
        <w:rPr>
          <w:rFonts w:eastAsia="Calibri" w:cs="Times New Roman"/>
          <w:szCs w:val="24"/>
        </w:rPr>
        <w:t xml:space="preserve"> </w:t>
      </w:r>
      <w:r w:rsidRPr="00652452">
        <w:rPr>
          <w:rFonts w:eastAsia="Calibri" w:cs="Times New Roman"/>
          <w:kern w:val="0"/>
          <w:szCs w:val="24"/>
          <w14:ligatures w14:val="none"/>
        </w:rPr>
        <w:t xml:space="preserve">státem posledního pobytu Česká republika, postupuje se podle § 6 odst. 3 věty třetí. Nevydává-li tento stát výpis z evidence trestů nebo rovnocenný doklad, předloží fyzická osoba čestné prohlášení o bezúhonnosti učiněné před notářem nebo jiným příslušným orgánem </w:t>
      </w:r>
      <w:bookmarkStart w:id="78" w:name="_Hlk190082791"/>
      <w:r w:rsidRPr="00652452">
        <w:rPr>
          <w:rFonts w:eastAsia="Calibri" w:cs="Times New Roman"/>
          <w:strike/>
          <w:kern w:val="0"/>
          <w:szCs w:val="24"/>
          <w14:ligatures w14:val="none"/>
        </w:rPr>
        <w:t>členského státu, jehož je občanem, nebo před notářem nebo jiným příslušným orgánem členského státu posledního pobytu</w:t>
      </w:r>
      <w:r w:rsidRPr="00652452">
        <w:rPr>
          <w:rFonts w:eastAsia="Calibri" w:cs="Times New Roman"/>
          <w:b/>
          <w:bCs/>
          <w:kern w:val="0"/>
          <w:szCs w:val="24"/>
          <w14:ligatures w14:val="none"/>
        </w:rPr>
        <w:t xml:space="preserve"> tohoto státu</w:t>
      </w:r>
      <w:bookmarkEnd w:id="78"/>
      <w:r w:rsidRPr="00652452">
        <w:rPr>
          <w:rFonts w:eastAsia="Calibri" w:cs="Times New Roman"/>
          <w:kern w:val="0"/>
          <w:szCs w:val="24"/>
          <w14:ligatures w14:val="none"/>
        </w:rPr>
        <w:t>. Tyto doklady nesmí být starší než 3 měsíce; doklad podle tohoto písmene může být nahrazen dokladem o uznání odborné kvalifikace, pokud prokazuje i splnění podmínky bezúhonnosti,</w:t>
      </w:r>
    </w:p>
    <w:p w14:paraId="3699D9E6"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 xml:space="preserve">b) je-li občanem jiného státu než státu uvedeného v písmenu a) a nemá-li na území České republiky povolen trvalý pobyt, výpis z evidence trestů nebo rovnocenný doklad vydaný státem, jehož je fyzická osoba občanem. Nevydává-li tento stát výpis z evidence trestů nebo </w:t>
      </w:r>
      <w:r w:rsidRPr="00652452">
        <w:rPr>
          <w:rFonts w:eastAsia="Calibri" w:cs="Times New Roman"/>
          <w:kern w:val="0"/>
          <w:szCs w:val="24"/>
          <w14:ligatures w14:val="none"/>
        </w:rPr>
        <w:lastRenderedPageBreak/>
        <w:t>rovnocenný doklad, předloží fyzická osoba čestné prohlášení o bezúhonnosti učiněné před notářem nebo jiným příslušným orgánem státu, jehož je občanem, nebo před notářem nebo jiným příslušným orgánem státu posledního pobytu. Tyto doklady nesmí být starší než 3 měsíce,</w:t>
      </w:r>
    </w:p>
    <w:p w14:paraId="47491456"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 xml:space="preserve">c) je-li odpovědný zástupce </w:t>
      </w:r>
      <w:r w:rsidRPr="00652452">
        <w:rPr>
          <w:rFonts w:eastAsia="Calibri" w:cs="Times New Roman"/>
          <w:strike/>
          <w:kern w:val="0"/>
          <w:szCs w:val="24"/>
          <w14:ligatures w14:val="none"/>
        </w:rPr>
        <w:t>občanem členského státu Evropské unie</w:t>
      </w:r>
      <w:r w:rsidRPr="00652452">
        <w:rPr>
          <w:rFonts w:eastAsia="Calibri" w:cs="Times New Roman"/>
          <w:kern w:val="0"/>
          <w:szCs w:val="24"/>
          <w14:ligatures w14:val="none"/>
        </w:rPr>
        <w:t xml:space="preserve"> </w:t>
      </w:r>
      <w:r w:rsidRPr="00652452">
        <w:rPr>
          <w:rFonts w:eastAsia="Calibri" w:cs="Times New Roman"/>
          <w:b/>
          <w:bCs/>
          <w:szCs w:val="24"/>
        </w:rPr>
        <w:t>občanem jiného členského státu Evropské unie nebo Spojeného království</w:t>
      </w:r>
      <w:r w:rsidRPr="00652452">
        <w:rPr>
          <w:rFonts w:eastAsia="Calibri" w:cs="Times New Roman"/>
          <w:kern w:val="0"/>
          <w:szCs w:val="24"/>
          <w14:ligatures w14:val="none"/>
        </w:rPr>
        <w:t xml:space="preserve">, doklady podle písmene a), je-li odpovědný zástupce občanem jiného státu </w:t>
      </w:r>
      <w:r w:rsidRPr="00652452">
        <w:rPr>
          <w:rFonts w:eastAsia="Calibri" w:cs="Times New Roman"/>
          <w:strike/>
          <w:kern w:val="0"/>
          <w:szCs w:val="24"/>
          <w14:ligatures w14:val="none"/>
        </w:rPr>
        <w:t>než členského státu Evropské unie</w:t>
      </w:r>
      <w:r w:rsidRPr="00652452">
        <w:rPr>
          <w:rFonts w:eastAsia="Calibri" w:cs="Times New Roman"/>
          <w:kern w:val="0"/>
          <w:szCs w:val="24"/>
          <w14:ligatures w14:val="none"/>
        </w:rPr>
        <w:t xml:space="preserve"> a nemá-li na území České republiky povolen trvalý pobyt, doklady podle písmene b); tyto doklady nesmí být starší než 3 měsíce,</w:t>
      </w:r>
    </w:p>
    <w:p w14:paraId="599E0188"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d) doklad prokazující její odbornou způsobilost, popřípadě odbornou způsobilost odpovědného zástupce, pokud ji zákon vyžaduje,</w:t>
      </w:r>
    </w:p>
    <w:p w14:paraId="1DAD9387"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e) je-li zahraniční fyzickou osobou, doklady o pobytu, vyplývá-li tato povinnost z § 5 odst. 5; zahraniční fyzická osoba, která zřizuje na území České republiky odštěpný závod, doklad prokazující, že má závod mimo území České republiky, a doklady o jeho provozování; doklad o provozování závodu nedokládá občan členského státu Evropské unie,</w:t>
      </w:r>
    </w:p>
    <w:p w14:paraId="270162B5"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f) doklad prokazující právní důvod pro užívání prostor, do nichž umístila sídlo, liší-li se od jejího bydliště (§ 5 odst. 2), nebo má-li bydliště na adrese sídla ohlašovny</w:t>
      </w:r>
      <w:r w:rsidRPr="00652452">
        <w:rPr>
          <w:rFonts w:eastAsia="Calibri" w:cs="Times New Roman"/>
          <w:kern w:val="0"/>
          <w:szCs w:val="24"/>
          <w:vertAlign w:val="superscript"/>
          <w14:ligatures w14:val="none"/>
        </w:rPr>
        <w:t>53)</w:t>
      </w:r>
      <w:r w:rsidRPr="00652452">
        <w:rPr>
          <w:rFonts w:eastAsia="Calibri" w:cs="Times New Roman"/>
          <w:kern w:val="0"/>
          <w:szCs w:val="24"/>
          <w14:ligatures w14:val="none"/>
        </w:rPr>
        <w:t>, zvláštní matriky</w:t>
      </w:r>
      <w:r w:rsidRPr="00652452">
        <w:rPr>
          <w:rFonts w:eastAsia="Calibri" w:cs="Times New Roman"/>
          <w:kern w:val="0"/>
          <w:szCs w:val="24"/>
          <w:vertAlign w:val="superscript"/>
          <w14:ligatures w14:val="none"/>
        </w:rPr>
        <w:t>53)</w:t>
      </w:r>
      <w:r w:rsidRPr="00652452">
        <w:rPr>
          <w:rFonts w:eastAsia="Calibri" w:cs="Times New Roman"/>
          <w:kern w:val="0"/>
          <w:szCs w:val="24"/>
          <w14:ligatures w14:val="none"/>
        </w:rPr>
        <w:t xml:space="preserve"> nebo na adrese sídla správního orgánu</w:t>
      </w:r>
      <w:r w:rsidRPr="00652452">
        <w:rPr>
          <w:rFonts w:eastAsia="Calibri" w:cs="Times New Roman"/>
          <w:kern w:val="0"/>
          <w:szCs w:val="24"/>
          <w:vertAlign w:val="superscript"/>
          <w14:ligatures w14:val="none"/>
        </w:rPr>
        <w:t>54)</w:t>
      </w:r>
      <w:r w:rsidRPr="00652452">
        <w:rPr>
          <w:rFonts w:eastAsia="Calibri" w:cs="Times New Roman"/>
          <w:kern w:val="0"/>
          <w:szCs w:val="24"/>
          <w14:ligatures w14:val="none"/>
        </w:rPr>
        <w:t>; k doložení právního důvodu pro užívání prostor postačí písemné prohlášení vlastníka nemovitosti, bytu nebo nebytového prostoru, kde jsou prostory umístěny, že s umístěním souhlasí,</w:t>
      </w:r>
    </w:p>
    <w:p w14:paraId="7B348A39"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g) prohlášení odpovědného zástupce, že souhlasí s ustanovením do funkce; podpis na prohlášení musí být úředně ověřen, neučinil-li odpovědný zástupce prohlášení osobně před živnostenským úřadem nebo nezaslal-li odpovědný zástupce prohlášení tomuto úřadu podepsané způsobem, se kterým zvláštní právní předpis spojuje účinky vlastnoručního podpisu</w:t>
      </w:r>
      <w:r w:rsidRPr="00652452">
        <w:rPr>
          <w:rFonts w:eastAsia="Calibri" w:cs="Times New Roman"/>
          <w:kern w:val="0"/>
          <w:szCs w:val="24"/>
          <w:vertAlign w:val="superscript"/>
          <w14:ligatures w14:val="none"/>
        </w:rPr>
        <w:t>69)</w:t>
      </w:r>
      <w:r w:rsidRPr="00652452">
        <w:rPr>
          <w:rFonts w:eastAsia="Calibri" w:cs="Times New Roman"/>
          <w:kern w:val="0"/>
          <w:szCs w:val="24"/>
          <w14:ligatures w14:val="none"/>
        </w:rPr>
        <w:t>,</w:t>
      </w:r>
    </w:p>
    <w:p w14:paraId="29A7B00F"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h) doklad o zaplacení správního poplatku podle zvláštního právního předpisu</w:t>
      </w:r>
      <w:r w:rsidRPr="00652452">
        <w:rPr>
          <w:rFonts w:eastAsia="Calibri" w:cs="Times New Roman"/>
          <w:kern w:val="0"/>
          <w:szCs w:val="24"/>
          <w:vertAlign w:val="superscript"/>
          <w14:ligatures w14:val="none"/>
        </w:rPr>
        <w:t>36i)</w:t>
      </w:r>
      <w:r w:rsidRPr="00652452">
        <w:rPr>
          <w:rFonts w:eastAsia="Calibri" w:cs="Times New Roman"/>
          <w:kern w:val="0"/>
          <w:szCs w:val="24"/>
          <w14:ligatures w14:val="none"/>
        </w:rPr>
        <w:t>.</w:t>
      </w:r>
    </w:p>
    <w:p w14:paraId="2119F2F6"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(2) Právnická osoba připojí k ohlášení</w:t>
      </w:r>
    </w:p>
    <w:p w14:paraId="7B8A9417" w14:textId="5D290ABA"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je-li právnickou osobou se sídlem na území jiného státu než České republiky, výpis z evidence trestů nebo rovnocenný doklad vydaný příslušným soudním nebo správním orgánem tohoto státu, prokazující, že u ní není překážka provozování živnosti podle §</w:t>
      </w:r>
      <w:r w:rsidR="00C60059">
        <w:rPr>
          <w:rFonts w:eastAsia="Calibri" w:cs="Times New Roman"/>
          <w:kern w:val="0"/>
          <w:szCs w:val="24"/>
          <w14:ligatures w14:val="none"/>
        </w:rPr>
        <w:t> </w:t>
      </w:r>
      <w:r w:rsidRPr="00652452">
        <w:rPr>
          <w:rFonts w:eastAsia="Calibri" w:cs="Times New Roman"/>
          <w:kern w:val="0"/>
          <w:szCs w:val="24"/>
          <w14:ligatures w14:val="none"/>
        </w:rPr>
        <w:t>8</w:t>
      </w:r>
      <w:r w:rsidR="00C60059">
        <w:rPr>
          <w:rFonts w:eastAsia="Calibri" w:cs="Times New Roman"/>
          <w:kern w:val="0"/>
          <w:szCs w:val="24"/>
          <w14:ligatures w14:val="none"/>
        </w:rPr>
        <w:t> </w:t>
      </w:r>
      <w:r w:rsidRPr="00652452">
        <w:rPr>
          <w:rFonts w:eastAsia="Calibri" w:cs="Times New Roman"/>
          <w:kern w:val="0"/>
          <w:szCs w:val="24"/>
          <w14:ligatures w14:val="none"/>
        </w:rPr>
        <w:t>odst. 5; tyto doklady nesmí být starší než 3 měsíce,</w:t>
      </w:r>
    </w:p>
    <w:p w14:paraId="0E603690"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nevydává-li stát uvedený v písmenu a) výpis z evidence trestů nebo rovnocenný doklad, čestné prohlášení učiněné před notářem nebo jiným příslušným orgánem tohoto státu o tom, že u ní není překážka provozování živnosti podle § 8 odst. 5; tyto doklady nesmí být starší než 3 měsíce,</w:t>
      </w:r>
    </w:p>
    <w:p w14:paraId="1C19DDB3" w14:textId="42A7949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 xml:space="preserve">c) je-li odpovědný zástupce </w:t>
      </w:r>
      <w:r w:rsidRPr="00652452">
        <w:rPr>
          <w:rFonts w:eastAsia="Calibri" w:cs="Times New Roman"/>
          <w:strike/>
          <w:kern w:val="0"/>
          <w:szCs w:val="24"/>
          <w14:ligatures w14:val="none"/>
        </w:rPr>
        <w:t>občanem členského státu Evropské unie</w:t>
      </w:r>
      <w:r w:rsidRPr="00652452">
        <w:rPr>
          <w:rFonts w:eastAsia="Calibri" w:cs="Times New Roman"/>
          <w:kern w:val="0"/>
          <w:szCs w:val="24"/>
          <w14:ligatures w14:val="none"/>
        </w:rPr>
        <w:t xml:space="preserve"> </w:t>
      </w:r>
      <w:r w:rsidRPr="00652452">
        <w:rPr>
          <w:rFonts w:eastAsia="Calibri" w:cs="Times New Roman"/>
          <w:b/>
          <w:bCs/>
          <w:szCs w:val="24"/>
        </w:rPr>
        <w:t>občanem jiného členského státu Evropské unie nebo Spojeného království</w:t>
      </w:r>
      <w:r w:rsidRPr="00652452">
        <w:rPr>
          <w:rFonts w:eastAsia="Calibri" w:cs="Times New Roman"/>
          <w:kern w:val="0"/>
          <w:szCs w:val="24"/>
          <w14:ligatures w14:val="none"/>
        </w:rPr>
        <w:t>, doklady podle odstavce 1</w:t>
      </w:r>
      <w:r w:rsidR="00C60059">
        <w:rPr>
          <w:rFonts w:eastAsia="Calibri" w:cs="Times New Roman"/>
          <w:kern w:val="0"/>
          <w:szCs w:val="24"/>
          <w14:ligatures w14:val="none"/>
        </w:rPr>
        <w:t> </w:t>
      </w:r>
      <w:r w:rsidRPr="00652452">
        <w:rPr>
          <w:rFonts w:eastAsia="Calibri" w:cs="Times New Roman"/>
          <w:kern w:val="0"/>
          <w:szCs w:val="24"/>
          <w14:ligatures w14:val="none"/>
        </w:rPr>
        <w:t xml:space="preserve">písm. a), je-li odpovědný zástupce občanem jiného státu </w:t>
      </w:r>
      <w:r w:rsidRPr="00652452">
        <w:rPr>
          <w:rFonts w:eastAsia="Calibri" w:cs="Times New Roman"/>
          <w:strike/>
          <w:kern w:val="0"/>
          <w:szCs w:val="24"/>
          <w14:ligatures w14:val="none"/>
        </w:rPr>
        <w:t>než členského státu Evropské unie</w:t>
      </w:r>
      <w:r w:rsidRPr="00652452">
        <w:rPr>
          <w:rFonts w:eastAsia="Calibri" w:cs="Times New Roman"/>
          <w:kern w:val="0"/>
          <w:szCs w:val="24"/>
          <w14:ligatures w14:val="none"/>
        </w:rPr>
        <w:t xml:space="preserve"> a nemá-li na území České republiky povolen trvalý pobyt, doklady podle odstavce 1</w:t>
      </w:r>
      <w:r w:rsidR="00C60059">
        <w:rPr>
          <w:rFonts w:eastAsia="Calibri" w:cs="Times New Roman"/>
          <w:kern w:val="0"/>
          <w:szCs w:val="24"/>
          <w14:ligatures w14:val="none"/>
        </w:rPr>
        <w:t> </w:t>
      </w:r>
      <w:r w:rsidRPr="00652452">
        <w:rPr>
          <w:rFonts w:eastAsia="Calibri" w:cs="Times New Roman"/>
          <w:kern w:val="0"/>
          <w:szCs w:val="24"/>
          <w14:ligatures w14:val="none"/>
        </w:rPr>
        <w:t>písm.</w:t>
      </w:r>
      <w:r w:rsidR="00C60059">
        <w:rPr>
          <w:rFonts w:eastAsia="Calibri" w:cs="Times New Roman"/>
          <w:kern w:val="0"/>
          <w:szCs w:val="24"/>
          <w14:ligatures w14:val="none"/>
        </w:rPr>
        <w:t> </w:t>
      </w:r>
      <w:r w:rsidRPr="00652452">
        <w:rPr>
          <w:rFonts w:eastAsia="Calibri" w:cs="Times New Roman"/>
          <w:kern w:val="0"/>
          <w:szCs w:val="24"/>
          <w14:ligatures w14:val="none"/>
        </w:rPr>
        <w:t>b); tyto doklady nesmí být starší než 3 měsíce,</w:t>
      </w:r>
    </w:p>
    <w:p w14:paraId="275AD606"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d) doklad prokazující odbornou způsobilost odpovědného zástupce,</w:t>
      </w:r>
    </w:p>
    <w:p w14:paraId="62D16E48"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 xml:space="preserve">e) doklad o tom, že právnická osoba byla zřízena nebo založena, pokud zápis do obchodního nebo obdobného rejstříku nebyl ještě proveden, anebo doklad o tom, že právnická osoba je zapsána do příslušného rejstříku, s výjimkou obchodního nebo jiného veřejného rejstříku, pokud byl již zápis proveden; zahraniční právnická osoba výpis z obchodního nebo </w:t>
      </w:r>
      <w:r w:rsidRPr="00652452">
        <w:rPr>
          <w:rFonts w:eastAsia="Calibri" w:cs="Times New Roman"/>
          <w:kern w:val="0"/>
          <w:szCs w:val="24"/>
          <w14:ligatures w14:val="none"/>
        </w:rPr>
        <w:lastRenderedPageBreak/>
        <w:t>obdobného rejstříku vedeného ve státě sídla a doklad o provozování závodu v zahraničí; doklad o provozování závodu v zahraničí nepředkládá právnická osoba se sídlem, ústřední správou nebo hlavním místem své podnikatelské činnosti v členském státu Evropské unie; výpis z rejstříku nesmí být starší než 3 měsíce,</w:t>
      </w:r>
    </w:p>
    <w:p w14:paraId="1780B2A6"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f) doklad prokazující právní důvod pro užívání prostor, v nichž má právnická osoba na území České republiky sídlo, není-li tento doklad stanoven zvláštním právním předpisem jako podmínka zápisu do obchodního nebo obdobného rejstříku; k doložení právního důvodu pro užívání prostor postačí písemné prohlášení vlastníka nemovitosti, bytu nebo nebytového prostoru, kde jsou prostory umístěny, že s umístěním souhlasí,</w:t>
      </w:r>
    </w:p>
    <w:p w14:paraId="3F5252C3"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g) prohlášení odpovědného zástupce, že souhlasí s ustanovením do funkce; podpis na prohlášení musí být úředně ověřen, neučinil-li odpovědný zástupce prohlášení osobně před živnostenským úřadem nebo nezaslal-li odpovědný zástupce prohlášení tomuto úřadu podepsané způsobem, se kterým jiný právní předpis spojuje účinky vlastnoručního podpisu</w:t>
      </w:r>
      <w:r w:rsidRPr="00652452">
        <w:rPr>
          <w:rFonts w:eastAsia="Calibri" w:cs="Times New Roman"/>
          <w:kern w:val="0"/>
          <w:szCs w:val="24"/>
          <w:vertAlign w:val="superscript"/>
          <w14:ligatures w14:val="none"/>
        </w:rPr>
        <w:t>69)</w:t>
      </w:r>
      <w:r w:rsidRPr="00652452">
        <w:rPr>
          <w:rFonts w:eastAsia="Calibri" w:cs="Times New Roman"/>
          <w:kern w:val="0"/>
          <w:szCs w:val="24"/>
          <w14:ligatures w14:val="none"/>
        </w:rPr>
        <w:t>,</w:t>
      </w:r>
    </w:p>
    <w:p w14:paraId="543DCF1E"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h) je-li právnickou osobou ohlašující živnost nebo obor činnosti živnosti volné podle přílohy č. 6 k tomuto zákonu, doklad obsahující seznam osob, které jsou jejím skutečným majitelem, členem jejího statutárního orgánu, zástupcem právnické osoby v tomto orgánu anebo v postavení obdobném postavení člena statutárního orgánu, pokud tyto údaje nejsou zjistitelné z veřejného rejstříku nebo z evidence skutečných majitelů,</w:t>
      </w:r>
    </w:p>
    <w:p w14:paraId="623F884A"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i) je-li právnickou osobou ohlašující živnost nebo obor živnosti volné podle přílohy č. 6 k tomuto zákonu a je-li skutečný majitel občanem jiného členského státu Evropské unie, doklady podle odstavce 1 písm. a), nebo je-li skutečný majitel občanem jiného státu než členského státu Evropské unie a nemá-li na území České republiky povolen trvalý pobyt, doklady podle odstavce 1 písm. b); tyto doklady nesmí být starší než 3 měsíce,</w:t>
      </w:r>
    </w:p>
    <w:p w14:paraId="3A5C6948"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j) doklad o zaplacení správního poplatku podle zvláštního právního předpisu.</w:t>
      </w:r>
      <w:r w:rsidRPr="00652452">
        <w:rPr>
          <w:rFonts w:eastAsia="Calibri" w:cs="Times New Roman"/>
          <w:kern w:val="0"/>
          <w:szCs w:val="24"/>
          <w:vertAlign w:val="superscript"/>
          <w14:ligatures w14:val="none"/>
        </w:rPr>
        <w:t>36i)</w:t>
      </w:r>
    </w:p>
    <w:p w14:paraId="063FC64D"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(3) Podává-li ohlášení nezletilá osoba, které byla soudem přiznána svéprávnost, nebo u které soud přivolil k souhlasu zákonného zástupce k samostatnému provozování podnikatelské činnosti, doloží též rozhodnutí soudu o přiznání svéprávnosti nebo přivolení soudu k souhlasu zákonného zástupce.</w:t>
      </w:r>
    </w:p>
    <w:p w14:paraId="57A734F7"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(4) Doklady o vzdělání vydané v zahraničí musí být opatřeny nostrifikační doložkou podle zvláštního právního předpisu</w:t>
      </w:r>
      <w:r w:rsidRPr="00652452">
        <w:rPr>
          <w:rFonts w:eastAsia="Calibri" w:cs="Times New Roman"/>
          <w:kern w:val="0"/>
          <w:szCs w:val="24"/>
          <w:vertAlign w:val="superscript"/>
          <w14:ligatures w14:val="none"/>
        </w:rPr>
        <w:t>31d)</w:t>
      </w:r>
      <w:r w:rsidRPr="00652452">
        <w:rPr>
          <w:rFonts w:eastAsia="Calibri" w:cs="Times New Roman"/>
          <w:kern w:val="0"/>
          <w:szCs w:val="24"/>
          <w14:ligatures w14:val="none"/>
        </w:rPr>
        <w:t>, v případě dokladů o vysokoškolském vzdělání osvědčením o uznání podle zvláštního právního předpisu</w:t>
      </w:r>
      <w:r w:rsidRPr="00652452">
        <w:rPr>
          <w:rFonts w:eastAsia="Calibri" w:cs="Times New Roman"/>
          <w:kern w:val="0"/>
          <w:szCs w:val="24"/>
          <w:vertAlign w:val="superscript"/>
          <w14:ligatures w14:val="none"/>
        </w:rPr>
        <w:t>31e)</w:t>
      </w:r>
      <w:r w:rsidRPr="00652452">
        <w:rPr>
          <w:rFonts w:eastAsia="Calibri" w:cs="Times New Roman"/>
          <w:kern w:val="0"/>
          <w:szCs w:val="24"/>
          <w14:ligatures w14:val="none"/>
        </w:rPr>
        <w:t>.</w:t>
      </w:r>
    </w:p>
    <w:p w14:paraId="44A7BC06"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(5) Povinnost předkládat doklady opatřené nostrifikační doložkou nebo osvědčením o uznání podle odstavce 4 se nevztahuje na doklady o vzdělání vydané v členském státu Evropské unie nebo předkládané osobou z tohoto státu.</w:t>
      </w:r>
    </w:p>
    <w:p w14:paraId="71E51947"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(6) Ohlašovatel není povinen připojit k ohlášení doklady uvedené v odstavcích 1 a 2, pokud dokládané skutečnosti jsou zjistitelné ze základních registrů nebo pokud si tyto skutečnosti může živnostenský úřad ověřit bezúplatně dálkovým přístupem z údajů katastru nemovitostí. Ohlašovatel dále není povinen připojit doklady podle odstavce 1 písm. a), b), d) a f) a odstavce 2 písm. a), b), d), f) a h) vztahující se k osobě zapsané v živnostenském rejstříku, pokud tyto doklady byly již připojeny k některému z ohlášení, k některé žádosti o koncesi nebo k oznámení změny a pokud skutečnosti, které tyto doklady osvědčují, zůstaly beze změny; doklady uvedené v odstavci 1 písm. a) a b) a v odstavci 2 písm. a) a b) nesmí být starší než 3 měsíce.</w:t>
      </w:r>
    </w:p>
    <w:p w14:paraId="7D07B698"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(7) Jsou-li doklady uvedené v odstavci 1 písm. a), b), d) a f) a v odstavci 2 písm. a), b), d), f) a h) předloženy v listinné podobě, živnostenský úřad z nich vytvoří elektronické kopie, které ukládá podle § 60 odst. 1 do živnostenského rejstříku.</w:t>
      </w:r>
    </w:p>
    <w:p w14:paraId="6CEFB388" w14:textId="77777777" w:rsidR="00652452" w:rsidRPr="00652452" w:rsidRDefault="00652452" w:rsidP="00652452">
      <w:pPr>
        <w:keepNext/>
        <w:keepLines/>
        <w:jc w:val="center"/>
        <w:outlineLvl w:val="1"/>
        <w:rPr>
          <w:rFonts w:eastAsia="Times New Roman" w:cs="Times New Roman"/>
          <w:kern w:val="0"/>
          <w:szCs w:val="24"/>
          <w14:ligatures w14:val="none"/>
        </w:rPr>
      </w:pPr>
      <w:r w:rsidRPr="00652452">
        <w:rPr>
          <w:rFonts w:eastAsia="Times New Roman" w:cs="Times New Roman"/>
          <w:kern w:val="0"/>
          <w:szCs w:val="24"/>
          <w14:ligatures w14:val="none"/>
        </w:rPr>
        <w:lastRenderedPageBreak/>
        <w:t>§ 58</w:t>
      </w:r>
    </w:p>
    <w:p w14:paraId="42C753DB"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(1) Živnostenský úřad zruší živnostenské oprávnění, jestliže</w:t>
      </w:r>
    </w:p>
    <w:p w14:paraId="73E8BE50"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podnikatel již nesplňuje podmínky podle § 6 odst. 1 písm. a) nebo b),</w:t>
      </w:r>
    </w:p>
    <w:p w14:paraId="42DA0763"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 xml:space="preserve">b) nastanou překážky podle § 8 </w:t>
      </w:r>
      <w:r w:rsidRPr="00652452">
        <w:rPr>
          <w:rFonts w:eastAsia="Calibri" w:cs="Times New Roman"/>
          <w:strike/>
          <w:kern w:val="0"/>
          <w:szCs w:val="24"/>
          <w14:ligatures w14:val="none"/>
        </w:rPr>
        <w:t xml:space="preserve">nebo </w:t>
      </w:r>
      <w:proofErr w:type="gramStart"/>
      <w:r w:rsidRPr="00652452">
        <w:rPr>
          <w:rFonts w:eastAsia="Calibri" w:cs="Times New Roman"/>
          <w:strike/>
          <w:kern w:val="0"/>
          <w:szCs w:val="24"/>
          <w14:ligatures w14:val="none"/>
        </w:rPr>
        <w:t>8a</w:t>
      </w:r>
      <w:proofErr w:type="gramEnd"/>
      <w:r w:rsidRPr="00652452">
        <w:rPr>
          <w:rFonts w:eastAsia="Calibri" w:cs="Times New Roman"/>
          <w:b/>
          <w:bCs/>
          <w:kern w:val="0"/>
          <w:szCs w:val="24"/>
          <w14:ligatures w14:val="none"/>
        </w:rPr>
        <w:t xml:space="preserve">, </w:t>
      </w:r>
      <w:proofErr w:type="gramStart"/>
      <w:r w:rsidRPr="00652452">
        <w:rPr>
          <w:rFonts w:eastAsia="Calibri" w:cs="Times New Roman"/>
          <w:b/>
          <w:bCs/>
          <w:kern w:val="0"/>
          <w:szCs w:val="24"/>
          <w14:ligatures w14:val="none"/>
        </w:rPr>
        <w:t>8a</w:t>
      </w:r>
      <w:proofErr w:type="gramEnd"/>
      <w:r w:rsidRPr="00652452">
        <w:rPr>
          <w:rFonts w:eastAsia="Calibri" w:cs="Times New Roman"/>
          <w:b/>
          <w:bCs/>
          <w:kern w:val="0"/>
          <w:szCs w:val="24"/>
          <w14:ligatures w14:val="none"/>
        </w:rPr>
        <w:t xml:space="preserve"> nebo </w:t>
      </w:r>
      <w:proofErr w:type="gramStart"/>
      <w:r w:rsidRPr="00652452">
        <w:rPr>
          <w:rFonts w:eastAsia="Calibri" w:cs="Times New Roman"/>
          <w:b/>
          <w:bCs/>
          <w:kern w:val="0"/>
          <w:szCs w:val="24"/>
          <w14:ligatures w14:val="none"/>
        </w:rPr>
        <w:t>8b</w:t>
      </w:r>
      <w:proofErr w:type="gramEnd"/>
      <w:r w:rsidRPr="00652452">
        <w:rPr>
          <w:rFonts w:eastAsia="Calibri" w:cs="Times New Roman"/>
          <w:kern w:val="0"/>
          <w:szCs w:val="24"/>
          <w14:ligatures w14:val="none"/>
        </w:rPr>
        <w:t xml:space="preserve">, nejedná-li se o překážku podle § 8 odst. 5 </w:t>
      </w:r>
      <w:r w:rsidRPr="00652452">
        <w:rPr>
          <w:rFonts w:eastAsia="Calibri" w:cs="Times New Roman"/>
          <w:b/>
          <w:bCs/>
          <w:kern w:val="0"/>
          <w:szCs w:val="24"/>
          <w14:ligatures w14:val="none"/>
        </w:rPr>
        <w:t>nebo § 8b</w:t>
      </w:r>
      <w:r w:rsidRPr="00652452">
        <w:rPr>
          <w:rFonts w:eastAsia="Calibri" w:cs="Times New Roman"/>
          <w:kern w:val="0"/>
          <w:szCs w:val="24"/>
          <w14:ligatures w14:val="none"/>
        </w:rPr>
        <w:t xml:space="preserve"> u živnosti volné,</w:t>
      </w:r>
    </w:p>
    <w:p w14:paraId="415A326A"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c) podnikatel o to požádá, nebo</w:t>
      </w:r>
    </w:p>
    <w:p w14:paraId="3C4CD0FE"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d) podnikatel neprokáže právní důvod užívání prostor podle § 31 odst. 2.</w:t>
      </w:r>
    </w:p>
    <w:p w14:paraId="69FA7ADC"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(2) Živnostenský úřad zruší živnostenské oprávnění nebo pozastaví provozování živnosti na návrh orgánu státní správy vydávajícího stanovisko podle § 52 odst. 1 z důvodu, že podnikatel závažným způsobem porušil nebo porušuje podmínky stanovené rozhodnutím o udělení koncese, tímto zákonem nebo zvláštními právními předpisy.</w:t>
      </w:r>
    </w:p>
    <w:p w14:paraId="49483AEA"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(3) Živnostenský úřad může živnostenské oprávnění zrušit nebo v odpovídajícím rozsahu provozování živnosti pozastavit, jestliže podnikatel závažným způsobem porušil nebo porušuje podmínky stanovené rozhodnutím o udělení koncese, tímto zákonem nebo zvláštními právními předpisy. Živnostenský úřad může živnostenské oprávnění zrušit též na návrh příslušné správy sociálního zabezpečení, jestliže podnikatel neplní závazky vůči státu.</w:t>
      </w:r>
    </w:p>
    <w:p w14:paraId="7308F98C"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(4) Živnostenský úřad zruší živnostenské oprávnění, pokud zahraniční fyzická osoba, jejíž oprávnění provozovat živnost na území České republiky je vázáno na povolení k pobytu na území České republiky (§ 5 odst. 5), tuto podmínku nesplňuje.</w:t>
      </w:r>
    </w:p>
    <w:p w14:paraId="3A5A6832"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 xml:space="preserve"> (5) Živnostenský úřad může zrušit podnikateli živnostenské oprávnění, jestliže podnikatel neprovozuje živnost po dobu delší než 4 roky; to neplatí, pokud podnikatel oznámil přerušení provozování živnosti podle § 31 odst. 11. </w:t>
      </w:r>
    </w:p>
    <w:p w14:paraId="395C1537"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 xml:space="preserve">(6) Živnostenský úřad pozastaví provozování živnosti v provozovně, jsou-li při provozování živnosti v dané provozovně závažným způsobem porušeny nebo jsou-li porušovány povinnosti stanovené tímto zákonem nebo zvláštními právními předpisy. </w:t>
      </w:r>
    </w:p>
    <w:p w14:paraId="1CA6AAA9"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(7) Živnostenský úřad zruší živnostenské oprávnění na žádost podnikatele ke dni, který mu podnikatel oznámí, nejdříve však ke dni doručení žádosti. Není-li datum zrušení podnikatelem uvedeno, je živnostenské oprávnění zrušeno ke dni nabytí právní moci rozhodnutí živnostenského úřadu. Je-li zahájeno řízení o zrušení živnostenského oprávnění podle odstavce 2 nebo 3, nelze rozhodnout o zrušení téhož živnostenského oprávnění na žádost podnikatele dříve, než bude rozhodnuto o zrušení živnostenského oprávnění podle odstavce 2 nebo 3.</w:t>
      </w:r>
    </w:p>
    <w:p w14:paraId="40EDDA67"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(8) V rozhodnutí o pozastavení provozování živnosti podle odstavců 2 a 3 nebo o pozastavení provozování živnosti v provozovně podle odstavce 6 živnostenský úřad stanoví dobu, po kterou nelze živnost provozovat; tato doba nesmí být delší než 1 rok. Nebudou-li ve stanovené době odstraněny důvody, které k pozastavení vedly, živnostenský úřad podle okolností případu opětovně rozhodne o pozastavení provozování živnosti v provozovně, nebo živnostenské oprávnění podnikatele zruší.</w:t>
      </w:r>
    </w:p>
    <w:p w14:paraId="7FE0866B" w14:textId="77777777" w:rsidR="00652452" w:rsidRPr="00652452" w:rsidRDefault="00652452" w:rsidP="00652452">
      <w:pPr>
        <w:rPr>
          <w:rFonts w:eastAsia="Calibri" w:cs="Times New Roman"/>
          <w:kern w:val="0"/>
          <w:szCs w:val="24"/>
          <w14:ligatures w14:val="none"/>
        </w:rPr>
      </w:pPr>
    </w:p>
    <w:p w14:paraId="6391B161" w14:textId="77777777" w:rsidR="00652452" w:rsidRPr="00652452" w:rsidRDefault="00652452" w:rsidP="00652452">
      <w:pPr>
        <w:keepNext/>
        <w:keepLines/>
        <w:jc w:val="center"/>
        <w:outlineLvl w:val="1"/>
        <w:rPr>
          <w:rFonts w:eastAsia="Times New Roman" w:cs="Times New Roman"/>
          <w:kern w:val="0"/>
          <w:szCs w:val="24"/>
          <w14:ligatures w14:val="none"/>
        </w:rPr>
      </w:pPr>
      <w:r w:rsidRPr="00652452">
        <w:rPr>
          <w:rFonts w:eastAsia="Times New Roman" w:cs="Times New Roman"/>
          <w:kern w:val="0"/>
          <w:szCs w:val="24"/>
          <w14:ligatures w14:val="none"/>
        </w:rPr>
        <w:t>§ 60</w:t>
      </w:r>
    </w:p>
    <w:p w14:paraId="674EAF7A"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(1) Živnostenský rejstřík je informačním systémem veřejné správy</w:t>
      </w:r>
      <w:r w:rsidRPr="00652452">
        <w:rPr>
          <w:rFonts w:eastAsia="Calibri" w:cs="Times New Roman"/>
          <w:kern w:val="0"/>
          <w:szCs w:val="24"/>
          <w:vertAlign w:val="superscript"/>
          <w14:ligatures w14:val="none"/>
        </w:rPr>
        <w:t>38d)</w:t>
      </w:r>
      <w:r w:rsidRPr="00652452">
        <w:rPr>
          <w:rFonts w:eastAsia="Calibri" w:cs="Times New Roman"/>
          <w:kern w:val="0"/>
          <w:szCs w:val="24"/>
          <w14:ligatures w14:val="none"/>
        </w:rPr>
        <w:t xml:space="preserve"> vedeným v elektronické podobě, ve kterém jsou evidovány údaje uvedené v odstavci 2 a údaje statistického a evidenčního charakteru související s provozováním živnosti. Za tím účelem jsou přebírány informace a údaje z jiných informačních systémů a registrů. Správcem živnostenského rejstříku je Živnostenský úřad České republiky a jeho provozovateli jsou </w:t>
      </w:r>
      <w:r w:rsidRPr="00652452">
        <w:rPr>
          <w:rFonts w:eastAsia="Calibri" w:cs="Times New Roman"/>
          <w:kern w:val="0"/>
          <w:szCs w:val="24"/>
          <w14:ligatures w14:val="none"/>
        </w:rPr>
        <w:lastRenderedPageBreak/>
        <w:t>krajské živnostenské úřady v rozsahu stanoveném v odstavcích 3 až 5 a obecní živnostenské úřady v rozsahu stanoveném v odstavcích 2 až 5. Obecní živnostenské úřady do tohoto informačního systému ukládají dokumenty prokazující splnění podmínek stanovených tímto zákonem uvedené v § 46 odst. 7.</w:t>
      </w:r>
    </w:p>
    <w:p w14:paraId="50AEC1F9"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(2) Do živnostenského rejstříku se zapisují následující údaje včetně jejich změn:</w:t>
      </w:r>
    </w:p>
    <w:p w14:paraId="5B544173"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identifikační údaje, a to u</w:t>
      </w:r>
    </w:p>
    <w:p w14:paraId="4A5FCA5E" w14:textId="77777777" w:rsidR="00652452" w:rsidRPr="00652452" w:rsidRDefault="00652452" w:rsidP="00652452">
      <w:pPr>
        <w:ind w:left="567" w:hanging="283"/>
        <w:rPr>
          <w:rFonts w:eastAsia="Calibri" w:cs="Times New Roman"/>
          <w:kern w:val="0"/>
          <w:szCs w:val="24"/>
          <w14:ligatures w14:val="none"/>
        </w:rPr>
      </w:pPr>
      <w:r w:rsidRPr="00652452">
        <w:rPr>
          <w:rFonts w:eastAsia="Calibri" w:cs="Times New Roman"/>
          <w:kern w:val="0"/>
          <w:szCs w:val="24"/>
          <w14:ligatures w14:val="none"/>
        </w:rPr>
        <w:t>1. fyzické osoby jméno, příjmení, titul nebo vědecká hodnost, státní občanství, adresa bydliště, rodné číslo, bylo-li přiděleno, datum narození, identifikační číslo osoby, má-li obchodní firmu, obchodní firma a adresa sídla,</w:t>
      </w:r>
    </w:p>
    <w:p w14:paraId="57E36013" w14:textId="77777777" w:rsidR="00652452" w:rsidRPr="00652452" w:rsidRDefault="00652452" w:rsidP="00652452">
      <w:pPr>
        <w:ind w:left="567" w:hanging="283"/>
        <w:rPr>
          <w:rFonts w:eastAsia="Calibri" w:cs="Times New Roman"/>
          <w:kern w:val="0"/>
          <w:szCs w:val="24"/>
          <w14:ligatures w14:val="none"/>
        </w:rPr>
      </w:pPr>
      <w:r w:rsidRPr="00652452">
        <w:rPr>
          <w:rFonts w:eastAsia="Calibri" w:cs="Times New Roman"/>
          <w:kern w:val="0"/>
          <w:szCs w:val="24"/>
          <w14:ligatures w14:val="none"/>
        </w:rPr>
        <w:t>2. zahraniční fyzické osoby údaje uvedené v bodě 1 a dále též adresa místa pobytu v České republice, pokud byl povolen, označení a adresa umístění jejího odštěpného závodu v České republice a údaje uvedené v bodě 7 týkající se vedoucího tohoto odštěpného závodu,</w:t>
      </w:r>
    </w:p>
    <w:p w14:paraId="48E99045" w14:textId="77777777" w:rsidR="00652452" w:rsidRPr="00652452" w:rsidRDefault="00652452" w:rsidP="00652452">
      <w:pPr>
        <w:ind w:left="567" w:hanging="283"/>
        <w:rPr>
          <w:rFonts w:eastAsia="Calibri" w:cs="Times New Roman"/>
          <w:kern w:val="0"/>
          <w:szCs w:val="24"/>
          <w14:ligatures w14:val="none"/>
        </w:rPr>
      </w:pPr>
      <w:r w:rsidRPr="00652452">
        <w:rPr>
          <w:rFonts w:eastAsia="Calibri" w:cs="Times New Roman"/>
          <w:kern w:val="0"/>
          <w:szCs w:val="24"/>
          <w14:ligatures w14:val="none"/>
        </w:rPr>
        <w:t>3. právnické osoby obchodní firma nebo název, adresa sídla, identifikační číslo osoby a údaje uvedené v bodech 5 a 6 týkající se členů jejího statutárního orgánu,</w:t>
      </w:r>
    </w:p>
    <w:p w14:paraId="435078F7" w14:textId="77777777" w:rsidR="00652452" w:rsidRPr="00652452" w:rsidRDefault="00652452" w:rsidP="00652452">
      <w:pPr>
        <w:ind w:left="567" w:hanging="283"/>
        <w:rPr>
          <w:rFonts w:eastAsia="Calibri" w:cs="Times New Roman"/>
          <w:kern w:val="0"/>
          <w:szCs w:val="24"/>
          <w14:ligatures w14:val="none"/>
        </w:rPr>
      </w:pPr>
      <w:r w:rsidRPr="00652452">
        <w:rPr>
          <w:rFonts w:eastAsia="Calibri" w:cs="Times New Roman"/>
          <w:kern w:val="0"/>
          <w:szCs w:val="24"/>
          <w14:ligatures w14:val="none"/>
        </w:rPr>
        <w:t>4. zahraniční právnické osoby údaje uvedené v bodě 3 a dále též označení a adresa odštěpného závodu umístěného v České republice a údaje uvedené v bodě 7 týkající se vedoucího tohoto odštěpného závodu,</w:t>
      </w:r>
    </w:p>
    <w:p w14:paraId="013D63AA" w14:textId="77777777" w:rsidR="00652452" w:rsidRPr="00652452" w:rsidRDefault="00652452" w:rsidP="00652452">
      <w:pPr>
        <w:ind w:left="567" w:hanging="283"/>
        <w:rPr>
          <w:rFonts w:eastAsia="Calibri" w:cs="Times New Roman"/>
          <w:kern w:val="0"/>
          <w:szCs w:val="24"/>
          <w14:ligatures w14:val="none"/>
        </w:rPr>
      </w:pPr>
      <w:r w:rsidRPr="00652452">
        <w:rPr>
          <w:rFonts w:eastAsia="Calibri" w:cs="Times New Roman"/>
          <w:kern w:val="0"/>
          <w:szCs w:val="24"/>
          <w14:ligatures w14:val="none"/>
        </w:rPr>
        <w:t>5. fyzické osoby, která je členem statutárního orgánu právnické osoby nebo osobou oprávněnou zastupovat právnickou osobu, která je členem statutárního orgánu, jméno, příjmení, titul nebo vědecká hodnost, adresa bydliště nebo adresa místa pobytu na území České republiky, rodné číslo, bylo-li přiděleno, datum narození, datum vzniku a zániku funkce,</w:t>
      </w:r>
    </w:p>
    <w:p w14:paraId="2B25329F" w14:textId="77777777" w:rsidR="00652452" w:rsidRPr="00652452" w:rsidRDefault="00652452" w:rsidP="00652452">
      <w:pPr>
        <w:ind w:left="567" w:hanging="283"/>
        <w:rPr>
          <w:rFonts w:eastAsia="Calibri" w:cs="Times New Roman"/>
          <w:kern w:val="0"/>
          <w:szCs w:val="24"/>
          <w14:ligatures w14:val="none"/>
        </w:rPr>
      </w:pPr>
      <w:r w:rsidRPr="00652452">
        <w:rPr>
          <w:rFonts w:eastAsia="Calibri" w:cs="Times New Roman"/>
          <w:kern w:val="0"/>
          <w:szCs w:val="24"/>
          <w14:ligatures w14:val="none"/>
        </w:rPr>
        <w:t>6. právnické osoby, která je členem statutárního orgánu, obchodní firma nebo název, adresa sídla, identifikační číslo osoby, datum vzniku a zániku funkce,</w:t>
      </w:r>
    </w:p>
    <w:p w14:paraId="4D13CAA4" w14:textId="77777777" w:rsidR="00652452" w:rsidRPr="00652452" w:rsidRDefault="00652452" w:rsidP="00652452">
      <w:pPr>
        <w:ind w:left="567" w:hanging="283"/>
        <w:rPr>
          <w:rFonts w:eastAsia="Calibri" w:cs="Times New Roman"/>
          <w:kern w:val="0"/>
          <w:szCs w:val="24"/>
          <w14:ligatures w14:val="none"/>
        </w:rPr>
      </w:pPr>
      <w:r w:rsidRPr="00652452">
        <w:rPr>
          <w:rFonts w:eastAsia="Calibri" w:cs="Times New Roman"/>
          <w:kern w:val="0"/>
          <w:szCs w:val="24"/>
          <w14:ligatures w14:val="none"/>
        </w:rPr>
        <w:t>7. vedoucího odštěpného závodu zahraniční osoby jméno, příjmení, titul nebo vědecká hodnost, státní občanství, adresa bydliště nebo adresa místa pobytu na území České republiky a adresa bydliště mimo území České republiky, rodné číslo, bylo-li přiděleno, datum narození, datum vzniku a zániku funkce,</w:t>
      </w:r>
    </w:p>
    <w:p w14:paraId="0B51C27F" w14:textId="77777777" w:rsidR="00652452" w:rsidRPr="00652452" w:rsidRDefault="00652452" w:rsidP="00652452">
      <w:pPr>
        <w:ind w:left="567" w:hanging="283"/>
        <w:rPr>
          <w:rFonts w:eastAsia="Calibri" w:cs="Times New Roman"/>
          <w:kern w:val="0"/>
          <w:szCs w:val="24"/>
          <w14:ligatures w14:val="none"/>
        </w:rPr>
      </w:pPr>
      <w:r w:rsidRPr="00652452">
        <w:rPr>
          <w:rFonts w:eastAsia="Calibri" w:cs="Times New Roman"/>
          <w:kern w:val="0"/>
          <w:szCs w:val="24"/>
          <w14:ligatures w14:val="none"/>
        </w:rPr>
        <w:t>8. odpovědného zástupce jméno, příjmení, titul nebo vědecká hodnost, státní občanství, adresa bydliště nebo adresa místa pobytu na území České republiky a adresa bydliště mimo území České republiky, rodné číslo, bylo-li přiděleno, datum narození, datum ustanovení a ukončení výkonu jeho funkce,</w:t>
      </w:r>
    </w:p>
    <w:p w14:paraId="5A9F33E3"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předmět podnikání,</w:t>
      </w:r>
    </w:p>
    <w:p w14:paraId="28967CAF"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c) druh živnosti,</w:t>
      </w:r>
    </w:p>
    <w:p w14:paraId="303A0AA9"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d) provozovna nebo provozovny, v nichž je živnost provozována, s výjimkou automatů a mobilních provozoven, s údaji podle § 17 odst. 5 písm. c) a d), včetně identifikačního čísla provozovny, popřípadě s údaji podle § 58 odst. 6,</w:t>
      </w:r>
    </w:p>
    <w:p w14:paraId="3DB7BB01"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e) doba platnosti živnostenského oprávnění,</w:t>
      </w:r>
    </w:p>
    <w:p w14:paraId="4C8DE563"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f) datum vzniku živnostenského oprávnění,</w:t>
      </w:r>
    </w:p>
    <w:p w14:paraId="7AA5E080"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g) doba pozastavení nebo přerušení provozování živnosti,</w:t>
      </w:r>
    </w:p>
    <w:p w14:paraId="48A29106"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h) datum zániku živnostenského oprávnění,</w:t>
      </w:r>
    </w:p>
    <w:p w14:paraId="1FA27D35"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lastRenderedPageBreak/>
        <w:t>i) datum doručení výpisu podle § 10 odst. 4,</w:t>
      </w:r>
    </w:p>
    <w:p w14:paraId="37AA0E8E"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j) rozhodnutí o úpadku, rozhodnutí o tom, že dlužník není v úpadku, rozhodnutí o způsobu řešení úpadku a rozhodnutí o zrušení konkursu, rozhodnutí o splnění reorganizačního plánu nebo jeho podstatných částí, rozhodnutí o splnění oddlužení a rozhodnutí o zastavení insolvenčního řízení z důvodu, že pro uspokojení věřitelů je majetek dlužníka zcela nepostačující,</w:t>
      </w:r>
    </w:p>
    <w:p w14:paraId="11FD2F30"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k) vstup právnické osoby do likvidace,</w:t>
      </w:r>
    </w:p>
    <w:p w14:paraId="3907F07F" w14:textId="77777777" w:rsidR="00652452" w:rsidRPr="00652452" w:rsidRDefault="00652452" w:rsidP="00652452">
      <w:pPr>
        <w:rPr>
          <w:rFonts w:eastAsia="Calibri" w:cs="Times New Roman"/>
          <w:kern w:val="0"/>
          <w:szCs w:val="24"/>
          <w14:ligatures w14:val="none"/>
        </w:rPr>
      </w:pPr>
      <w:r w:rsidRPr="00652452">
        <w:rPr>
          <w:rFonts w:eastAsia="Calibri" w:cs="Times New Roman"/>
          <w:kern w:val="0"/>
          <w:szCs w:val="24"/>
          <w14:ligatures w14:val="none"/>
        </w:rPr>
        <w:t xml:space="preserve">l) překážky provozování živnosti podle § 8 </w:t>
      </w:r>
      <w:r w:rsidRPr="00652452">
        <w:rPr>
          <w:rFonts w:eastAsia="Calibri" w:cs="Times New Roman"/>
          <w:strike/>
          <w:kern w:val="0"/>
          <w:szCs w:val="24"/>
          <w14:ligatures w14:val="none"/>
        </w:rPr>
        <w:t xml:space="preserve">a </w:t>
      </w:r>
      <w:proofErr w:type="gramStart"/>
      <w:r w:rsidRPr="00652452">
        <w:rPr>
          <w:rFonts w:eastAsia="Calibri" w:cs="Times New Roman"/>
          <w:strike/>
          <w:kern w:val="0"/>
          <w:szCs w:val="24"/>
          <w14:ligatures w14:val="none"/>
        </w:rPr>
        <w:t>8a</w:t>
      </w:r>
      <w:proofErr w:type="gramEnd"/>
      <w:r w:rsidRPr="00652452">
        <w:rPr>
          <w:rFonts w:eastAsia="Calibri" w:cs="Times New Roman"/>
          <w:b/>
          <w:bCs/>
          <w:kern w:val="0"/>
          <w:szCs w:val="24"/>
          <w14:ligatures w14:val="none"/>
        </w:rPr>
        <w:t xml:space="preserve">, </w:t>
      </w:r>
      <w:proofErr w:type="gramStart"/>
      <w:r w:rsidRPr="00652452">
        <w:rPr>
          <w:rFonts w:eastAsia="Calibri" w:cs="Times New Roman"/>
          <w:b/>
          <w:bCs/>
          <w:kern w:val="0"/>
          <w:szCs w:val="24"/>
          <w14:ligatures w14:val="none"/>
        </w:rPr>
        <w:t>8a</w:t>
      </w:r>
      <w:proofErr w:type="gramEnd"/>
      <w:r w:rsidRPr="00652452">
        <w:rPr>
          <w:rFonts w:eastAsia="Calibri" w:cs="Times New Roman"/>
          <w:b/>
          <w:bCs/>
          <w:kern w:val="0"/>
          <w:szCs w:val="24"/>
          <w14:ligatures w14:val="none"/>
        </w:rPr>
        <w:t xml:space="preserve"> a </w:t>
      </w:r>
      <w:proofErr w:type="gramStart"/>
      <w:r w:rsidRPr="00652452">
        <w:rPr>
          <w:rFonts w:eastAsia="Calibri" w:cs="Times New Roman"/>
          <w:b/>
          <w:bCs/>
          <w:kern w:val="0"/>
          <w:szCs w:val="24"/>
          <w14:ligatures w14:val="none"/>
        </w:rPr>
        <w:t>8b</w:t>
      </w:r>
      <w:proofErr w:type="gramEnd"/>
      <w:r w:rsidRPr="00652452">
        <w:rPr>
          <w:rFonts w:eastAsia="Calibri" w:cs="Times New Roman"/>
          <w:kern w:val="0"/>
          <w:szCs w:val="24"/>
          <w14:ligatures w14:val="none"/>
        </w:rPr>
        <w:t>,</w:t>
      </w:r>
    </w:p>
    <w:p w14:paraId="00A20A7D"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m) pokuty uložené živnostenskými úřady a sankční opatření uložená jinými správními orgány v souvislosti s podnikáním, s výjimkou pokut uložených příkazem na místě,</w:t>
      </w:r>
    </w:p>
    <w:p w14:paraId="6379026C"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n) další doplňující údaje vztahující se k rozsahu živnostenského oprávnění [§ 45 odst. 2 písm. e), § 45 odst. 3 písm. e) a § 45 odst. 4] a podmínkám provozování živnosti (§ 27),</w:t>
      </w:r>
    </w:p>
    <w:p w14:paraId="345EDF19"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o) adresa místa, kde lze vypořádat případné závazky po ukončení činnosti v provozovně,</w:t>
      </w:r>
    </w:p>
    <w:p w14:paraId="36A19CAC"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p) osoba pokračující v provozování živnosti po zemřelém podnikateli; údaje o této osobě se zapisují přiměřeně podle písmene a),</w:t>
      </w:r>
    </w:p>
    <w:p w14:paraId="71043D1C"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q) nesplnění podmínek provozování živnosti podle § 10 odst. 5, § 47 odst. 8 a § 52 odst. 2,</w:t>
      </w:r>
    </w:p>
    <w:p w14:paraId="4AA95814"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r) adresa pro doručování podle § 45 odst. 2 písm. k) a podle § 45 odst. 3 písm. h).</w:t>
      </w:r>
    </w:p>
    <w:p w14:paraId="5DA4C950"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(3) Živnostenský rejstřík je veřejným seznamem v části tvořené údaji uvedenými v odstavci 2, pokud není dále stanoveno jinak. Živnostenský rejstřík je neveřejným seznamem v části tvořené</w:t>
      </w:r>
    </w:p>
    <w:p w14:paraId="15CBD7EF"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údaji uvedenými v odstavci 2 písm. m) a r), údaji o bydlišti a místě pobytu na území České republiky, bydlišti mimo území České republiky a rodnými čísly,</w:t>
      </w:r>
    </w:p>
    <w:p w14:paraId="4827A572"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ostatními údaji uvedenými v odstavci 2 po uplynutí 4 let ode dne zániku posledního živnostenského oprávnění podnikatele, kdy budou tyto údaje převedeny z veřejné části živnostenského rejstříku do části neveřejné; tyto údaje jsou opět zařazeny do veřejné části živnostenského rejstříku v případě, že podnikatel znovu získá živnostenské oprávnění,</w:t>
      </w:r>
    </w:p>
    <w:p w14:paraId="3402D40A"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c) ostatními údaji uvedenými v odstavci 2 v případě nesplnění podmínek provozování živnosti podle § 10 odst. 5, § 47 odst. 8 a § 52 odst. 2,</w:t>
      </w:r>
    </w:p>
    <w:p w14:paraId="6B8D645D"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d) dokumenty uloženými podle odstavce 1.</w:t>
      </w:r>
    </w:p>
    <w:p w14:paraId="2A5030BC"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(4) Živnostenský úřad poskytuje</w:t>
      </w:r>
    </w:p>
    <w:p w14:paraId="616A53F8"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údaje uvedené v odstavci 3 písm. a) podnikateli, kterého se týkají, správnímu orgánu, pokud tyto údaje potřebuje pro výkon své činnosti, a v případech stanovených jinými právními předpisy,</w:t>
      </w:r>
    </w:p>
    <w:p w14:paraId="4724295C"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údaje uvedené v odstavci 3 písm. b) a c) osobě, která prokáže právní zájem, a to v rozsahu uvedeném v odstavci 5 písm. b) až d).</w:t>
      </w:r>
    </w:p>
    <w:p w14:paraId="51538736"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(5) Na žádost vydá živnostenský úřad v listinné nebo elektronické podobě a za podmínek uvedených v odstavci 4 o jedné osobě identifikované v žádosti z živnostenského rejstříku</w:t>
      </w:r>
    </w:p>
    <w:p w14:paraId="0C7705D3"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výpis podle § 47 odst. 2 nebo 3; tento výpis se vydá podnikateli, kterého se týká,</w:t>
      </w:r>
    </w:p>
    <w:p w14:paraId="4D273602"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úplný výpis týkající se jedné osoby, který obsahuje všechny údaje podle odstavce 2,</w:t>
      </w:r>
    </w:p>
    <w:p w14:paraId="744FDA11"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c) částečný výpis týkající se jedné osoby, který obsahuje údaje v požadovaném rozsahu,</w:t>
      </w:r>
    </w:p>
    <w:p w14:paraId="366DBB3B"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lastRenderedPageBreak/>
        <w:t>d) potvrzení o určitém zápisu, popřípadě potvrzení o tom, že v živnostenském rejstříku určitý zápis není.</w:t>
      </w:r>
    </w:p>
    <w:p w14:paraId="2AB4A66B"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(6) Na žádost vydá živnostenský úřad z veřejné části živnostenského rejstříku sestavu v listinné nebo elektronické podobě, jejímž obsahem mohou být pouze základní identifikační údaje o podnikateli, a to jméno, příjmení, nebo obchodní firma, popřípadě název, adresa sídla a identifikační číslo osoby, a dále, pokud to žadatel požaduje, předmět podnikání a umístění provozovny. Sestava obsahuje údaje platné ke dni zpracování sestavy. Tuto sestavu žadatel nesmí zveřejnit ani poskytnout třetí osobě.</w:t>
      </w:r>
    </w:p>
    <w:p w14:paraId="6F61247F"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(7) Žádost o poskytnutí sestavy podle odstavce 6 je možné podat u úřadu příslušného podle § 71 odst. 5 tohoto zákona; žádost musí kromě náležitostí podání stanovených správním řádem obsahovat rozsah požadované sestavy.</w:t>
      </w:r>
    </w:p>
    <w:p w14:paraId="7CC1FCDE"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(8) Sestava podle odstavce 6 se žadateli poskytne do 30 dnů od podání žádosti. Je-li požadována zvlášť rozsáhlá sestava, lhůta pro její poskytnutí se o 30 dnů prodlužuje. Pokud živnostenský úřad žádosti nevyhoví, byť i jen částečně, vydá ve lhůtě podle věty první, případně věty druhé, rozhodnutí o odmítnutí žádosti, případně části žádosti.</w:t>
      </w:r>
    </w:p>
    <w:p w14:paraId="390EBDAB"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 xml:space="preserve">(9) Jiné údaje než údaje uvedené v odstavcích 4, 5 a 6 se neposkytují, pokud tento zákon nestanoví jinak. </w:t>
      </w:r>
    </w:p>
    <w:p w14:paraId="058F2E0E"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(10) Údaje vedené ve veřejné části živnostenského rejstříku Živnostenský úřad České republiky</w:t>
      </w:r>
      <w:r w:rsidRPr="00652452">
        <w:rPr>
          <w:rFonts w:eastAsia="Calibri" w:cs="Times New Roman"/>
          <w:kern w:val="0"/>
          <w:szCs w:val="24"/>
          <w:vertAlign w:val="superscript"/>
          <w14:ligatures w14:val="none"/>
        </w:rPr>
        <w:t>39)</w:t>
      </w:r>
      <w:r w:rsidRPr="00652452">
        <w:rPr>
          <w:rFonts w:eastAsia="Calibri" w:cs="Times New Roman"/>
          <w:kern w:val="0"/>
          <w:szCs w:val="24"/>
          <w14:ligatures w14:val="none"/>
        </w:rPr>
        <w:t xml:space="preserve"> zpřístupňuje v elektronické podobě způsobem umožňujícím dálkový přístup k těmto údajům. Údaje z veřejné části živnostenského rejstříku podle odstavce 5 písm. b) se rovněž vydávají jako ověřené výstupy z informačního systému veřejné správy podle zákona upravujícího informační systémy veřejné správy</w:t>
      </w:r>
      <w:r w:rsidRPr="00652452">
        <w:rPr>
          <w:rFonts w:eastAsia="Calibri" w:cs="Times New Roman"/>
          <w:kern w:val="0"/>
          <w:szCs w:val="24"/>
          <w:vertAlign w:val="superscript"/>
          <w14:ligatures w14:val="none"/>
        </w:rPr>
        <w:t>38d)</w:t>
      </w:r>
      <w:r w:rsidRPr="00652452">
        <w:rPr>
          <w:rFonts w:eastAsia="Calibri" w:cs="Times New Roman"/>
          <w:kern w:val="0"/>
          <w:szCs w:val="24"/>
          <w14:ligatures w14:val="none"/>
        </w:rPr>
        <w:t>. Údaje z živnostenského rejstříku poskytuje Živnostenský úřad České republiky orgánům uvedeným v § 48, orgánům podle jiného právního předpisu a správnímu orgánu, pokud tyto údaje potřebuje pro výkon své činnosti, v elektronické podobě způsobem umožňujícím dálkový přístup, případně jiným dohodnutým způsobem. Při předávání údajů podle § 45a a § 45b se postupuje obdobně.</w:t>
      </w:r>
    </w:p>
    <w:p w14:paraId="60E675E6" w14:textId="77777777" w:rsidR="00652452" w:rsidRPr="00652452" w:rsidRDefault="00652452" w:rsidP="00652452">
      <w:pPr>
        <w:rPr>
          <w:rFonts w:eastAsia="Calibri" w:cs="Times New Roman"/>
          <w:kern w:val="0"/>
          <w:szCs w:val="24"/>
          <w14:ligatures w14:val="none"/>
        </w:rPr>
      </w:pPr>
    </w:p>
    <w:p w14:paraId="0445D5D8" w14:textId="77777777" w:rsidR="00652452" w:rsidRPr="00652452" w:rsidRDefault="00652452" w:rsidP="00652452">
      <w:pPr>
        <w:keepNext/>
        <w:keepLines/>
        <w:jc w:val="center"/>
        <w:outlineLvl w:val="1"/>
        <w:rPr>
          <w:rFonts w:eastAsia="Times New Roman" w:cs="Times New Roman"/>
          <w:kern w:val="0"/>
          <w:szCs w:val="24"/>
          <w14:ligatures w14:val="none"/>
        </w:rPr>
      </w:pPr>
      <w:r w:rsidRPr="00652452">
        <w:rPr>
          <w:rFonts w:eastAsia="Times New Roman" w:cs="Times New Roman"/>
          <w:kern w:val="0"/>
          <w:szCs w:val="24"/>
          <w14:ligatures w14:val="none"/>
        </w:rPr>
        <w:t>§ 62</w:t>
      </w:r>
    </w:p>
    <w:p w14:paraId="0629786B"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(1) Právnická osoba jako podnikatel nebo podnikající fyzická osoba se dopustí přestupku tím, že</w:t>
      </w:r>
    </w:p>
    <w:p w14:paraId="7FFD5624"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 xml:space="preserve">a) v rozporu s § 7 odst. 6 nezajistí výkon činností, které jsou obsahem živností uvedených v příloze č. 5, pouze fyzickými osobami splňujícími požadavky odborné způsobilosti nebo nevede a neuchovává po zákonem stanovenou dobu o těchto osobách evidenci </w:t>
      </w:r>
      <w:proofErr w:type="gramStart"/>
      <w:r w:rsidRPr="00652452">
        <w:rPr>
          <w:rFonts w:eastAsia="Calibri" w:cs="Times New Roman"/>
          <w:kern w:val="0"/>
          <w:szCs w:val="24"/>
          <w14:ligatures w14:val="none"/>
        </w:rPr>
        <w:t>a nebo</w:t>
      </w:r>
      <w:proofErr w:type="gramEnd"/>
      <w:r w:rsidRPr="00652452">
        <w:rPr>
          <w:rFonts w:eastAsia="Calibri" w:cs="Times New Roman"/>
          <w:kern w:val="0"/>
          <w:szCs w:val="24"/>
          <w14:ligatures w14:val="none"/>
        </w:rPr>
        <w:t xml:space="preserve"> neuchovává po zákonem stanovenou dobu kopie dokladů o jejich odborné způsobilosti,</w:t>
      </w:r>
    </w:p>
    <w:p w14:paraId="34DEA8E7" w14:textId="77777777" w:rsidR="00652452" w:rsidRPr="00652452" w:rsidRDefault="00652452" w:rsidP="00652452">
      <w:pPr>
        <w:ind w:left="284" w:hanging="284"/>
        <w:rPr>
          <w:rFonts w:eastAsia="Calibri" w:cs="Times New Roman"/>
          <w:b/>
          <w:bCs/>
          <w:kern w:val="0"/>
          <w:szCs w:val="24"/>
          <w14:ligatures w14:val="none"/>
        </w:rPr>
      </w:pPr>
      <w:r w:rsidRPr="00652452">
        <w:rPr>
          <w:rFonts w:eastAsia="Calibri" w:cs="Times New Roman"/>
          <w:b/>
          <w:bCs/>
          <w:kern w:val="0"/>
          <w:szCs w:val="24"/>
          <w14:ligatures w14:val="none"/>
        </w:rPr>
        <w:t>b) v rozporu s § 7 odst. 7 nezajistí výkon činností, které jsou obsahem živností nebo oborů činností živnosti volné uvedených v příloze č. 7 k tomuto zákonu, pouze fyzickými osobami, které nemají záznam v evidenci skutečností důležitých pro práci s dětmi vedené Ministerstvem spravedlnosti,</w:t>
      </w:r>
    </w:p>
    <w:p w14:paraId="5D026947" w14:textId="77777777" w:rsidR="00652452" w:rsidRPr="00652452" w:rsidRDefault="00652452" w:rsidP="00652452">
      <w:pPr>
        <w:ind w:left="284" w:hanging="284"/>
        <w:rPr>
          <w:rFonts w:eastAsia="Calibri" w:cs="Times New Roman"/>
          <w:kern w:val="0"/>
          <w:szCs w:val="24"/>
          <w14:ligatures w14:val="none"/>
        </w:rPr>
      </w:pPr>
      <w:bookmarkStart w:id="79" w:name="_Hlk189310359"/>
      <w:r w:rsidRPr="00652452">
        <w:rPr>
          <w:rFonts w:eastAsia="Calibri" w:cs="Times New Roman"/>
          <w:strike/>
          <w:kern w:val="0"/>
          <w:szCs w:val="24"/>
          <w14:ligatures w14:val="none"/>
        </w:rPr>
        <w:t>b)</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c)</w:t>
      </w:r>
      <w:r w:rsidRPr="00652452">
        <w:rPr>
          <w:rFonts w:eastAsia="Calibri" w:cs="Times New Roman"/>
          <w:kern w:val="0"/>
          <w:szCs w:val="24"/>
          <w14:ligatures w14:val="none"/>
        </w:rPr>
        <w:t xml:space="preserve"> neoznámí živnostenskému úřadu ustanovení odpovědného zástupce pro živnost ohlašovací nebo ukončení výkonu jeho funkce podle § 11 odst. 5,</w:t>
      </w:r>
    </w:p>
    <w:p w14:paraId="408DADF2"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strike/>
          <w:kern w:val="0"/>
          <w:szCs w:val="24"/>
          <w14:ligatures w14:val="none"/>
        </w:rPr>
        <w:t>c)</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d)</w:t>
      </w:r>
      <w:r w:rsidRPr="00652452">
        <w:rPr>
          <w:rFonts w:eastAsia="Calibri" w:cs="Times New Roman"/>
          <w:kern w:val="0"/>
          <w:szCs w:val="24"/>
          <w14:ligatures w14:val="none"/>
        </w:rPr>
        <w:t xml:space="preserve"> v rozporu s § 11 odst. 7 nepředloží živnostenskému úřadu ke schválení ustanovení odpovědného zástupce pro živnost koncesovanou nebo neoznámí živnostenskému úřadu ukončení výkonu jeho funkce,</w:t>
      </w:r>
    </w:p>
    <w:p w14:paraId="1656FF00"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strike/>
          <w:kern w:val="0"/>
          <w:szCs w:val="24"/>
          <w14:ligatures w14:val="none"/>
        </w:rPr>
        <w:t>d)</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e)</w:t>
      </w:r>
      <w:r w:rsidRPr="00652452">
        <w:rPr>
          <w:rFonts w:eastAsia="Calibri" w:cs="Times New Roman"/>
          <w:kern w:val="0"/>
          <w:szCs w:val="24"/>
          <w14:ligatures w14:val="none"/>
        </w:rPr>
        <w:t xml:space="preserve"> neustanoví nového odpovědného zástupce podle § 11 odst. 8,</w:t>
      </w:r>
    </w:p>
    <w:p w14:paraId="22814D90"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strike/>
          <w:kern w:val="0"/>
          <w:szCs w:val="24"/>
          <w14:ligatures w14:val="none"/>
        </w:rPr>
        <w:lastRenderedPageBreak/>
        <w:t>e)</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f)</w:t>
      </w:r>
      <w:r w:rsidRPr="00652452">
        <w:rPr>
          <w:rFonts w:eastAsia="Calibri" w:cs="Times New Roman"/>
          <w:kern w:val="0"/>
          <w:szCs w:val="24"/>
          <w14:ligatures w14:val="none"/>
        </w:rPr>
        <w:t xml:space="preserve"> v rozporu s § 17 odst. 3</w:t>
      </w:r>
    </w:p>
    <w:p w14:paraId="55894762" w14:textId="77777777" w:rsidR="00652452" w:rsidRPr="00652452" w:rsidRDefault="00652452" w:rsidP="00652452">
      <w:pPr>
        <w:ind w:left="567" w:hanging="283"/>
        <w:rPr>
          <w:rFonts w:eastAsia="Calibri" w:cs="Times New Roman"/>
          <w:kern w:val="0"/>
          <w:szCs w:val="24"/>
          <w14:ligatures w14:val="none"/>
        </w:rPr>
      </w:pPr>
      <w:r w:rsidRPr="00652452">
        <w:rPr>
          <w:rFonts w:eastAsia="Calibri" w:cs="Times New Roman"/>
          <w:kern w:val="0"/>
          <w:szCs w:val="24"/>
          <w14:ligatures w14:val="none"/>
        </w:rPr>
        <w:t>1. neprokáže na žádost živnostenského úřadu právní důvod pro užívání provozovny, nebo oprávněnost umístění mobilní provozovny, nebo</w:t>
      </w:r>
    </w:p>
    <w:p w14:paraId="0E844BAD" w14:textId="77777777" w:rsidR="00652452" w:rsidRPr="00652452" w:rsidRDefault="00652452" w:rsidP="00652452">
      <w:pPr>
        <w:ind w:left="567" w:hanging="283"/>
        <w:rPr>
          <w:rFonts w:eastAsia="Calibri" w:cs="Times New Roman"/>
          <w:kern w:val="0"/>
          <w:szCs w:val="24"/>
          <w14:ligatures w14:val="none"/>
        </w:rPr>
      </w:pPr>
      <w:r w:rsidRPr="00652452">
        <w:rPr>
          <w:rFonts w:eastAsia="Calibri" w:cs="Times New Roman"/>
          <w:kern w:val="0"/>
          <w:szCs w:val="24"/>
          <w14:ligatures w14:val="none"/>
        </w:rPr>
        <w:t>2. neoznámí předem zahájení nebo ukončení provozování živnosti v provozovně,</w:t>
      </w:r>
    </w:p>
    <w:p w14:paraId="0457F3DC"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strike/>
          <w:kern w:val="0"/>
          <w:szCs w:val="24"/>
          <w14:ligatures w14:val="none"/>
        </w:rPr>
        <w:t>f)</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g)</w:t>
      </w:r>
      <w:r w:rsidRPr="00652452">
        <w:rPr>
          <w:rFonts w:eastAsia="Calibri" w:cs="Times New Roman"/>
          <w:kern w:val="0"/>
          <w:szCs w:val="24"/>
          <w14:ligatures w14:val="none"/>
        </w:rPr>
        <w:t xml:space="preserve"> v rozporu s § 17 odst. 4 neustanoví osobu odpovědnou za činnost provozovny,</w:t>
      </w:r>
    </w:p>
    <w:p w14:paraId="3D32E164"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strike/>
          <w:kern w:val="0"/>
          <w:szCs w:val="24"/>
          <w14:ligatures w14:val="none"/>
        </w:rPr>
        <w:t>g)</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h)</w:t>
      </w:r>
      <w:r w:rsidRPr="00652452">
        <w:rPr>
          <w:rFonts w:eastAsia="Calibri" w:cs="Times New Roman"/>
          <w:kern w:val="0"/>
          <w:szCs w:val="24"/>
          <w14:ligatures w14:val="none"/>
        </w:rPr>
        <w:t xml:space="preserve"> neoznačí provozovnu podle § 17 odst. 7, 8 nebo 9,</w:t>
      </w:r>
    </w:p>
    <w:p w14:paraId="63FD8215"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strike/>
          <w:kern w:val="0"/>
          <w:szCs w:val="24"/>
          <w14:ligatures w14:val="none"/>
        </w:rPr>
        <w:t>h)</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i)</w:t>
      </w:r>
      <w:r w:rsidRPr="00652452">
        <w:rPr>
          <w:rFonts w:eastAsia="Calibri" w:cs="Times New Roman"/>
          <w:kern w:val="0"/>
          <w:szCs w:val="24"/>
          <w14:ligatures w14:val="none"/>
        </w:rPr>
        <w:t xml:space="preserve"> v rozporu s § 17 odst. 10 umožní prodejem zboží nebo poskytováním služeb pomocí automatů obsluhovaných spotřebitelem získat určité druhy zboží osobám chráněným zvláštními právními předpisy,</w:t>
      </w:r>
    </w:p>
    <w:p w14:paraId="0F7447C8"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strike/>
          <w:kern w:val="0"/>
          <w:szCs w:val="24"/>
          <w14:ligatures w14:val="none"/>
        </w:rPr>
        <w:t>i)</w:t>
      </w:r>
      <w:r w:rsidRPr="00652452">
        <w:rPr>
          <w:rFonts w:eastAsia="Calibri" w:cs="Times New Roman"/>
          <w:b/>
          <w:bCs/>
          <w:kern w:val="0"/>
          <w:szCs w:val="24"/>
          <w14:ligatures w14:val="none"/>
        </w:rPr>
        <w:t xml:space="preserve"> j) </w:t>
      </w:r>
      <w:r w:rsidRPr="00652452">
        <w:rPr>
          <w:rFonts w:eastAsia="Calibri" w:cs="Times New Roman"/>
          <w:kern w:val="0"/>
          <w:szCs w:val="24"/>
          <w14:ligatures w14:val="none"/>
        </w:rPr>
        <w:t>poruší některou z podmínek stanovených nebo změněných živnostenským úřadem pro provozování koncesované živnosti podle § 27 odst. 3,</w:t>
      </w:r>
    </w:p>
    <w:p w14:paraId="7AF28990"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strike/>
          <w:kern w:val="0"/>
          <w:szCs w:val="24"/>
          <w14:ligatures w14:val="none"/>
        </w:rPr>
        <w:t>j)</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k)</w:t>
      </w:r>
      <w:r w:rsidRPr="00652452">
        <w:rPr>
          <w:rFonts w:eastAsia="Calibri" w:cs="Times New Roman"/>
          <w:kern w:val="0"/>
          <w:szCs w:val="24"/>
          <w14:ligatures w14:val="none"/>
        </w:rPr>
        <w:t xml:space="preserve"> v rozporu s § 28 odst. 1 bez ohlášení provozuje činnost, která je oborem činnosti živnosti volné podle přílohy č. 6 </w:t>
      </w:r>
      <w:r w:rsidRPr="00652452">
        <w:rPr>
          <w:rFonts w:eastAsia="Calibri" w:cs="Times New Roman"/>
          <w:b/>
          <w:bCs/>
          <w:kern w:val="0"/>
          <w:szCs w:val="24"/>
          <w14:ligatures w14:val="none"/>
        </w:rPr>
        <w:t>nebo č. 7</w:t>
      </w:r>
      <w:r w:rsidRPr="00652452">
        <w:rPr>
          <w:rFonts w:eastAsia="Calibri" w:cs="Times New Roman"/>
          <w:kern w:val="0"/>
          <w:szCs w:val="24"/>
          <w14:ligatures w14:val="none"/>
        </w:rPr>
        <w:t xml:space="preserve"> k tomuto zákonu,</w:t>
      </w:r>
    </w:p>
    <w:p w14:paraId="45944536"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strike/>
          <w:kern w:val="0"/>
          <w:szCs w:val="24"/>
          <w14:ligatures w14:val="none"/>
        </w:rPr>
        <w:t>k)</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l)</w:t>
      </w:r>
      <w:r w:rsidRPr="00652452">
        <w:rPr>
          <w:rFonts w:eastAsia="Calibri" w:cs="Times New Roman"/>
          <w:kern w:val="0"/>
          <w:szCs w:val="24"/>
          <w14:ligatures w14:val="none"/>
        </w:rPr>
        <w:t xml:space="preserve"> v rozporu s § 31 odst. 2 neoznačí sídlo nebo odštěpný závod,</w:t>
      </w:r>
    </w:p>
    <w:p w14:paraId="642FF1AC"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strike/>
          <w:kern w:val="0"/>
          <w:szCs w:val="24"/>
          <w14:ligatures w14:val="none"/>
        </w:rPr>
        <w:t>l)</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m)</w:t>
      </w:r>
      <w:r w:rsidRPr="00652452">
        <w:rPr>
          <w:rFonts w:eastAsia="Calibri" w:cs="Times New Roman"/>
          <w:kern w:val="0"/>
          <w:szCs w:val="24"/>
          <w14:ligatures w14:val="none"/>
        </w:rPr>
        <w:t xml:space="preserve"> neprokáže kontrolnímu orgánu způsob nabytí prodávaného zboží nebo materiálu podle § 31 odst. 3,</w:t>
      </w:r>
    </w:p>
    <w:p w14:paraId="1E573126"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strike/>
          <w:kern w:val="0"/>
          <w:szCs w:val="24"/>
          <w14:ligatures w14:val="none"/>
        </w:rPr>
        <w:t>m)</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n)</w:t>
      </w:r>
      <w:r w:rsidRPr="00652452">
        <w:rPr>
          <w:rFonts w:eastAsia="Calibri" w:cs="Times New Roman"/>
          <w:kern w:val="0"/>
          <w:szCs w:val="24"/>
          <w14:ligatures w14:val="none"/>
        </w:rPr>
        <w:t xml:space="preserve"> v rozporu s § 31 odst. 4 neidentifikuje účastníka smluvního vztahu nebo předmět smluvního vztahu, nebo nevede evidenci o účastnících nebo předmětu smluvního vztahu, nebo nemá tuto evidenci přístupnou v provozovně, v níž dochází k identifikaci a kde se toto zboží nachází,</w:t>
      </w:r>
    </w:p>
    <w:p w14:paraId="1205343B"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strike/>
          <w:kern w:val="0"/>
          <w:szCs w:val="24"/>
          <w14:ligatures w14:val="none"/>
        </w:rPr>
        <w:t>n)</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o)</w:t>
      </w:r>
      <w:r w:rsidRPr="00652452">
        <w:rPr>
          <w:rFonts w:eastAsia="Calibri" w:cs="Times New Roman"/>
          <w:kern w:val="0"/>
          <w:szCs w:val="24"/>
          <w14:ligatures w14:val="none"/>
        </w:rPr>
        <w:t xml:space="preserve"> neeviduje nebo neuchovává identifikační údaje podle § 31 odst. 6,</w:t>
      </w:r>
    </w:p>
    <w:p w14:paraId="6CB18277"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strike/>
          <w:kern w:val="0"/>
          <w:szCs w:val="24"/>
          <w14:ligatures w14:val="none"/>
        </w:rPr>
        <w:t>o)</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p)</w:t>
      </w:r>
      <w:r w:rsidRPr="00652452">
        <w:rPr>
          <w:rFonts w:eastAsia="Calibri" w:cs="Times New Roman"/>
          <w:kern w:val="0"/>
          <w:szCs w:val="24"/>
          <w14:ligatures w14:val="none"/>
        </w:rPr>
        <w:t xml:space="preserve"> v rozporu s § 31 odst. 7 koupí zboží nebo ho přijme do zástavy nebo zprostředkuje jeho nákup,</w:t>
      </w:r>
    </w:p>
    <w:p w14:paraId="70E6F08F"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strike/>
          <w:kern w:val="0"/>
          <w:szCs w:val="24"/>
          <w14:ligatures w14:val="none"/>
        </w:rPr>
        <w:t>p)</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q)</w:t>
      </w:r>
      <w:r w:rsidRPr="00652452">
        <w:rPr>
          <w:rFonts w:eastAsia="Calibri" w:cs="Times New Roman"/>
          <w:kern w:val="0"/>
          <w:szCs w:val="24"/>
          <w14:ligatures w14:val="none"/>
        </w:rPr>
        <w:t xml:space="preserve"> nezajistí, aby v provozovně určené pro prodej zboží nebo poskytování služeb spotřebitelům byla v prodejní nebo provozní době určené pro styk se spotřebiteli přítomna osoba splňující podmínku znalosti českého nebo slovenského jazyka podle § 31 odst. 8,</w:t>
      </w:r>
    </w:p>
    <w:p w14:paraId="66A79C5A" w14:textId="457451FD" w:rsidR="00652452" w:rsidRPr="00652452" w:rsidRDefault="00652452" w:rsidP="00652452">
      <w:pPr>
        <w:ind w:left="284" w:hanging="284"/>
        <w:rPr>
          <w:rFonts w:eastAsia="Calibri" w:cs="Times New Roman"/>
          <w:kern w:val="0"/>
          <w:szCs w:val="24"/>
          <w14:ligatures w14:val="none"/>
        </w:rPr>
      </w:pPr>
      <w:r w:rsidRPr="00652452">
        <w:rPr>
          <w:rFonts w:eastAsia="Calibri" w:cs="Times New Roman"/>
          <w:strike/>
          <w:kern w:val="0"/>
          <w:szCs w:val="24"/>
          <w14:ligatures w14:val="none"/>
        </w:rPr>
        <w:t>q)</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r)</w:t>
      </w:r>
      <w:r w:rsidRPr="00652452">
        <w:rPr>
          <w:rFonts w:eastAsia="Calibri" w:cs="Times New Roman"/>
          <w:kern w:val="0"/>
          <w:szCs w:val="24"/>
          <w14:ligatures w14:val="none"/>
        </w:rPr>
        <w:t xml:space="preserve"> nezajistí, aby jeho zaměstnanci prokázali splnění podmínky bezúhonnosti podle §</w:t>
      </w:r>
      <w:r w:rsidR="00B94A0A">
        <w:rPr>
          <w:rFonts w:eastAsia="Calibri" w:cs="Times New Roman"/>
          <w:kern w:val="0"/>
          <w:szCs w:val="24"/>
          <w14:ligatures w14:val="none"/>
        </w:rPr>
        <w:t> </w:t>
      </w:r>
      <w:r w:rsidRPr="00652452">
        <w:rPr>
          <w:rFonts w:eastAsia="Calibri" w:cs="Times New Roman"/>
          <w:kern w:val="0"/>
          <w:szCs w:val="24"/>
          <w14:ligatures w14:val="none"/>
        </w:rPr>
        <w:t>31</w:t>
      </w:r>
      <w:r w:rsidR="00B94A0A">
        <w:rPr>
          <w:rFonts w:eastAsia="Calibri" w:cs="Times New Roman"/>
          <w:kern w:val="0"/>
          <w:szCs w:val="24"/>
          <w14:ligatures w14:val="none"/>
        </w:rPr>
        <w:t> </w:t>
      </w:r>
      <w:r w:rsidRPr="00652452">
        <w:rPr>
          <w:rFonts w:eastAsia="Calibri" w:cs="Times New Roman"/>
          <w:kern w:val="0"/>
          <w:szCs w:val="24"/>
          <w14:ligatures w14:val="none"/>
        </w:rPr>
        <w:t>odst.</w:t>
      </w:r>
      <w:r w:rsidR="00B94A0A">
        <w:rPr>
          <w:rFonts w:eastAsia="Calibri" w:cs="Times New Roman"/>
          <w:kern w:val="0"/>
          <w:szCs w:val="24"/>
          <w14:ligatures w14:val="none"/>
        </w:rPr>
        <w:t> </w:t>
      </w:r>
      <w:r w:rsidRPr="00652452">
        <w:rPr>
          <w:rFonts w:eastAsia="Calibri" w:cs="Times New Roman"/>
          <w:kern w:val="0"/>
          <w:szCs w:val="24"/>
          <w14:ligatures w14:val="none"/>
        </w:rPr>
        <w:t>9,</w:t>
      </w:r>
    </w:p>
    <w:p w14:paraId="47261305"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strike/>
          <w:kern w:val="0"/>
          <w:szCs w:val="24"/>
          <w14:ligatures w14:val="none"/>
        </w:rPr>
        <w:t>r)</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 xml:space="preserve">s) </w:t>
      </w:r>
      <w:r w:rsidRPr="00652452">
        <w:rPr>
          <w:rFonts w:eastAsia="Calibri" w:cs="Times New Roman"/>
          <w:kern w:val="0"/>
          <w:szCs w:val="24"/>
          <w14:ligatures w14:val="none"/>
        </w:rPr>
        <w:t>neoznámí živnostenskému úřadu pokračování v provozování živnosti podle § 31 odst. 12,</w:t>
      </w:r>
    </w:p>
    <w:p w14:paraId="1AB476FE"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strike/>
          <w:kern w:val="0"/>
          <w:szCs w:val="24"/>
          <w14:ligatures w14:val="none"/>
        </w:rPr>
        <w:t>s)</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 xml:space="preserve">t) </w:t>
      </w:r>
      <w:r w:rsidRPr="00652452">
        <w:rPr>
          <w:rFonts w:eastAsia="Calibri" w:cs="Times New Roman"/>
          <w:kern w:val="0"/>
          <w:szCs w:val="24"/>
          <w14:ligatures w14:val="none"/>
        </w:rPr>
        <w:t>nevydá na žádost zákazníka doklad o prodeji zboží nebo poskytnutí služby, nebo na dokladu neuvede zákonem stanovené údaje podle § 31 odst. 14,</w:t>
      </w:r>
    </w:p>
    <w:p w14:paraId="1845AF64"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strike/>
          <w:kern w:val="0"/>
          <w:szCs w:val="24"/>
          <w14:ligatures w14:val="none"/>
        </w:rPr>
        <w:t>t)</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 xml:space="preserve">u) </w:t>
      </w:r>
      <w:r w:rsidRPr="00652452">
        <w:rPr>
          <w:rFonts w:eastAsia="Calibri" w:cs="Times New Roman"/>
          <w:kern w:val="0"/>
          <w:szCs w:val="24"/>
          <w14:ligatures w14:val="none"/>
        </w:rPr>
        <w:t>v rozporu s § 31 odst. 15 nesdělí na žádost živnostenského úřadu, zda provozuje živnost, nebo nedoloží doklady prokazující provozování živnosti,</w:t>
      </w:r>
    </w:p>
    <w:p w14:paraId="44663CE2"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strike/>
          <w:kern w:val="0"/>
          <w:szCs w:val="24"/>
          <w14:ligatures w14:val="none"/>
        </w:rPr>
        <w:t>u)</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 xml:space="preserve">v) </w:t>
      </w:r>
      <w:r w:rsidRPr="00652452">
        <w:rPr>
          <w:rFonts w:eastAsia="Calibri" w:cs="Times New Roman"/>
          <w:kern w:val="0"/>
          <w:szCs w:val="24"/>
          <w14:ligatures w14:val="none"/>
        </w:rPr>
        <w:t>v rozporu s § 31 odst. 16 neoznámí při ukončení činnosti v provozovně živnostenskému úřadu adresu místa, kde lze vypořádat případné závazky,</w:t>
      </w:r>
    </w:p>
    <w:p w14:paraId="213A94BA"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strike/>
          <w:kern w:val="0"/>
          <w:szCs w:val="24"/>
          <w14:ligatures w14:val="none"/>
        </w:rPr>
        <w:t>v)</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w)</w:t>
      </w:r>
      <w:r w:rsidRPr="00652452">
        <w:rPr>
          <w:rFonts w:eastAsia="Calibri" w:cs="Times New Roman"/>
          <w:kern w:val="0"/>
          <w:szCs w:val="24"/>
          <w14:ligatures w14:val="none"/>
        </w:rPr>
        <w:t xml:space="preserve"> v rozporu s § 31 odst. 17 zaměstnává zaměstnance, kteří nemají způsobilost pro výkon povolání stanovenou zvláštními právními předpisy nebo znalost bezpečnostních předpisů anebo předpisů upravujících ochranu veřejného zdraví,</w:t>
      </w:r>
    </w:p>
    <w:p w14:paraId="5F686941"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strike/>
          <w:kern w:val="0"/>
          <w:szCs w:val="24"/>
          <w14:ligatures w14:val="none"/>
        </w:rPr>
        <w:t>w)</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 xml:space="preserve">x) </w:t>
      </w:r>
      <w:r w:rsidRPr="00652452">
        <w:rPr>
          <w:rFonts w:eastAsia="Calibri" w:cs="Times New Roman"/>
          <w:kern w:val="0"/>
          <w:szCs w:val="24"/>
          <w14:ligatures w14:val="none"/>
        </w:rPr>
        <w:t>v rozporu s § 49 odst. 1 neoznámí živnostenskému úřadu ve stanovené lhůtě změny a doplnění týkající se údajů a dokladů, které jsou stanoveny pro ohlášení živnosti, nebo nepředloží doklady o nich, s výjimkou neoznámení změny oboru činnosti u živnosti volné, který nepodléhá povinnému ohlášení, nebo</w:t>
      </w:r>
    </w:p>
    <w:p w14:paraId="439AB99B"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lastRenderedPageBreak/>
        <w:t xml:space="preserve"> </w:t>
      </w:r>
      <w:r w:rsidRPr="00652452">
        <w:rPr>
          <w:rFonts w:eastAsia="Calibri" w:cs="Times New Roman"/>
          <w:strike/>
          <w:kern w:val="0"/>
          <w:szCs w:val="24"/>
          <w14:ligatures w14:val="none"/>
        </w:rPr>
        <w:t>x)</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 xml:space="preserve">y) </w:t>
      </w:r>
      <w:r w:rsidRPr="00652452">
        <w:rPr>
          <w:rFonts w:eastAsia="Calibri" w:cs="Times New Roman"/>
          <w:kern w:val="0"/>
          <w:szCs w:val="24"/>
          <w14:ligatures w14:val="none"/>
        </w:rPr>
        <w:t>v rozporu s § 56 odst. 1 neoznámí živnostenskému úřadu ve stanovené lhůtě změny a doplnění týkající se údajů a dokladů, které jsou stanoveny jako náležitosti žádosti o koncesi, nebo nepředloží doklady o nich.</w:t>
      </w:r>
    </w:p>
    <w:bookmarkEnd w:id="79"/>
    <w:p w14:paraId="21CF44BB"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(2) Podnikající fyzická osoba uvedená v § 69a odst. 1 se při dočasném poskytování služeb dopustí přestupku tím, že</w:t>
      </w:r>
    </w:p>
    <w:p w14:paraId="278C701C"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v rozporu s § 69a odst. 4 písm. a) neprokáže při kontrole oprávněnost poskytování služeb,</w:t>
      </w:r>
    </w:p>
    <w:p w14:paraId="51B5A229"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v rozporu s § 69a odst. 4 písm. b) a § 7 odst. 6 nezajistí výkon činností, které jsou obsahem živností uvedených v příloze č. 5, pouze fyzickými osobami splňujícími požadavky odborné způsobilosti, nebo</w:t>
      </w:r>
    </w:p>
    <w:p w14:paraId="401ADD61"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c) v rozporu s § 69a odst. 5 uznávacímu orgánu neoznámí poskytování služeb v činnosti, která je živností a pro jejíž provozování se vyžaduje splnění zvláštní podmínky odborné způsobilosti podle § 7.</w:t>
      </w:r>
    </w:p>
    <w:p w14:paraId="61ABADF3"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(3) Právnická osoba uvedená v § 69a odst. 2 se při dočasném poskytování služeb dopustí přestupku tím, že</w:t>
      </w:r>
    </w:p>
    <w:p w14:paraId="123D29B5"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v rozporu s § 69a odst. 4 písm. a) neprokáže při kontrole oprávněnost poskytování služeb,</w:t>
      </w:r>
    </w:p>
    <w:p w14:paraId="4F75C3D8"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v rozporu s § 69a odst. 4 písm. b) a § 7 odst. 6 nezajistí výkon činností, které jsou obsahem živností uvedených v příloze č. 5, pouze fyzickými osobami splňujícími požadavky odborné způsobilosti, nebo</w:t>
      </w:r>
    </w:p>
    <w:p w14:paraId="73E70D0F"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c) v rozporu s § 69a odst. 5 neoznámí uznávacímu orgánu poskytování služeb v činnosti, která je živností a pro jejíž provozování se vyžaduje splnění zvláštní podmínky odborné způsobilosti podle § 7.</w:t>
      </w:r>
    </w:p>
    <w:p w14:paraId="01ECDF41"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(4) Za přestupek lze uložit pokutu</w:t>
      </w:r>
    </w:p>
    <w:p w14:paraId="773D7C2E"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 xml:space="preserve">a) do 1 000 000 Kč, jde-li o přestupek podle odstavce 1 písm. </w:t>
      </w:r>
      <w:r w:rsidRPr="00652452">
        <w:rPr>
          <w:rFonts w:eastAsia="Calibri" w:cs="Times New Roman"/>
          <w:strike/>
          <w:kern w:val="0"/>
          <w:szCs w:val="24"/>
          <w14:ligatures w14:val="none"/>
        </w:rPr>
        <w:t>h), l), m), n), o), s), u), v)</w:t>
      </w:r>
      <w:r w:rsidRPr="00652452">
        <w:rPr>
          <w:rFonts w:eastAsia="Calibri" w:cs="Times New Roman"/>
          <w:b/>
          <w:bCs/>
          <w:kern w:val="0"/>
          <w:szCs w:val="24"/>
          <w14:ligatures w14:val="none"/>
        </w:rPr>
        <w:t xml:space="preserve"> i), m), n), o), p), t), v), w)</w:t>
      </w:r>
      <w:r w:rsidRPr="00652452">
        <w:rPr>
          <w:rFonts w:eastAsia="Calibri" w:cs="Times New Roman"/>
          <w:kern w:val="0"/>
          <w:szCs w:val="24"/>
          <w14:ligatures w14:val="none"/>
        </w:rPr>
        <w:t>,</w:t>
      </w:r>
    </w:p>
    <w:p w14:paraId="0CD1DA11"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 xml:space="preserve">b) do 500 000 Kč, jde-li o přestupek podle odstavce 1 písm. </w:t>
      </w:r>
      <w:r w:rsidRPr="00652452">
        <w:rPr>
          <w:rFonts w:eastAsia="Calibri" w:cs="Times New Roman"/>
          <w:strike/>
          <w:kern w:val="0"/>
          <w:szCs w:val="24"/>
          <w14:ligatures w14:val="none"/>
        </w:rPr>
        <w:t>j)</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k)</w:t>
      </w:r>
      <w:r w:rsidRPr="00652452">
        <w:rPr>
          <w:rFonts w:eastAsia="Calibri" w:cs="Times New Roman"/>
          <w:kern w:val="0"/>
          <w:szCs w:val="24"/>
          <w14:ligatures w14:val="none"/>
        </w:rPr>
        <w:t>,</w:t>
      </w:r>
    </w:p>
    <w:p w14:paraId="69A77133"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 xml:space="preserve">c) do 100 000 Kč, jde-li o přestupek podle odstavce 1 písm. a), </w:t>
      </w:r>
      <w:r w:rsidRPr="00652452">
        <w:rPr>
          <w:rFonts w:eastAsia="Calibri" w:cs="Times New Roman"/>
          <w:strike/>
          <w:kern w:val="0"/>
          <w:szCs w:val="24"/>
          <w14:ligatures w14:val="none"/>
        </w:rPr>
        <w:t>c), d), e), f), g), i), k), p), q), t)</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b), d), e), f), g), h), j), l), q), r), u)</w:t>
      </w:r>
      <w:r w:rsidRPr="00652452">
        <w:rPr>
          <w:rFonts w:eastAsia="Calibri" w:cs="Times New Roman"/>
          <w:kern w:val="0"/>
          <w:szCs w:val="24"/>
          <w14:ligatures w14:val="none"/>
        </w:rPr>
        <w:t>, nebo podle odstavce 2 nebo podle odstavce 3,</w:t>
      </w:r>
    </w:p>
    <w:p w14:paraId="57AEA61D"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 xml:space="preserve">d) do 50 000 Kč, jde-li o přestupek podle odstavce 1 písm. </w:t>
      </w:r>
      <w:r w:rsidRPr="00652452">
        <w:rPr>
          <w:rFonts w:eastAsia="Calibri" w:cs="Times New Roman"/>
          <w:strike/>
          <w:kern w:val="0"/>
          <w:szCs w:val="24"/>
          <w14:ligatures w14:val="none"/>
        </w:rPr>
        <w:t>b)</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c)</w:t>
      </w:r>
      <w:r w:rsidRPr="00652452">
        <w:rPr>
          <w:rFonts w:eastAsia="Calibri" w:cs="Times New Roman"/>
          <w:kern w:val="0"/>
          <w:szCs w:val="24"/>
          <w14:ligatures w14:val="none"/>
        </w:rPr>
        <w:t>,</w:t>
      </w:r>
    </w:p>
    <w:p w14:paraId="622798A6"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 xml:space="preserve">e) do 20 000 Kč, jde-li o přestupek podle odstavce 1 písm. </w:t>
      </w:r>
      <w:r w:rsidRPr="00652452">
        <w:rPr>
          <w:rFonts w:eastAsia="Calibri" w:cs="Times New Roman"/>
          <w:strike/>
          <w:kern w:val="0"/>
          <w:szCs w:val="24"/>
          <w14:ligatures w14:val="none"/>
        </w:rPr>
        <w:t>w), x)</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x), y)</w:t>
      </w:r>
      <w:r w:rsidRPr="00652452">
        <w:rPr>
          <w:rFonts w:eastAsia="Calibri" w:cs="Times New Roman"/>
          <w:kern w:val="0"/>
          <w:szCs w:val="24"/>
          <w14:ligatures w14:val="none"/>
        </w:rPr>
        <w:t>,</w:t>
      </w:r>
    </w:p>
    <w:p w14:paraId="24180AA6"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 xml:space="preserve">f) do 10 000 Kč, jde-li o přestupek podle odstavce 1 písm. </w:t>
      </w:r>
      <w:r w:rsidRPr="00652452">
        <w:rPr>
          <w:rFonts w:eastAsia="Calibri" w:cs="Times New Roman"/>
          <w:strike/>
          <w:kern w:val="0"/>
          <w:szCs w:val="24"/>
          <w14:ligatures w14:val="none"/>
        </w:rPr>
        <w:t>r)</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s)</w:t>
      </w:r>
      <w:r w:rsidRPr="00652452">
        <w:rPr>
          <w:rFonts w:eastAsia="Calibri" w:cs="Times New Roman"/>
          <w:kern w:val="0"/>
          <w:szCs w:val="24"/>
          <w14:ligatures w14:val="none"/>
        </w:rPr>
        <w:t>.</w:t>
      </w:r>
    </w:p>
    <w:p w14:paraId="495D3CD3" w14:textId="77777777" w:rsidR="00652452" w:rsidRPr="00652452" w:rsidRDefault="00652452" w:rsidP="00652452">
      <w:pPr>
        <w:ind w:left="284" w:hanging="284"/>
        <w:rPr>
          <w:rFonts w:eastAsia="Calibri" w:cs="Times New Roman"/>
          <w:kern w:val="0"/>
          <w:szCs w:val="24"/>
          <w14:ligatures w14:val="none"/>
        </w:rPr>
      </w:pPr>
    </w:p>
    <w:p w14:paraId="18F33F2D" w14:textId="77777777" w:rsidR="00652452" w:rsidRPr="00652452" w:rsidRDefault="00652452" w:rsidP="00652452">
      <w:pPr>
        <w:keepNext/>
        <w:keepLines/>
        <w:jc w:val="right"/>
        <w:outlineLvl w:val="1"/>
        <w:rPr>
          <w:rFonts w:eastAsia="Times New Roman" w:cs="Times New Roman"/>
          <w:b/>
          <w:bCs/>
          <w:kern w:val="0"/>
          <w:szCs w:val="24"/>
          <w14:ligatures w14:val="none"/>
        </w:rPr>
      </w:pPr>
      <w:r w:rsidRPr="00652452">
        <w:rPr>
          <w:rFonts w:eastAsia="Times New Roman" w:cs="Times New Roman"/>
          <w:b/>
          <w:bCs/>
          <w:kern w:val="0"/>
          <w:szCs w:val="24"/>
          <w14:ligatures w14:val="none"/>
        </w:rPr>
        <w:t>Příloha č. 7 k zákonu č. 455/1991 Sb.</w:t>
      </w:r>
    </w:p>
    <w:p w14:paraId="46CB50A1" w14:textId="77777777" w:rsidR="00652452" w:rsidRPr="00652452" w:rsidRDefault="00652452" w:rsidP="00652452">
      <w:pPr>
        <w:jc w:val="center"/>
        <w:rPr>
          <w:rFonts w:eastAsia="Calibri" w:cs="Times New Roman"/>
          <w:b/>
          <w:bCs/>
          <w:kern w:val="0"/>
          <w:szCs w:val="24"/>
          <w14:ligatures w14:val="none"/>
        </w:rPr>
      </w:pPr>
      <w:r w:rsidRPr="00652452">
        <w:rPr>
          <w:rFonts w:eastAsia="Calibri" w:cs="Times New Roman"/>
          <w:b/>
          <w:bCs/>
          <w:kern w:val="0"/>
          <w:szCs w:val="24"/>
          <w14:ligatures w14:val="none"/>
        </w:rPr>
        <w:t>SEZNAM ŽIVNOSTÍ A OBORŮ ČINNOSTÍ ŽIVNOSTI VOLNÉ, JEJICHŽ VÝKON VYŽADUJE SPLNĚNÍ PODMÍNKY NEEXISTENCE ZÁZNAMU V EVIDENCI SKUTEČNOSTÍ DŮLEŽITÝCH PRO PRÁCI S DĚTMI VEDENÉ MINISTERSTVEM SPRAVEDLNOSTI</w:t>
      </w:r>
    </w:p>
    <w:p w14:paraId="00E0FB92" w14:textId="77777777" w:rsidR="00652452" w:rsidRPr="00652452" w:rsidRDefault="00652452" w:rsidP="00652452">
      <w:pPr>
        <w:ind w:left="284" w:hanging="284"/>
        <w:jc w:val="center"/>
        <w:rPr>
          <w:rFonts w:eastAsia="Calibri" w:cs="Times New Roman"/>
          <w:b/>
          <w:bCs/>
          <w:kern w:val="0"/>
          <w:szCs w:val="24"/>
          <w14:ligatures w14:val="none"/>
        </w:rPr>
      </w:pPr>
      <w:r w:rsidRPr="00652452">
        <w:rPr>
          <w:rFonts w:eastAsia="Calibri" w:cs="Times New Roman"/>
          <w:b/>
          <w:bCs/>
          <w:kern w:val="0"/>
          <w:szCs w:val="24"/>
          <w14:ligatures w14:val="none"/>
        </w:rPr>
        <w:t>(K § 8b a 28)</w:t>
      </w:r>
    </w:p>
    <w:p w14:paraId="521FC3AA" w14:textId="77777777" w:rsidR="00652452" w:rsidRPr="00652452" w:rsidRDefault="00652452" w:rsidP="00652452">
      <w:pPr>
        <w:ind w:left="284" w:hanging="284"/>
        <w:rPr>
          <w:rFonts w:eastAsia="Calibri" w:cs="Times New Roman"/>
          <w:b/>
          <w:bCs/>
          <w:kern w:val="0"/>
          <w:szCs w:val="24"/>
          <w14:ligatures w14:val="none"/>
        </w:rPr>
      </w:pPr>
      <w:r w:rsidRPr="00652452">
        <w:rPr>
          <w:rFonts w:eastAsia="Calibri" w:cs="Times New Roman"/>
          <w:b/>
          <w:bCs/>
          <w:kern w:val="0"/>
          <w:szCs w:val="24"/>
          <w14:ligatures w14:val="none"/>
        </w:rPr>
        <w:t xml:space="preserve">1. Živnost vázaná </w:t>
      </w:r>
    </w:p>
    <w:p w14:paraId="27A2305F" w14:textId="77777777" w:rsidR="00652452" w:rsidRPr="00652452" w:rsidRDefault="00652452" w:rsidP="00652452">
      <w:pPr>
        <w:ind w:left="284" w:hanging="284"/>
        <w:rPr>
          <w:rFonts w:eastAsia="Calibri" w:cs="Times New Roman"/>
          <w:b/>
          <w:bCs/>
          <w:kern w:val="0"/>
          <w:szCs w:val="24"/>
          <w14:ligatures w14:val="none"/>
        </w:rPr>
      </w:pPr>
      <w:r w:rsidRPr="00652452">
        <w:rPr>
          <w:rFonts w:eastAsia="Calibri" w:cs="Times New Roman"/>
          <w:b/>
          <w:bCs/>
          <w:kern w:val="0"/>
          <w:szCs w:val="24"/>
          <w14:ligatures w14:val="none"/>
        </w:rPr>
        <w:t>a) poskytování tělovýchovných a sportovních služeb v oblasti…</w:t>
      </w:r>
    </w:p>
    <w:p w14:paraId="142662C3" w14:textId="77777777" w:rsidR="00652452" w:rsidRPr="00652452" w:rsidRDefault="00652452" w:rsidP="00652452">
      <w:pPr>
        <w:ind w:left="284" w:hanging="284"/>
        <w:rPr>
          <w:rFonts w:eastAsia="Calibri" w:cs="Times New Roman"/>
          <w:b/>
          <w:bCs/>
          <w:kern w:val="0"/>
          <w:szCs w:val="24"/>
          <w14:ligatures w14:val="none"/>
        </w:rPr>
      </w:pPr>
      <w:r w:rsidRPr="00652452">
        <w:rPr>
          <w:rFonts w:eastAsia="Calibri" w:cs="Times New Roman"/>
          <w:b/>
          <w:bCs/>
          <w:kern w:val="0"/>
          <w:szCs w:val="24"/>
          <w14:ligatures w14:val="none"/>
        </w:rPr>
        <w:t>b) péče o dítě do tří let věku v denním režimu</w:t>
      </w:r>
    </w:p>
    <w:p w14:paraId="1FA799CD" w14:textId="77777777" w:rsidR="00652452" w:rsidRPr="00652452" w:rsidRDefault="00652452" w:rsidP="00652452">
      <w:pPr>
        <w:ind w:left="284" w:hanging="284"/>
        <w:rPr>
          <w:rFonts w:eastAsia="Calibri" w:cs="Times New Roman"/>
          <w:b/>
          <w:bCs/>
          <w:kern w:val="0"/>
          <w:szCs w:val="24"/>
          <w14:ligatures w14:val="none"/>
        </w:rPr>
      </w:pPr>
      <w:r w:rsidRPr="00652452">
        <w:rPr>
          <w:rFonts w:eastAsia="Calibri" w:cs="Times New Roman"/>
          <w:b/>
          <w:bCs/>
          <w:kern w:val="0"/>
          <w:szCs w:val="24"/>
          <w14:ligatures w14:val="none"/>
        </w:rPr>
        <w:lastRenderedPageBreak/>
        <w:t>c) psychologické poradenství a diagnostika</w:t>
      </w:r>
    </w:p>
    <w:p w14:paraId="7BC40178" w14:textId="77777777" w:rsidR="00652452" w:rsidRPr="00652452" w:rsidRDefault="00652452" w:rsidP="00652452">
      <w:pPr>
        <w:ind w:left="284" w:hanging="284"/>
        <w:rPr>
          <w:rFonts w:eastAsia="Calibri" w:cs="Times New Roman"/>
          <w:b/>
          <w:bCs/>
          <w:kern w:val="0"/>
          <w:szCs w:val="24"/>
          <w14:ligatures w14:val="none"/>
        </w:rPr>
      </w:pPr>
      <w:r w:rsidRPr="00652452">
        <w:rPr>
          <w:rFonts w:eastAsia="Calibri" w:cs="Times New Roman"/>
          <w:b/>
          <w:bCs/>
          <w:kern w:val="0"/>
          <w:szCs w:val="24"/>
          <w14:ligatures w14:val="none"/>
        </w:rPr>
        <w:t>d) masérské, rekondiční a regenerační služby</w:t>
      </w:r>
    </w:p>
    <w:p w14:paraId="29795B0C" w14:textId="77777777" w:rsidR="00652452" w:rsidRPr="00652452" w:rsidRDefault="00652452" w:rsidP="00652452">
      <w:pPr>
        <w:ind w:left="284" w:hanging="284"/>
        <w:rPr>
          <w:rFonts w:eastAsia="Calibri" w:cs="Times New Roman"/>
          <w:b/>
          <w:bCs/>
          <w:kern w:val="0"/>
          <w:szCs w:val="24"/>
          <w14:ligatures w14:val="none"/>
        </w:rPr>
      </w:pPr>
      <w:r w:rsidRPr="00652452">
        <w:rPr>
          <w:rFonts w:eastAsia="Calibri" w:cs="Times New Roman"/>
          <w:b/>
          <w:bCs/>
          <w:kern w:val="0"/>
          <w:szCs w:val="24"/>
          <w14:ligatures w14:val="none"/>
        </w:rPr>
        <w:t>2. Živnost volná v oboru činnosti</w:t>
      </w:r>
    </w:p>
    <w:p w14:paraId="2FA697FA" w14:textId="77777777" w:rsidR="00652452" w:rsidRPr="00652452" w:rsidRDefault="00652452" w:rsidP="00652452">
      <w:pPr>
        <w:ind w:left="284" w:hanging="284"/>
        <w:rPr>
          <w:rFonts w:eastAsia="Calibri" w:cs="Times New Roman"/>
          <w:b/>
          <w:bCs/>
          <w:kern w:val="0"/>
          <w:szCs w:val="24"/>
          <w14:ligatures w14:val="none"/>
        </w:rPr>
      </w:pPr>
      <w:r w:rsidRPr="00652452">
        <w:rPr>
          <w:rFonts w:eastAsia="Calibri" w:cs="Times New Roman"/>
          <w:b/>
          <w:bCs/>
          <w:kern w:val="0"/>
          <w:szCs w:val="24"/>
          <w14:ligatures w14:val="none"/>
        </w:rPr>
        <w:t>a) návrhářská, designérská, aranžérská činnost a modeling</w:t>
      </w:r>
    </w:p>
    <w:p w14:paraId="252129A3" w14:textId="77777777" w:rsidR="00652452" w:rsidRPr="00652452" w:rsidRDefault="00652452" w:rsidP="00652452">
      <w:pPr>
        <w:ind w:left="284" w:hanging="284"/>
        <w:rPr>
          <w:rFonts w:eastAsia="Calibri" w:cs="Times New Roman"/>
          <w:b/>
          <w:bCs/>
          <w:kern w:val="0"/>
          <w:szCs w:val="24"/>
          <w14:ligatures w14:val="none"/>
        </w:rPr>
      </w:pPr>
      <w:r w:rsidRPr="00652452">
        <w:rPr>
          <w:rFonts w:eastAsia="Calibri" w:cs="Times New Roman"/>
          <w:b/>
          <w:bCs/>
          <w:kern w:val="0"/>
          <w:szCs w:val="24"/>
          <w14:ligatures w14:val="none"/>
        </w:rPr>
        <w:t>b) fotografické služby</w:t>
      </w:r>
    </w:p>
    <w:p w14:paraId="04472790" w14:textId="77777777" w:rsidR="00652452" w:rsidRPr="00652452" w:rsidRDefault="00652452" w:rsidP="00652452">
      <w:pPr>
        <w:ind w:left="284" w:hanging="284"/>
        <w:rPr>
          <w:rFonts w:eastAsia="Calibri" w:cs="Times New Roman"/>
          <w:b/>
          <w:bCs/>
          <w:kern w:val="0"/>
          <w:szCs w:val="24"/>
          <w14:ligatures w14:val="none"/>
        </w:rPr>
      </w:pPr>
      <w:r w:rsidRPr="00652452">
        <w:rPr>
          <w:rFonts w:eastAsia="Calibri" w:cs="Times New Roman"/>
          <w:b/>
          <w:bCs/>
          <w:kern w:val="0"/>
          <w:szCs w:val="24"/>
          <w14:ligatures w14:val="none"/>
        </w:rPr>
        <w:t>c) mimoškolní výchova a vzdělávání, pořádání kurzů, školení, včetně lektorské činnosti</w:t>
      </w:r>
    </w:p>
    <w:p w14:paraId="38C56E85" w14:textId="77777777" w:rsidR="00652452" w:rsidRPr="00652452" w:rsidRDefault="00652452" w:rsidP="00652452">
      <w:pPr>
        <w:ind w:left="284" w:hanging="284"/>
        <w:rPr>
          <w:rFonts w:eastAsia="Calibri" w:cs="Times New Roman"/>
          <w:b/>
          <w:bCs/>
          <w:kern w:val="0"/>
          <w:szCs w:val="24"/>
          <w14:ligatures w14:val="none"/>
        </w:rPr>
      </w:pPr>
      <w:r w:rsidRPr="00652452">
        <w:rPr>
          <w:rFonts w:eastAsia="Calibri" w:cs="Times New Roman"/>
          <w:b/>
          <w:bCs/>
          <w:kern w:val="0"/>
          <w:szCs w:val="24"/>
          <w14:ligatures w14:val="none"/>
        </w:rPr>
        <w:t>d) provozování kulturních, kulturně-vzdělávacích a zábavních zařízení, pořádání kulturních produkcí, zábav, výstav, veletrhů, přehlídek, prodejních a obdobných akcí</w:t>
      </w:r>
    </w:p>
    <w:p w14:paraId="092DA86E" w14:textId="77777777" w:rsidR="00652452" w:rsidRPr="00652452" w:rsidRDefault="00652452" w:rsidP="00652452">
      <w:pPr>
        <w:ind w:left="284" w:hanging="284"/>
        <w:rPr>
          <w:rFonts w:eastAsia="Calibri" w:cs="Times New Roman"/>
          <w:b/>
          <w:bCs/>
          <w:kern w:val="0"/>
          <w:szCs w:val="24"/>
          <w14:ligatures w14:val="none"/>
        </w:rPr>
      </w:pPr>
      <w:r w:rsidRPr="00652452">
        <w:rPr>
          <w:rFonts w:eastAsia="Calibri" w:cs="Times New Roman"/>
          <w:b/>
          <w:bCs/>
          <w:kern w:val="0"/>
          <w:szCs w:val="24"/>
          <w14:ligatures w14:val="none"/>
        </w:rPr>
        <w:t>e) provozování tělovýchovných a sportovních zařízení a organizování sportovní činnosti</w:t>
      </w:r>
    </w:p>
    <w:p w14:paraId="37A33BB5" w14:textId="77777777" w:rsidR="00652452" w:rsidRPr="00652452" w:rsidRDefault="00652452" w:rsidP="00652452">
      <w:pPr>
        <w:ind w:left="284" w:hanging="284"/>
        <w:rPr>
          <w:rFonts w:eastAsia="Calibri" w:cs="Times New Roman"/>
          <w:b/>
          <w:bCs/>
          <w:kern w:val="0"/>
          <w:szCs w:val="24"/>
          <w14:ligatures w14:val="none"/>
        </w:rPr>
      </w:pPr>
      <w:r w:rsidRPr="00652452">
        <w:rPr>
          <w:rFonts w:eastAsia="Calibri" w:cs="Times New Roman"/>
          <w:b/>
          <w:bCs/>
          <w:kern w:val="0"/>
          <w:szCs w:val="24"/>
          <w14:ligatures w14:val="none"/>
        </w:rPr>
        <w:t>f) poskytování služeb osobního charakteru a pro osobní hygienu</w:t>
      </w:r>
    </w:p>
    <w:p w14:paraId="0C366DFE" w14:textId="77777777" w:rsidR="00652452" w:rsidRPr="00652452" w:rsidRDefault="00652452" w:rsidP="00652452">
      <w:pPr>
        <w:ind w:left="284" w:hanging="284"/>
        <w:rPr>
          <w:rFonts w:eastAsia="Calibri" w:cs="Times New Roman"/>
          <w:b/>
          <w:bCs/>
          <w:kern w:val="0"/>
          <w:szCs w:val="24"/>
          <w14:ligatures w14:val="none"/>
        </w:rPr>
      </w:pPr>
      <w:r w:rsidRPr="00652452">
        <w:rPr>
          <w:rFonts w:eastAsia="Calibri" w:cs="Times New Roman"/>
          <w:b/>
          <w:bCs/>
          <w:kern w:val="0"/>
          <w:szCs w:val="24"/>
          <w14:ligatures w14:val="none"/>
        </w:rPr>
        <w:t>g) poskytování služeb pro rodinu a domácnost</w:t>
      </w:r>
    </w:p>
    <w:p w14:paraId="1F265795" w14:textId="77777777" w:rsidR="00652452" w:rsidRPr="00652452" w:rsidRDefault="00652452" w:rsidP="00652452">
      <w:pPr>
        <w:rPr>
          <w:rFonts w:eastAsia="Calibri" w:cs="Times New Roman"/>
          <w:kern w:val="0"/>
          <w:szCs w:val="24"/>
          <w14:ligatures w14:val="none"/>
        </w:rPr>
      </w:pPr>
    </w:p>
    <w:p w14:paraId="1CFAAC59" w14:textId="77777777" w:rsidR="00652452" w:rsidRPr="00652452" w:rsidRDefault="00652452" w:rsidP="00652452">
      <w:pPr>
        <w:jc w:val="center"/>
        <w:rPr>
          <w:rFonts w:eastAsia="Calibri" w:cs="Times New Roman"/>
          <w:kern w:val="0"/>
          <w:szCs w:val="24"/>
          <w14:ligatures w14:val="none"/>
        </w:rPr>
      </w:pPr>
      <w:r w:rsidRPr="00652452">
        <w:rPr>
          <w:rFonts w:eastAsia="Calibri" w:cs="Times New Roman"/>
          <w:kern w:val="0"/>
          <w:szCs w:val="24"/>
          <w14:ligatures w14:val="none"/>
        </w:rPr>
        <w:t>*****</w:t>
      </w:r>
    </w:p>
    <w:p w14:paraId="57B2952B" w14:textId="77777777" w:rsidR="00652452" w:rsidRPr="00652452" w:rsidRDefault="00652452" w:rsidP="00652452">
      <w:pPr>
        <w:widowControl w:val="0"/>
        <w:autoSpaceDE w:val="0"/>
        <w:autoSpaceDN w:val="0"/>
        <w:ind w:left="243"/>
        <w:jc w:val="center"/>
        <w:outlineLvl w:val="0"/>
        <w:rPr>
          <w:rFonts w:eastAsia="Calibri" w:cs="Times New Roman"/>
          <w:b/>
          <w:bCs/>
          <w:kern w:val="0"/>
          <w:szCs w:val="24"/>
          <w14:ligatures w14:val="none"/>
        </w:rPr>
      </w:pPr>
      <w:r w:rsidRPr="00652452">
        <w:rPr>
          <w:rFonts w:eastAsia="Times New Roman" w:cs="Times New Roman"/>
          <w:b/>
          <w:bCs/>
          <w:kern w:val="0"/>
          <w:szCs w:val="24"/>
          <w14:ligatures w14:val="none"/>
        </w:rPr>
        <w:t>Změna zákona o ochraně veřejného zdraví</w:t>
      </w:r>
    </w:p>
    <w:p w14:paraId="79116D5B" w14:textId="77777777" w:rsidR="00652452" w:rsidRPr="00652452" w:rsidRDefault="00652452" w:rsidP="00652452">
      <w:pPr>
        <w:keepNext/>
        <w:keepLines/>
        <w:jc w:val="center"/>
        <w:outlineLvl w:val="1"/>
        <w:rPr>
          <w:rFonts w:eastAsia="Times New Roman" w:cs="Times New Roman"/>
          <w:kern w:val="0"/>
          <w:szCs w:val="24"/>
          <w14:ligatures w14:val="none"/>
        </w:rPr>
      </w:pPr>
      <w:r w:rsidRPr="00652452">
        <w:rPr>
          <w:rFonts w:eastAsia="Times New Roman" w:cs="Times New Roman"/>
          <w:kern w:val="0"/>
          <w:szCs w:val="24"/>
          <w14:ligatures w14:val="none"/>
        </w:rPr>
        <w:t>§ 10</w:t>
      </w:r>
    </w:p>
    <w:p w14:paraId="2C9D3AFD" w14:textId="77777777" w:rsidR="00652452" w:rsidRPr="00652452" w:rsidRDefault="00652452" w:rsidP="00652452">
      <w:pPr>
        <w:jc w:val="center"/>
        <w:rPr>
          <w:rFonts w:eastAsia="Calibri" w:cs="Times New Roman"/>
          <w:kern w:val="0"/>
          <w:szCs w:val="24"/>
          <w14:ligatures w14:val="none"/>
        </w:rPr>
      </w:pPr>
      <w:r w:rsidRPr="00652452">
        <w:rPr>
          <w:rFonts w:eastAsia="Calibri" w:cs="Times New Roman"/>
          <w:kern w:val="0"/>
          <w:szCs w:val="24"/>
          <w14:ligatures w14:val="none"/>
        </w:rPr>
        <w:t>Podmínky účasti fyzických osob činných při škole v přírodě a zotavovací akci</w:t>
      </w:r>
    </w:p>
    <w:p w14:paraId="26ECCA5D" w14:textId="77777777" w:rsidR="00652452" w:rsidRPr="00652452" w:rsidRDefault="00652452" w:rsidP="00652452">
      <w:pPr>
        <w:widowControl w:val="0"/>
        <w:autoSpaceDE w:val="0"/>
        <w:autoSpaceDN w:val="0"/>
        <w:ind w:firstLine="426"/>
        <w:rPr>
          <w:rFonts w:eastAsia="Times New Roman" w:cs="Times New Roman"/>
          <w:kern w:val="0"/>
          <w:szCs w:val="24"/>
          <w14:ligatures w14:val="none"/>
        </w:rPr>
      </w:pPr>
      <w:r w:rsidRPr="00652452">
        <w:rPr>
          <w:rFonts w:eastAsia="Times New Roman" w:cs="Times New Roman"/>
          <w:kern w:val="0"/>
          <w:szCs w:val="24"/>
          <w14:ligatures w14:val="none"/>
        </w:rPr>
        <w:t>(1) Fyzické osoby činné při škole v přírodě nebo zotavovací akci jako dozor nebo zdravotník musejí být k této činnosti zdravotně způsobilé.</w:t>
      </w:r>
    </w:p>
    <w:p w14:paraId="651C0C14" w14:textId="77777777" w:rsidR="00652452" w:rsidRPr="00652452" w:rsidRDefault="00652452" w:rsidP="00652452">
      <w:pPr>
        <w:widowControl w:val="0"/>
        <w:autoSpaceDE w:val="0"/>
        <w:autoSpaceDN w:val="0"/>
        <w:ind w:firstLine="426"/>
        <w:rPr>
          <w:rFonts w:eastAsia="Times New Roman" w:cs="Times New Roman"/>
          <w:kern w:val="0"/>
          <w:szCs w:val="24"/>
          <w14:ligatures w14:val="none"/>
        </w:rPr>
      </w:pPr>
      <w:r w:rsidRPr="00652452">
        <w:rPr>
          <w:rFonts w:eastAsia="Times New Roman" w:cs="Times New Roman"/>
          <w:kern w:val="0"/>
          <w:szCs w:val="24"/>
          <w14:ligatures w14:val="none"/>
        </w:rPr>
        <w:t>(2) Zdravotní způsobilost posuzuje a lékařský posudek vydává registrující poskytovatel zdravotních služeb v oboru všeobecné praktické lékařství</w:t>
      </w:r>
      <w:r w:rsidRPr="00652452">
        <w:rPr>
          <w:rFonts w:eastAsia="Times New Roman" w:cs="Times New Roman"/>
          <w:kern w:val="0"/>
          <w:szCs w:val="24"/>
          <w:vertAlign w:val="superscript"/>
          <w14:ligatures w14:val="none"/>
        </w:rPr>
        <w:t>11)</w:t>
      </w:r>
      <w:r w:rsidRPr="00652452">
        <w:rPr>
          <w:rFonts w:eastAsia="Times New Roman" w:cs="Times New Roman"/>
          <w:kern w:val="0"/>
          <w:szCs w:val="24"/>
          <w14:ligatures w14:val="none"/>
        </w:rPr>
        <w:t xml:space="preserve"> nebo v oboru praktické lékařství pro děti a dorost. Nemá-li osoba registrujícího poskytovatele, vydává posudek poskytovatel v oboru všeobecné praktické lékařství nebo praktické lékařství pro děti a dorost. Tento posudek má platnost 2 roky od data vystavení, pokud během této doby nedošlo ke změně zdravotní způsobilosti fyzické osoby. Posudek o zdravotní způsobilosti předají fyzické osoby činné při škole v přírodě nebo zotavovací akci, s výjimkou pedagogických</w:t>
      </w:r>
      <w:r w:rsidRPr="00652452">
        <w:rPr>
          <w:rFonts w:eastAsia="Times New Roman" w:cs="Times New Roman"/>
          <w:kern w:val="0"/>
          <w:szCs w:val="24"/>
          <w:vertAlign w:val="superscript"/>
          <w14:ligatures w14:val="none"/>
        </w:rPr>
        <w:t>13)</w:t>
      </w:r>
      <w:r w:rsidRPr="00652452">
        <w:rPr>
          <w:rFonts w:eastAsia="Times New Roman" w:cs="Times New Roman"/>
          <w:kern w:val="0"/>
          <w:szCs w:val="24"/>
          <w14:ligatures w14:val="none"/>
        </w:rPr>
        <w:t xml:space="preserve"> a zdravotnických pracovníků,</w:t>
      </w:r>
      <w:r w:rsidRPr="00652452">
        <w:rPr>
          <w:rFonts w:eastAsia="Times New Roman" w:cs="Times New Roman"/>
          <w:kern w:val="0"/>
          <w:szCs w:val="24"/>
          <w:vertAlign w:val="superscript"/>
          <w14:ligatures w14:val="none"/>
        </w:rPr>
        <w:t>14)</w:t>
      </w:r>
      <w:r w:rsidRPr="00652452">
        <w:rPr>
          <w:rFonts w:eastAsia="Times New Roman" w:cs="Times New Roman"/>
          <w:kern w:val="0"/>
          <w:szCs w:val="24"/>
          <w14:ligatures w14:val="none"/>
        </w:rPr>
        <w:t xml:space="preserve"> vysílající škole nebo pořádající osobě pro účely podle § 11 odst. 1 písm. b) a e).</w:t>
      </w:r>
    </w:p>
    <w:p w14:paraId="0008413F" w14:textId="77777777" w:rsidR="00652452" w:rsidRPr="00652452" w:rsidRDefault="00652452" w:rsidP="00652452">
      <w:pPr>
        <w:widowControl w:val="0"/>
        <w:autoSpaceDE w:val="0"/>
        <w:autoSpaceDN w:val="0"/>
        <w:ind w:firstLine="426"/>
        <w:rPr>
          <w:rFonts w:eastAsia="Times New Roman" w:cs="Times New Roman"/>
          <w:kern w:val="0"/>
          <w:szCs w:val="24"/>
          <w14:ligatures w14:val="none"/>
        </w:rPr>
      </w:pPr>
      <w:r w:rsidRPr="00652452">
        <w:rPr>
          <w:rFonts w:eastAsia="Times New Roman" w:cs="Times New Roman"/>
          <w:kern w:val="0"/>
          <w:szCs w:val="24"/>
          <w14:ligatures w14:val="none"/>
        </w:rPr>
        <w:t>(3) Fyzické osoby činné při stravování musí splňovat požadavky stanovené pro výkon činností epidemiologicky závažných (v § 19 odst. 2 a odst. 3 větě první). Při prověřování znalostí nutných k ochraně veřejného zdraví postupuje příslušný orgán ochrany veřejného zdraví podle § 19 odst. 3.</w:t>
      </w:r>
    </w:p>
    <w:p w14:paraId="57BBC987" w14:textId="77777777" w:rsidR="00652452" w:rsidRPr="00652452" w:rsidRDefault="00652452" w:rsidP="00652452">
      <w:pPr>
        <w:ind w:firstLine="426"/>
        <w:rPr>
          <w:rFonts w:eastAsia="Calibri" w:cs="Times New Roman"/>
          <w:b/>
          <w:bCs/>
          <w:kern w:val="0"/>
          <w:szCs w:val="24"/>
          <w14:ligatures w14:val="none"/>
        </w:rPr>
      </w:pPr>
      <w:r w:rsidRPr="00652452">
        <w:rPr>
          <w:rFonts w:eastAsia="Calibri" w:cs="Times New Roman"/>
          <w:b/>
          <w:bCs/>
          <w:kern w:val="0"/>
          <w:szCs w:val="24"/>
          <w14:ligatures w14:val="none"/>
        </w:rPr>
        <w:t xml:space="preserve">(4) Fyzická osoba může být činná při škole v přírodě nebo zotavovací akci pouze tehdy, nemá-li záznam v evidenci skutečností důležitých pro práci s dětmi vedené Ministerstvem spravedlnosti. Fyzická osoba, s výjimkou pedagogického a zdravotnického pracovníka, předá vysílající škole nebo pořádající osobě výpis z rejstříku trestů vydávaný pro práci s dětmi ne starší než 3 měsíce. </w:t>
      </w:r>
    </w:p>
    <w:p w14:paraId="5A2F305C" w14:textId="77777777" w:rsidR="00652452" w:rsidRPr="00652452" w:rsidRDefault="00652452" w:rsidP="00652452">
      <w:pPr>
        <w:rPr>
          <w:rFonts w:eastAsia="Calibri" w:cs="Times New Roman"/>
          <w:kern w:val="0"/>
          <w:szCs w:val="24"/>
          <w14:ligatures w14:val="none"/>
        </w:rPr>
      </w:pPr>
      <w:r w:rsidRPr="00652452">
        <w:rPr>
          <w:rFonts w:eastAsia="Calibri" w:cs="Times New Roman"/>
          <w:kern w:val="0"/>
          <w:szCs w:val="24"/>
          <w14:ligatures w14:val="none"/>
        </w:rPr>
        <w:t xml:space="preserve"> </w:t>
      </w:r>
    </w:p>
    <w:p w14:paraId="5F5F2B9C" w14:textId="77777777" w:rsidR="00652452" w:rsidRPr="00652452" w:rsidRDefault="00652452" w:rsidP="00652452">
      <w:pPr>
        <w:keepNext/>
        <w:keepLines/>
        <w:jc w:val="center"/>
        <w:outlineLvl w:val="1"/>
        <w:rPr>
          <w:rFonts w:eastAsia="Times New Roman" w:cs="Times New Roman"/>
          <w:kern w:val="0"/>
          <w:szCs w:val="24"/>
          <w14:ligatures w14:val="none"/>
        </w:rPr>
      </w:pPr>
      <w:r w:rsidRPr="00652452">
        <w:rPr>
          <w:rFonts w:eastAsia="Times New Roman" w:cs="Times New Roman"/>
          <w:kern w:val="0"/>
          <w:szCs w:val="24"/>
          <w14:ligatures w14:val="none"/>
        </w:rPr>
        <w:t>§ 12</w:t>
      </w:r>
    </w:p>
    <w:p w14:paraId="6118F8FB" w14:textId="77777777" w:rsidR="00652452" w:rsidRPr="00652452" w:rsidRDefault="00652452" w:rsidP="00652452">
      <w:pPr>
        <w:jc w:val="center"/>
        <w:rPr>
          <w:rFonts w:eastAsia="Calibri" w:cs="Times New Roman"/>
          <w:kern w:val="0"/>
          <w:szCs w:val="24"/>
          <w14:ligatures w14:val="none"/>
        </w:rPr>
      </w:pPr>
      <w:r w:rsidRPr="00652452">
        <w:rPr>
          <w:rFonts w:eastAsia="Calibri" w:cs="Times New Roman"/>
          <w:kern w:val="0"/>
          <w:szCs w:val="24"/>
          <w14:ligatures w14:val="none"/>
        </w:rPr>
        <w:t>Jiné podobné akce pro děti a škola v přírodě na kratší dobu</w:t>
      </w:r>
    </w:p>
    <w:p w14:paraId="161491F3" w14:textId="77777777" w:rsidR="00652452" w:rsidRPr="00652452" w:rsidRDefault="00652452" w:rsidP="00652452">
      <w:pPr>
        <w:widowControl w:val="0"/>
        <w:autoSpaceDE w:val="0"/>
        <w:autoSpaceDN w:val="0"/>
        <w:ind w:firstLine="426"/>
        <w:rPr>
          <w:rFonts w:eastAsia="Times New Roman" w:cs="Times New Roman"/>
          <w:kern w:val="0"/>
          <w:szCs w:val="24"/>
          <w14:ligatures w14:val="none"/>
        </w:rPr>
      </w:pPr>
      <w:r w:rsidRPr="00652452">
        <w:rPr>
          <w:rFonts w:eastAsia="Times New Roman" w:cs="Times New Roman"/>
          <w:kern w:val="0"/>
          <w:szCs w:val="24"/>
          <w14:ligatures w14:val="none"/>
        </w:rPr>
        <w:t xml:space="preserve">Při organizovaném pobytu dětí v počtu menším nebo po dobu kratší, než stanoví § 8 odst. 1 věta první, s výjimkou akcí pořádaných pro děti v poměru rodinném a obdobném, musí osoba, která akci pořádá, zajistit hygienicky nezávadný stav zařízení, zásobování akce pitnou vodou </w:t>
      </w:r>
      <w:r w:rsidRPr="00652452">
        <w:rPr>
          <w:rFonts w:eastAsia="Times New Roman" w:cs="Times New Roman"/>
          <w:kern w:val="0"/>
          <w:szCs w:val="24"/>
          <w14:ligatures w14:val="none"/>
        </w:rPr>
        <w:lastRenderedPageBreak/>
        <w:t xml:space="preserve">v rozsahu stanoveném prováděcím právním předpisem pro zotavovací akce a účast pouze fyzických osob, které splňují podmínky stanovené v § 10 odst. </w:t>
      </w:r>
      <w:r w:rsidRPr="00652452">
        <w:rPr>
          <w:rFonts w:eastAsia="Times New Roman" w:cs="Times New Roman"/>
          <w:strike/>
          <w:kern w:val="0"/>
          <w:szCs w:val="24"/>
          <w14:ligatures w14:val="none"/>
        </w:rPr>
        <w:t>1 a 3</w:t>
      </w:r>
      <w:r w:rsidRPr="00652452">
        <w:rPr>
          <w:rFonts w:eastAsia="Times New Roman" w:cs="Times New Roman"/>
          <w:kern w:val="0"/>
          <w:szCs w:val="24"/>
          <w14:ligatures w14:val="none"/>
        </w:rPr>
        <w:t xml:space="preserve"> </w:t>
      </w:r>
      <w:r w:rsidRPr="00652452">
        <w:rPr>
          <w:rFonts w:eastAsia="Times New Roman" w:cs="Times New Roman"/>
          <w:b/>
          <w:bCs/>
          <w:kern w:val="0"/>
          <w:szCs w:val="24"/>
          <w14:ligatures w14:val="none"/>
        </w:rPr>
        <w:t>1,</w:t>
      </w:r>
      <w:r w:rsidRPr="00652452">
        <w:rPr>
          <w:rFonts w:eastAsia="Times New Roman" w:cs="Times New Roman"/>
          <w:kern w:val="0"/>
          <w:szCs w:val="24"/>
          <w14:ligatures w14:val="none"/>
        </w:rPr>
        <w:t xml:space="preserve"> </w:t>
      </w:r>
      <w:r w:rsidRPr="00652452">
        <w:rPr>
          <w:rFonts w:eastAsia="Times New Roman" w:cs="Times New Roman"/>
          <w:b/>
          <w:bCs/>
          <w:kern w:val="0"/>
          <w:szCs w:val="24"/>
          <w14:ligatures w14:val="none"/>
        </w:rPr>
        <w:t>3 a 4</w:t>
      </w:r>
      <w:r w:rsidRPr="00652452">
        <w:rPr>
          <w:rFonts w:eastAsia="Times New Roman" w:cs="Times New Roman"/>
          <w:kern w:val="0"/>
          <w:szCs w:val="24"/>
          <w14:ligatures w14:val="none"/>
        </w:rPr>
        <w:t>. Škola, která vysílá děti na školu v přírodě na dobu 5 dnů nebo kratší, musí zajistit hygienicky nezávadný stav zařízení a zásobování akce pitnou vodou v rozsahu stanoveném prováděcím právním předpisem pro zotavovací akce.</w:t>
      </w:r>
    </w:p>
    <w:p w14:paraId="2E2FC5CF" w14:textId="77777777" w:rsidR="00652452" w:rsidRPr="00652452" w:rsidRDefault="00652452" w:rsidP="00652452">
      <w:pPr>
        <w:rPr>
          <w:rFonts w:eastAsia="Calibri" w:cs="Times New Roman"/>
          <w:kern w:val="0"/>
          <w:szCs w:val="24"/>
          <w14:ligatures w14:val="none"/>
        </w:rPr>
      </w:pPr>
    </w:p>
    <w:p w14:paraId="79C46851" w14:textId="77777777" w:rsidR="00652452" w:rsidRPr="00652452" w:rsidRDefault="00652452" w:rsidP="00652452">
      <w:pPr>
        <w:jc w:val="center"/>
        <w:rPr>
          <w:rFonts w:eastAsia="Calibri" w:cs="Times New Roman"/>
          <w:kern w:val="0"/>
          <w:szCs w:val="24"/>
          <w14:ligatures w14:val="none"/>
        </w:rPr>
      </w:pPr>
      <w:r w:rsidRPr="00652452">
        <w:rPr>
          <w:rFonts w:eastAsia="Calibri" w:cs="Times New Roman"/>
          <w:kern w:val="0"/>
          <w:szCs w:val="24"/>
          <w14:ligatures w14:val="none"/>
        </w:rPr>
        <w:t>*****</w:t>
      </w:r>
    </w:p>
    <w:p w14:paraId="7EE2EE9F" w14:textId="77777777" w:rsidR="00652452" w:rsidRPr="00652452" w:rsidRDefault="00652452" w:rsidP="00652452">
      <w:pPr>
        <w:widowControl w:val="0"/>
        <w:autoSpaceDE w:val="0"/>
        <w:autoSpaceDN w:val="0"/>
        <w:ind w:left="243"/>
        <w:jc w:val="center"/>
        <w:outlineLvl w:val="0"/>
        <w:rPr>
          <w:rFonts w:eastAsia="Times New Roman" w:cs="Times New Roman"/>
          <w:b/>
          <w:bCs/>
          <w:kern w:val="0"/>
          <w:szCs w:val="24"/>
          <w14:ligatures w14:val="none"/>
        </w:rPr>
      </w:pPr>
      <w:r w:rsidRPr="00652452">
        <w:rPr>
          <w:rFonts w:eastAsia="Times New Roman" w:cs="Times New Roman"/>
          <w:b/>
          <w:bCs/>
          <w:kern w:val="0"/>
          <w:szCs w:val="24"/>
          <w14:ligatures w14:val="none"/>
        </w:rPr>
        <w:t xml:space="preserve">Změna zákona o výkonu ústavní výchovy nebo ochranné výchovy ve školských zařízeních </w:t>
      </w:r>
    </w:p>
    <w:p w14:paraId="62E94C0F" w14:textId="77777777" w:rsidR="00652452" w:rsidRPr="00652452" w:rsidRDefault="00652452" w:rsidP="00652452">
      <w:pPr>
        <w:keepNext/>
        <w:keepLines/>
        <w:jc w:val="center"/>
        <w:outlineLvl w:val="1"/>
        <w:rPr>
          <w:rFonts w:eastAsia="Times New Roman" w:cs="Times New Roman"/>
          <w:kern w:val="0"/>
          <w:szCs w:val="24"/>
          <w14:ligatures w14:val="none"/>
        </w:rPr>
      </w:pPr>
      <w:r w:rsidRPr="00652452">
        <w:rPr>
          <w:rFonts w:eastAsia="Times New Roman" w:cs="Times New Roman"/>
          <w:kern w:val="0"/>
          <w:szCs w:val="24"/>
          <w14:ligatures w14:val="none"/>
        </w:rPr>
        <w:t>§ 19</w:t>
      </w:r>
    </w:p>
    <w:p w14:paraId="2B17D6DC" w14:textId="77777777" w:rsidR="00652452" w:rsidRPr="00652452" w:rsidRDefault="00652452" w:rsidP="00652452">
      <w:pPr>
        <w:widowControl w:val="0"/>
        <w:tabs>
          <w:tab w:val="left" w:pos="508"/>
        </w:tabs>
        <w:autoSpaceDE w:val="0"/>
        <w:autoSpaceDN w:val="0"/>
        <w:ind w:firstLine="426"/>
        <w:rPr>
          <w:rFonts w:eastAsia="Calibri" w:cs="Times New Roman"/>
          <w:kern w:val="0"/>
          <w:szCs w:val="24"/>
          <w14:ligatures w14:val="none"/>
        </w:rPr>
      </w:pPr>
      <w:r w:rsidRPr="00652452">
        <w:rPr>
          <w:rFonts w:eastAsia="Calibri" w:cs="Times New Roman"/>
          <w:kern w:val="0"/>
          <w:szCs w:val="24"/>
          <w14:ligatures w14:val="none"/>
        </w:rPr>
        <w:t>(1) Nepedagogickým pracovníkem se rozumí zaměstnanec zařízení nebo střediska, který vykonává jinou činnost než činnost uvedenou v § 18 a splňuje kvalifikační předpoklady a požadavky stanovené pro výkon povolání zvláštním právním předpisem nebo stanovené zaměstnavatelem.</w:t>
      </w:r>
    </w:p>
    <w:p w14:paraId="4C9A6F9E" w14:textId="77777777" w:rsidR="00652452" w:rsidRPr="00652452" w:rsidRDefault="00652452" w:rsidP="00652452">
      <w:pPr>
        <w:widowControl w:val="0"/>
        <w:tabs>
          <w:tab w:val="left" w:pos="508"/>
        </w:tabs>
        <w:autoSpaceDE w:val="0"/>
        <w:autoSpaceDN w:val="0"/>
        <w:ind w:firstLine="426"/>
        <w:rPr>
          <w:rFonts w:eastAsia="Calibri" w:cs="Times New Roman"/>
          <w:strike/>
          <w:kern w:val="0"/>
          <w:szCs w:val="24"/>
          <w14:ligatures w14:val="none"/>
        </w:rPr>
      </w:pPr>
      <w:r w:rsidRPr="00652452">
        <w:rPr>
          <w:rFonts w:eastAsia="Calibri" w:cs="Times New Roman"/>
          <w:strike/>
          <w:kern w:val="0"/>
          <w:szCs w:val="24"/>
          <w14:ligatures w14:val="none"/>
        </w:rPr>
        <w:t>(2) Nepedagogickým pracovníkem může být ten, kdo nebyl pravomocně odsouzen za úmyslný trestný čin. Bezúhonnost se prokazuje výpisem z evidence Rejstříku trestů ne starším než 3 měsíce, který musí být předložen zařízení nebo středisku před vznikem pracovněprávního vztahu.</w:t>
      </w:r>
    </w:p>
    <w:p w14:paraId="5BB8D4FE" w14:textId="77777777" w:rsidR="00652452" w:rsidRPr="00652452" w:rsidRDefault="00652452" w:rsidP="00652452">
      <w:pPr>
        <w:widowControl w:val="0"/>
        <w:tabs>
          <w:tab w:val="left" w:pos="508"/>
        </w:tabs>
        <w:autoSpaceDE w:val="0"/>
        <w:autoSpaceDN w:val="0"/>
        <w:ind w:firstLine="426"/>
        <w:rPr>
          <w:rFonts w:eastAsia="Calibri" w:cs="Times New Roman"/>
          <w:b/>
          <w:bCs/>
          <w:kern w:val="0"/>
          <w:szCs w:val="24"/>
          <w14:ligatures w14:val="none"/>
        </w:rPr>
      </w:pPr>
      <w:r w:rsidRPr="00652452">
        <w:rPr>
          <w:rFonts w:eastAsia="Calibri" w:cs="Times New Roman"/>
          <w:b/>
          <w:bCs/>
          <w:kern w:val="0"/>
          <w:szCs w:val="24"/>
          <w14:ligatures w14:val="none"/>
        </w:rPr>
        <w:t>(2) Nepedagogickým pracovníkem může být ten, kdo</w:t>
      </w:r>
    </w:p>
    <w:p w14:paraId="5CCFF0E2" w14:textId="77777777" w:rsidR="00652452" w:rsidRPr="00652452" w:rsidRDefault="00652452" w:rsidP="00652452">
      <w:pPr>
        <w:widowControl w:val="0"/>
        <w:autoSpaceDE w:val="0"/>
        <w:autoSpaceDN w:val="0"/>
        <w:adjustRightInd w:val="0"/>
        <w:ind w:left="284" w:hanging="284"/>
        <w:rPr>
          <w:rFonts w:eastAsia="Calibri" w:cs="Times New Roman"/>
          <w:b/>
          <w:bCs/>
          <w:kern w:val="0"/>
          <w:szCs w:val="24"/>
          <w:lang w:eastAsia="cs-CZ"/>
          <w14:ligatures w14:val="none"/>
        </w:rPr>
      </w:pPr>
      <w:r w:rsidRPr="00652452">
        <w:rPr>
          <w:rFonts w:eastAsia="Calibri" w:cs="Times New Roman"/>
          <w:b/>
          <w:bCs/>
          <w:kern w:val="0"/>
          <w:szCs w:val="24"/>
          <w:lang w:eastAsia="cs-CZ"/>
          <w14:ligatures w14:val="none"/>
        </w:rPr>
        <w:t>a) nebyl pravomocně odsouzen za úmyslný trestný čin nebo se na něj hledí, jako by nebyl odsouzen, a</w:t>
      </w:r>
    </w:p>
    <w:p w14:paraId="3058FB6C" w14:textId="77777777" w:rsidR="00652452" w:rsidRPr="00652452" w:rsidRDefault="00652452" w:rsidP="00652452">
      <w:pPr>
        <w:widowControl w:val="0"/>
        <w:autoSpaceDE w:val="0"/>
        <w:autoSpaceDN w:val="0"/>
        <w:adjustRightInd w:val="0"/>
        <w:ind w:left="284" w:hanging="284"/>
        <w:rPr>
          <w:rFonts w:eastAsia="Calibri" w:cs="Times New Roman"/>
          <w:b/>
          <w:bCs/>
          <w:kern w:val="0"/>
          <w:szCs w:val="24"/>
          <w:lang w:eastAsia="cs-CZ"/>
          <w14:ligatures w14:val="none"/>
        </w:rPr>
      </w:pPr>
      <w:r w:rsidRPr="00652452">
        <w:rPr>
          <w:rFonts w:eastAsia="Calibri" w:cs="Times New Roman"/>
          <w:b/>
          <w:bCs/>
          <w:kern w:val="0"/>
          <w:szCs w:val="24"/>
          <w:lang w:eastAsia="cs-CZ"/>
          <w14:ligatures w14:val="none"/>
        </w:rPr>
        <w:t>b) nemá záznam v evidenci skutečností důležitých pro práci s dětmi vedené Ministerstvem spravedlnosti.</w:t>
      </w:r>
    </w:p>
    <w:p w14:paraId="60B23899" w14:textId="77777777" w:rsidR="00652452" w:rsidRPr="00652452" w:rsidRDefault="00652452" w:rsidP="00652452">
      <w:pPr>
        <w:widowControl w:val="0"/>
        <w:tabs>
          <w:tab w:val="left" w:pos="508"/>
        </w:tabs>
        <w:autoSpaceDE w:val="0"/>
        <w:autoSpaceDN w:val="0"/>
        <w:ind w:firstLine="426"/>
        <w:rPr>
          <w:rFonts w:eastAsia="Calibri" w:cs="Times New Roman"/>
          <w:b/>
          <w:bCs/>
          <w:kern w:val="0"/>
          <w:szCs w:val="24"/>
          <w14:ligatures w14:val="none"/>
        </w:rPr>
      </w:pPr>
      <w:r w:rsidRPr="00652452">
        <w:rPr>
          <w:rFonts w:eastAsia="Calibri" w:cs="Times New Roman"/>
          <w:b/>
          <w:bCs/>
          <w:kern w:val="0"/>
          <w:szCs w:val="24"/>
          <w14:ligatures w14:val="none"/>
        </w:rPr>
        <w:t>(3) Bezúhonnost se prokazuje výpisem z rejstříku trestů vydávaným pro práci s dětmi ne starším než 3 měsíce, který musí být předložen zařízení nebo středisku před vznikem pracovněprávního vztahu.</w:t>
      </w:r>
    </w:p>
    <w:p w14:paraId="303221AC" w14:textId="77777777" w:rsidR="00652452" w:rsidRPr="00652452" w:rsidRDefault="00652452" w:rsidP="00652452">
      <w:pPr>
        <w:jc w:val="center"/>
        <w:rPr>
          <w:rFonts w:eastAsia="Calibri" w:cs="Times New Roman"/>
          <w:kern w:val="0"/>
          <w:szCs w:val="24"/>
          <w14:ligatures w14:val="none"/>
        </w:rPr>
      </w:pPr>
    </w:p>
    <w:p w14:paraId="0E428008" w14:textId="77777777" w:rsidR="00652452" w:rsidRPr="00652452" w:rsidRDefault="00652452" w:rsidP="00652452">
      <w:pPr>
        <w:jc w:val="center"/>
        <w:rPr>
          <w:rFonts w:eastAsia="Calibri" w:cs="Times New Roman"/>
          <w:kern w:val="0"/>
          <w:szCs w:val="24"/>
          <w14:ligatures w14:val="none"/>
        </w:rPr>
      </w:pPr>
      <w:r w:rsidRPr="00652452">
        <w:rPr>
          <w:rFonts w:eastAsia="Calibri" w:cs="Times New Roman"/>
          <w:kern w:val="0"/>
          <w:szCs w:val="24"/>
          <w14:ligatures w14:val="none"/>
        </w:rPr>
        <w:t>*****</w:t>
      </w:r>
    </w:p>
    <w:p w14:paraId="28365D64" w14:textId="77777777" w:rsidR="00652452" w:rsidRPr="00652452" w:rsidRDefault="00652452" w:rsidP="00652452">
      <w:pPr>
        <w:widowControl w:val="0"/>
        <w:autoSpaceDE w:val="0"/>
        <w:autoSpaceDN w:val="0"/>
        <w:ind w:left="243"/>
        <w:jc w:val="center"/>
        <w:outlineLvl w:val="0"/>
        <w:rPr>
          <w:rFonts w:eastAsia="Times New Roman" w:cs="Times New Roman"/>
          <w:b/>
          <w:bCs/>
          <w:kern w:val="0"/>
          <w:szCs w:val="24"/>
          <w14:ligatures w14:val="none"/>
        </w:rPr>
      </w:pPr>
      <w:r w:rsidRPr="00652452">
        <w:rPr>
          <w:rFonts w:eastAsia="Times New Roman" w:cs="Times New Roman"/>
          <w:b/>
          <w:bCs/>
          <w:kern w:val="0"/>
          <w:szCs w:val="24"/>
          <w14:ligatures w14:val="none"/>
        </w:rPr>
        <w:t xml:space="preserve">Změna zákona o dobrovolnické službě </w:t>
      </w:r>
    </w:p>
    <w:p w14:paraId="48A99ECB" w14:textId="77777777" w:rsidR="00652452" w:rsidRPr="00652452" w:rsidRDefault="00652452" w:rsidP="00652452">
      <w:pPr>
        <w:keepNext/>
        <w:keepLines/>
        <w:jc w:val="center"/>
        <w:outlineLvl w:val="1"/>
        <w:rPr>
          <w:rFonts w:eastAsia="Times New Roman" w:cs="Times New Roman"/>
          <w:kern w:val="0"/>
          <w:szCs w:val="24"/>
          <w14:ligatures w14:val="none"/>
        </w:rPr>
      </w:pPr>
      <w:r w:rsidRPr="00652452">
        <w:rPr>
          <w:rFonts w:eastAsia="Times New Roman" w:cs="Times New Roman"/>
          <w:kern w:val="0"/>
          <w:szCs w:val="24"/>
          <w14:ligatures w14:val="none"/>
        </w:rPr>
        <w:t>§ 5</w:t>
      </w:r>
    </w:p>
    <w:p w14:paraId="2E3DA6F1"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 xml:space="preserve">(1) Pro výkon krátkodobé dobrovolnické služby, nejde-li o dobrovolnickou službu, k jejímuž výkonu je dobrovolník vysílán do zahraničí, musí být mezi dobrovolníkem a vysílající organizací sjednáno alespoň místo, předmět a doba výkonu dobrovolnické služby, a podle povahy dobrovolnické služby též poskytnutí pracovních prostředků a ochranných pracovních prostředků dobrovolníkovi, popřípadě předložení výpisu z </w:t>
      </w:r>
      <w:r w:rsidRPr="00652452">
        <w:rPr>
          <w:rFonts w:eastAsia="Calibri" w:cs="Times New Roman"/>
          <w:strike/>
          <w:kern w:val="0"/>
          <w:szCs w:val="24"/>
          <w14:ligatures w14:val="none"/>
        </w:rPr>
        <w:t>evidence Rejstříku</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rejstříku</w:t>
      </w:r>
      <w:r w:rsidRPr="00652452">
        <w:rPr>
          <w:rFonts w:eastAsia="Calibri" w:cs="Times New Roman"/>
          <w:kern w:val="0"/>
          <w:szCs w:val="24"/>
          <w14:ligatures w14:val="none"/>
        </w:rPr>
        <w:t xml:space="preserve"> trestů ne staršího než 3 měsíce a potvrzení o zdravotním stavu dobrovolníka ne starší než 3 měsíce [odstavec 2 písm. b) bod 3].</w:t>
      </w:r>
    </w:p>
    <w:p w14:paraId="0E3A3330"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(2) Smlouva mezi dobrovolníkem a vysílající organizací o výkonu dlouhodobé dobrovolnické služby nebo krátkodobé dobrovolnické služby, k jejímuž výkonu je dobrovolník vysílán do zahraničí, musí vždy obsahovat</w:t>
      </w:r>
    </w:p>
    <w:p w14:paraId="69CA5E6D"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jméno, příjmení, rodné číslo nebo, není-li přiděleno, datum narození, místo trvalého pobytu dobrovolníka a název a sídlo vysílající organizace,</w:t>
      </w:r>
    </w:p>
    <w:p w14:paraId="139558F6"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lastRenderedPageBreak/>
        <w:t>b) ujednání</w:t>
      </w:r>
    </w:p>
    <w:p w14:paraId="63829547" w14:textId="77777777" w:rsidR="00652452" w:rsidRPr="00652452" w:rsidRDefault="00652452" w:rsidP="00652452">
      <w:pPr>
        <w:ind w:left="567" w:hanging="283"/>
        <w:rPr>
          <w:rFonts w:eastAsia="Calibri" w:cs="Times New Roman"/>
          <w:kern w:val="0"/>
          <w:szCs w:val="24"/>
          <w14:ligatures w14:val="none"/>
        </w:rPr>
      </w:pPr>
      <w:r w:rsidRPr="00652452">
        <w:rPr>
          <w:rFonts w:eastAsia="Calibri" w:cs="Times New Roman"/>
          <w:kern w:val="0"/>
          <w:szCs w:val="24"/>
          <w14:ligatures w14:val="none"/>
        </w:rPr>
        <w:t>1. o účasti na předvstupní přípravě organizované vysílající organizací; součástí předvstupní přípravy musí být podle povahy dobrovolnické služby i informování dobrovolníka o možných rizicích spojených s výkonem dobrovolnické služby, která by mohla ohrozit život nebo zdraví dobrovolníka,</w:t>
      </w:r>
    </w:p>
    <w:p w14:paraId="23A5C2AD" w14:textId="77777777" w:rsidR="00652452" w:rsidRPr="00652452" w:rsidRDefault="00652452" w:rsidP="00652452">
      <w:pPr>
        <w:ind w:left="567" w:hanging="283"/>
        <w:rPr>
          <w:rFonts w:eastAsia="Calibri" w:cs="Times New Roman"/>
          <w:kern w:val="0"/>
          <w:szCs w:val="24"/>
          <w14:ligatures w14:val="none"/>
        </w:rPr>
      </w:pPr>
      <w:r w:rsidRPr="00652452">
        <w:rPr>
          <w:rFonts w:eastAsia="Calibri" w:cs="Times New Roman"/>
          <w:kern w:val="0"/>
          <w:szCs w:val="24"/>
          <w14:ligatures w14:val="none"/>
        </w:rPr>
        <w:t xml:space="preserve">2. podle povahy dobrovolnické služby o předložení výpisu z </w:t>
      </w:r>
      <w:r w:rsidRPr="00652452">
        <w:rPr>
          <w:rFonts w:eastAsia="Calibri" w:cs="Times New Roman"/>
          <w:strike/>
          <w:kern w:val="0"/>
          <w:szCs w:val="24"/>
          <w14:ligatures w14:val="none"/>
        </w:rPr>
        <w:t>evidence Rejstříku</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 xml:space="preserve">rejstříku </w:t>
      </w:r>
      <w:r w:rsidRPr="00652452">
        <w:rPr>
          <w:rFonts w:eastAsia="Calibri" w:cs="Times New Roman"/>
          <w:kern w:val="0"/>
          <w:szCs w:val="24"/>
          <w14:ligatures w14:val="none"/>
        </w:rPr>
        <w:t xml:space="preserve">trestů </w:t>
      </w:r>
      <w:r w:rsidRPr="00652452">
        <w:rPr>
          <w:rFonts w:eastAsia="Calibri" w:cs="Times New Roman"/>
          <w:b/>
          <w:bCs/>
          <w:kern w:val="0"/>
          <w:szCs w:val="24"/>
          <w14:ligatures w14:val="none"/>
        </w:rPr>
        <w:t xml:space="preserve">nebo výpisu z rejstříku trestů vydávaného pro práci dětmi </w:t>
      </w:r>
      <w:r w:rsidRPr="00652452">
        <w:rPr>
          <w:rFonts w:eastAsia="Calibri" w:cs="Times New Roman"/>
          <w:kern w:val="0"/>
          <w:szCs w:val="24"/>
          <w14:ligatures w14:val="none"/>
        </w:rPr>
        <w:t>ne staršího než 3 měsíce a o předložení písemného prohlášení, že v době sjednání smlouvy není proti dobrovolníkovi vedeno trestní řízení,</w:t>
      </w:r>
    </w:p>
    <w:p w14:paraId="292A2052" w14:textId="77777777" w:rsidR="00652452" w:rsidRPr="00652452" w:rsidRDefault="00652452" w:rsidP="00652452">
      <w:pPr>
        <w:ind w:left="567" w:hanging="283"/>
        <w:rPr>
          <w:rFonts w:eastAsia="Calibri" w:cs="Times New Roman"/>
          <w:kern w:val="0"/>
          <w:szCs w:val="24"/>
          <w14:ligatures w14:val="none"/>
        </w:rPr>
      </w:pPr>
      <w:r w:rsidRPr="00652452">
        <w:rPr>
          <w:rFonts w:eastAsia="Calibri" w:cs="Times New Roman"/>
          <w:kern w:val="0"/>
          <w:szCs w:val="24"/>
          <w14:ligatures w14:val="none"/>
        </w:rPr>
        <w:t>3. podle povahy dobrovolnické služby o předložení potvrzení o zdravotním stavu dobrovolníka ne starší než 3 měsíce, ve kterém registrující lékař na základě posouzení zdravotního stavu dobrovolníka vymezí činnosti, které s ohledem na svůj zdravotní stav není dobrovolník schopen vykonávat,</w:t>
      </w:r>
    </w:p>
    <w:p w14:paraId="5026A97A" w14:textId="77777777" w:rsidR="00652452" w:rsidRPr="00652452" w:rsidRDefault="00652452" w:rsidP="00652452">
      <w:pPr>
        <w:ind w:left="567" w:hanging="283"/>
        <w:rPr>
          <w:rFonts w:eastAsia="Calibri" w:cs="Times New Roman"/>
          <w:kern w:val="0"/>
          <w:szCs w:val="24"/>
          <w14:ligatures w14:val="none"/>
        </w:rPr>
      </w:pPr>
      <w:r w:rsidRPr="00652452">
        <w:rPr>
          <w:rFonts w:eastAsia="Calibri" w:cs="Times New Roman"/>
          <w:kern w:val="0"/>
          <w:szCs w:val="24"/>
          <w14:ligatures w14:val="none"/>
        </w:rPr>
        <w:t>4. podle povahy dobrovolnické služby o předložení potvrzení o seznámení dobrovolníka s prevencí infekčních nemocí včetně antimalarické prevence (profilaxe), vyžadují-li to podmínky území, ve kterém má dobrovolník působit,</w:t>
      </w:r>
    </w:p>
    <w:p w14:paraId="7640964B"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jako podmínkách pro účast v dobrovolnické službě,</w:t>
      </w:r>
    </w:p>
    <w:p w14:paraId="26D2A772"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c) místo, předmět a dobu výkonu dobrovolnické služby v rámci určitého programu nebo projektu dobrovolnické služby,</w:t>
      </w:r>
    </w:p>
    <w:p w14:paraId="7A6E7EFA"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d) způsob stravování a ubytování dobrovolníka,</w:t>
      </w:r>
    </w:p>
    <w:p w14:paraId="7C0A305B"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e) závazek dobrovolníka vrátit poměrnou část výdajů vynaložených vysílající organizací, pokud předčasně ukončí výkon dobrovolnické služby z jiných než zřetele hodných důvodů,</w:t>
      </w:r>
    </w:p>
    <w:p w14:paraId="2DEE16DC"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f) podle povahy dobrovolnické služby ujednání o náhradách výdajů spojených s nezbytnou přípravou na účast dobrovolníka v určitém programu nebo projektu dobrovolnické služby, o náhradě nákladů spojených s cestou na místo působení v zahraničí a zpět, o kapesném ke krytí běžných výdajů na místě působení, o poskytnutí pracovních prostředků a osobních ochranných pracovních prostředků,</w:t>
      </w:r>
    </w:p>
    <w:p w14:paraId="21EFBCE2"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g) podle povahy dobrovolnické služby rozsah pracovní doby, doby odpočinku, podmínky pro udělení dovolené a důvody, za kterých lze výkon dobrovolnické služby předčasně ukončit.</w:t>
      </w:r>
    </w:p>
    <w:p w14:paraId="052DDE1B"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(3) Smlouva mezi dobrovolníkem a vysílající organizací o výkonu dlouhodobé dobrovolnické služby může obsahovat rovněž ujednání, že dobrovolník před vysláním k výkonu dobrovolnické služby podá přihlášku k účasti na důchodovém pojištění, splňuje-li podmínky podle zvláštního právního předpisu,</w:t>
      </w:r>
      <w:r w:rsidRPr="00652452">
        <w:rPr>
          <w:rFonts w:eastAsia="Calibri" w:cs="Times New Roman"/>
          <w:kern w:val="0"/>
          <w:szCs w:val="24"/>
          <w:vertAlign w:val="superscript"/>
          <w14:ligatures w14:val="none"/>
        </w:rPr>
        <w:t>2)</w:t>
      </w:r>
      <w:r w:rsidRPr="00652452">
        <w:rPr>
          <w:rFonts w:eastAsia="Calibri" w:cs="Times New Roman"/>
          <w:kern w:val="0"/>
          <w:szCs w:val="24"/>
          <w14:ligatures w14:val="none"/>
        </w:rPr>
        <w:t> a závazek vysílající organizace platit za něho pojištění na důchodové pojištění stanovené alespoň z minimálního vyměřovacího základu,</w:t>
      </w:r>
      <w:r w:rsidRPr="00652452">
        <w:rPr>
          <w:rFonts w:eastAsia="Calibri" w:cs="Times New Roman"/>
          <w:kern w:val="0"/>
          <w:szCs w:val="24"/>
          <w:vertAlign w:val="superscript"/>
          <w14:ligatures w14:val="none"/>
        </w:rPr>
        <w:t>3)</w:t>
      </w:r>
      <w:r w:rsidRPr="00652452">
        <w:rPr>
          <w:rFonts w:eastAsia="Calibri" w:cs="Times New Roman"/>
          <w:kern w:val="0"/>
          <w:szCs w:val="24"/>
          <w14:ligatures w14:val="none"/>
        </w:rPr>
        <w:t> je-li dlouhodobá dobrovolnická služba vykonávána alespoň v rozsahu překračujícím v průměru 20 hodin v kalendářním týdnu.</w:t>
      </w:r>
    </w:p>
    <w:p w14:paraId="4BAE6788"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(4) Dobrovolníkovi za výkon dobrovolnické služby nenáleží odměna.</w:t>
      </w:r>
    </w:p>
    <w:p w14:paraId="7CC6AF4F"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(5) Vysílající organizace vydá dobrovolníkovi na jeho žádost osvědčení o vykonané dlouhodobé dobrovolnické službě, jehož vzor je stanoven v příloze k tomuto zákonu.</w:t>
      </w:r>
    </w:p>
    <w:p w14:paraId="6D4060E8"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(6) Při sjednání rozsahu pracovní doby, doby odpočinku, podmínek pro udělení dovolené, kapesného a pro zajištění bezpečnosti a ochrany zdraví při práci se použijí přiměřeně pracovněprávní předpisy.</w:t>
      </w:r>
    </w:p>
    <w:p w14:paraId="59D2A42F" w14:textId="77777777" w:rsidR="00652452" w:rsidRPr="00652452" w:rsidRDefault="00652452" w:rsidP="00652452">
      <w:pPr>
        <w:jc w:val="center"/>
        <w:rPr>
          <w:rFonts w:eastAsia="Calibri" w:cs="Times New Roman"/>
          <w:kern w:val="0"/>
          <w:szCs w:val="24"/>
          <w14:ligatures w14:val="none"/>
        </w:rPr>
      </w:pPr>
      <w:r w:rsidRPr="00652452">
        <w:rPr>
          <w:rFonts w:eastAsia="Calibri" w:cs="Times New Roman"/>
          <w:kern w:val="0"/>
          <w:szCs w:val="24"/>
          <w14:ligatures w14:val="none"/>
        </w:rPr>
        <w:t>*****</w:t>
      </w:r>
    </w:p>
    <w:p w14:paraId="00F17B51" w14:textId="77777777" w:rsidR="00652452" w:rsidRPr="00652452" w:rsidRDefault="00652452" w:rsidP="00652452">
      <w:pPr>
        <w:widowControl w:val="0"/>
        <w:autoSpaceDE w:val="0"/>
        <w:autoSpaceDN w:val="0"/>
        <w:ind w:left="243"/>
        <w:jc w:val="center"/>
        <w:outlineLvl w:val="0"/>
        <w:rPr>
          <w:rFonts w:eastAsia="Times New Roman" w:cs="Times New Roman"/>
          <w:b/>
          <w:bCs/>
          <w:kern w:val="0"/>
          <w:szCs w:val="24"/>
          <w14:ligatures w14:val="none"/>
        </w:rPr>
      </w:pPr>
      <w:r w:rsidRPr="00652452">
        <w:rPr>
          <w:rFonts w:eastAsia="Times New Roman" w:cs="Times New Roman"/>
          <w:b/>
          <w:bCs/>
          <w:kern w:val="0"/>
          <w:szCs w:val="24"/>
          <w14:ligatures w14:val="none"/>
        </w:rPr>
        <w:lastRenderedPageBreak/>
        <w:t xml:space="preserve">Změna zákona o podmínkách získávání a uznávání odborné způsobilosti a specializované způsobilosti k výkonu zdravotnického povolání lékaře, zubního lékaře a farmaceuta </w:t>
      </w:r>
    </w:p>
    <w:p w14:paraId="4B14768A" w14:textId="77777777" w:rsidR="00652452" w:rsidRPr="00652452" w:rsidRDefault="00652452" w:rsidP="00652452">
      <w:pPr>
        <w:keepNext/>
        <w:keepLines/>
        <w:jc w:val="center"/>
        <w:outlineLvl w:val="1"/>
        <w:rPr>
          <w:rFonts w:eastAsia="Times New Roman" w:cs="Times New Roman"/>
          <w:kern w:val="0"/>
          <w:szCs w:val="24"/>
          <w14:ligatures w14:val="none"/>
        </w:rPr>
      </w:pPr>
      <w:r w:rsidRPr="00652452">
        <w:rPr>
          <w:rFonts w:eastAsia="Times New Roman" w:cs="Times New Roman"/>
          <w:kern w:val="0"/>
          <w:szCs w:val="24"/>
          <w14:ligatures w14:val="none"/>
        </w:rPr>
        <w:t>§ 3</w:t>
      </w:r>
    </w:p>
    <w:p w14:paraId="6B147B1A"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(1) Způsobilost k výkonu povolání lékaře, zubního lékaře a farmaceuta má ten, kdo je</w:t>
      </w:r>
    </w:p>
    <w:p w14:paraId="0BC37A20"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odborně způsobilý,</w:t>
      </w:r>
    </w:p>
    <w:p w14:paraId="6530E3D5"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zdravotně způsobilý,</w:t>
      </w:r>
    </w:p>
    <w:p w14:paraId="1FA143CA"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c) bezúhonný.</w:t>
      </w:r>
    </w:p>
    <w:p w14:paraId="08B254F5" w14:textId="77777777" w:rsidR="00652452" w:rsidRPr="00652452" w:rsidRDefault="00652452" w:rsidP="00652452">
      <w:pPr>
        <w:widowControl w:val="0"/>
        <w:autoSpaceDE w:val="0"/>
        <w:autoSpaceDN w:val="0"/>
        <w:ind w:firstLine="426"/>
        <w:rPr>
          <w:rFonts w:eastAsia="Times New Roman" w:cs="Times New Roman"/>
          <w:kern w:val="0"/>
          <w:szCs w:val="24"/>
          <w14:ligatures w14:val="none"/>
        </w:rPr>
      </w:pPr>
      <w:r w:rsidRPr="00652452">
        <w:rPr>
          <w:rFonts w:eastAsia="Times New Roman" w:cs="Times New Roman"/>
          <w:kern w:val="0"/>
          <w:szCs w:val="24"/>
          <w14:ligatures w14:val="none"/>
        </w:rPr>
        <w:t>(2) Zdravotnický pracovník je povinen doložit zdravotní způsobilost k výkonu povolání lékařským posudkem</w:t>
      </w:r>
      <w:r w:rsidRPr="00652452">
        <w:rPr>
          <w:rFonts w:eastAsia="Times New Roman" w:cs="Times New Roman"/>
          <w:kern w:val="0"/>
          <w:szCs w:val="24"/>
          <w:vertAlign w:val="superscript"/>
          <w14:ligatures w14:val="none"/>
        </w:rPr>
        <w:t>2c)</w:t>
      </w:r>
      <w:r w:rsidRPr="00652452">
        <w:rPr>
          <w:rFonts w:eastAsia="Times New Roman" w:cs="Times New Roman"/>
          <w:kern w:val="0"/>
          <w:szCs w:val="24"/>
          <w14:ligatures w14:val="none"/>
        </w:rPr>
        <w:t xml:space="preserve"> vydaným na základě lékařské prohlídky. Lékařský posudek vydává registrující poskytovatel zdravotních služeb v oboru všeobecné praktické lékařství, a není-li, jiný praktický lékař. Je-li posuzovanou osobou lékař se specializovanou způsobilostí v oboru všeobecné praktické lékařství, který je v základním pracovněprávním vztahu, zdravotní způsobilost posuzuje a lékařský posudek vydává jiný poskytovatel zdravotních služeb v oboru všeobecné praktické </w:t>
      </w:r>
      <w:proofErr w:type="gramStart"/>
      <w:r w:rsidRPr="00652452">
        <w:rPr>
          <w:rFonts w:eastAsia="Times New Roman" w:cs="Times New Roman"/>
          <w:kern w:val="0"/>
          <w:szCs w:val="24"/>
          <w14:ligatures w14:val="none"/>
        </w:rPr>
        <w:t>lékařství,</w:t>
      </w:r>
      <w:proofErr w:type="gramEnd"/>
      <w:r w:rsidRPr="00652452">
        <w:rPr>
          <w:rFonts w:eastAsia="Times New Roman" w:cs="Times New Roman"/>
          <w:kern w:val="0"/>
          <w:szCs w:val="24"/>
          <w14:ligatures w14:val="none"/>
        </w:rPr>
        <w:t xml:space="preserve"> než ten, ke kterému je posuzovaný lékař v základním pracovněprávním vztahu. Je-li posuzovanou osobou lékař se specializovanou způsobilostí v oboru všeobecné praktické lékařství, který je ve služebním poměru, zdravotní způsobilost posuzuje a lékařský posudek vydává jiný poskytovatel zdravotních služeb v oboru všeobecné praktické </w:t>
      </w:r>
      <w:proofErr w:type="gramStart"/>
      <w:r w:rsidRPr="00652452">
        <w:rPr>
          <w:rFonts w:eastAsia="Times New Roman" w:cs="Times New Roman"/>
          <w:kern w:val="0"/>
          <w:szCs w:val="24"/>
          <w14:ligatures w14:val="none"/>
        </w:rPr>
        <w:t>lékařství,</w:t>
      </w:r>
      <w:proofErr w:type="gramEnd"/>
      <w:r w:rsidRPr="00652452">
        <w:rPr>
          <w:rFonts w:eastAsia="Times New Roman" w:cs="Times New Roman"/>
          <w:kern w:val="0"/>
          <w:szCs w:val="24"/>
          <w14:ligatures w14:val="none"/>
        </w:rPr>
        <w:t xml:space="preserve"> než ten, ke kterému je posuzovaný lékař zařazen nebo jmenován na služební místo. Lékařský posudek nesmí být vydán osobou blízkou. Seznam nemocí, stavů nebo vad, které vylučují nebo omezují zdravotní způsobilost k výkonu povolání, obsah lékařských prohlídek a náležitosti lékařského posudku stanoví prováděcí právní předpis. Zdravotní způsobilost se zjišťuje</w:t>
      </w:r>
    </w:p>
    <w:p w14:paraId="3C71F3CD" w14:textId="77777777" w:rsidR="00652452" w:rsidRPr="00652452" w:rsidRDefault="00652452" w:rsidP="00652452">
      <w:pPr>
        <w:widowControl w:val="0"/>
        <w:autoSpaceDE w:val="0"/>
        <w:autoSpaceDN w:val="0"/>
        <w:ind w:left="284" w:hanging="284"/>
        <w:rPr>
          <w:rFonts w:eastAsia="Times New Roman" w:cs="Times New Roman"/>
          <w:kern w:val="0"/>
          <w:szCs w:val="24"/>
          <w14:ligatures w14:val="none"/>
        </w:rPr>
      </w:pPr>
      <w:r w:rsidRPr="00652452">
        <w:rPr>
          <w:rFonts w:eastAsia="Times New Roman" w:cs="Times New Roman"/>
          <w:kern w:val="0"/>
          <w:szCs w:val="24"/>
          <w14:ligatures w14:val="none"/>
        </w:rPr>
        <w:t>a) před zahájením výkonu povolání a před pokračováním ve výkonu povolání, byl-li výkon povolání přerušen na dobu delší než 3 roky,</w:t>
      </w:r>
    </w:p>
    <w:p w14:paraId="7AA2CD2C" w14:textId="77777777" w:rsidR="00652452" w:rsidRPr="00652452" w:rsidRDefault="00652452" w:rsidP="00652452">
      <w:pPr>
        <w:widowControl w:val="0"/>
        <w:autoSpaceDE w:val="0"/>
        <w:autoSpaceDN w:val="0"/>
        <w:ind w:left="284" w:hanging="284"/>
        <w:rPr>
          <w:rFonts w:eastAsia="Times New Roman" w:cs="Times New Roman"/>
          <w:kern w:val="0"/>
          <w:szCs w:val="24"/>
          <w14:ligatures w14:val="none"/>
        </w:rPr>
      </w:pPr>
      <w:r w:rsidRPr="00652452">
        <w:rPr>
          <w:rFonts w:eastAsia="Times New Roman" w:cs="Times New Roman"/>
          <w:kern w:val="0"/>
          <w:szCs w:val="24"/>
          <w14:ligatures w14:val="none"/>
        </w:rPr>
        <w:t>b) v případě důvodného podezření, že došlo ke změně zdravotního stavu zdravotnického pracovníka,</w:t>
      </w:r>
    </w:p>
    <w:p w14:paraId="52A5F8AF" w14:textId="77777777" w:rsidR="00652452" w:rsidRPr="00652452" w:rsidRDefault="00652452" w:rsidP="00652452">
      <w:pPr>
        <w:ind w:left="567" w:hanging="283"/>
        <w:rPr>
          <w:rFonts w:eastAsia="Calibri" w:cs="Times New Roman"/>
          <w:kern w:val="0"/>
          <w:szCs w:val="24"/>
          <w14:ligatures w14:val="none"/>
        </w:rPr>
      </w:pPr>
      <w:r w:rsidRPr="00652452">
        <w:rPr>
          <w:rFonts w:eastAsia="Calibri" w:cs="Times New Roman"/>
          <w:kern w:val="0"/>
          <w:szCs w:val="24"/>
          <w14:ligatures w14:val="none"/>
        </w:rPr>
        <w:t>1. na vyžádání správního úřadu, který vydal oprávnění k poskytování zdravotních služeb, jde-li o poskytovatele zdravotních služeb, který je oprávněn poskytovat zdravotní služby bez ustanovení odborného zástupce, o odborného zástupce, je-li ustanoven, nebo o zaměstnance poskytovatele zdravotních služeb,</w:t>
      </w:r>
    </w:p>
    <w:p w14:paraId="44423A66" w14:textId="77777777" w:rsidR="00652452" w:rsidRPr="00652452" w:rsidRDefault="00652452" w:rsidP="00652452">
      <w:pPr>
        <w:ind w:left="567" w:hanging="283"/>
        <w:rPr>
          <w:rFonts w:eastAsia="Calibri" w:cs="Times New Roman"/>
          <w:kern w:val="0"/>
          <w:szCs w:val="24"/>
          <w14:ligatures w14:val="none"/>
        </w:rPr>
      </w:pPr>
      <w:r w:rsidRPr="00652452">
        <w:rPr>
          <w:rFonts w:eastAsia="Calibri" w:cs="Times New Roman"/>
          <w:kern w:val="0"/>
          <w:szCs w:val="24"/>
          <w14:ligatures w14:val="none"/>
        </w:rPr>
        <w:t>2. na vyžádání zaměstnavatele, jde-li o zaměstnance, který podle lékařského posudku poskytovatele pracovnělékařských služeb pozbyl zdravotní způsobilost k práci,</w:t>
      </w:r>
    </w:p>
    <w:p w14:paraId="3BC73951" w14:textId="77777777" w:rsidR="00652452" w:rsidRPr="00652452" w:rsidRDefault="00652452" w:rsidP="00652452">
      <w:pPr>
        <w:ind w:left="567" w:hanging="283"/>
        <w:rPr>
          <w:rFonts w:eastAsia="Calibri" w:cs="Times New Roman"/>
          <w:kern w:val="0"/>
          <w:szCs w:val="24"/>
          <w14:ligatures w14:val="none"/>
        </w:rPr>
      </w:pPr>
      <w:r w:rsidRPr="00652452">
        <w:rPr>
          <w:rFonts w:eastAsia="Calibri" w:cs="Times New Roman"/>
          <w:kern w:val="0"/>
          <w:szCs w:val="24"/>
          <w14:ligatures w14:val="none"/>
        </w:rPr>
        <w:t>3. na vyžádání ministerstva, jde-li o zdravotnického pracovníka podle tohoto zákona, který vykonává zdravotnické povolání, nebo</w:t>
      </w:r>
    </w:p>
    <w:p w14:paraId="64EE9F3B" w14:textId="77777777" w:rsidR="00652452" w:rsidRPr="00652452" w:rsidRDefault="00652452" w:rsidP="00652452">
      <w:pPr>
        <w:ind w:left="567" w:hanging="283"/>
        <w:rPr>
          <w:rFonts w:eastAsia="Calibri" w:cs="Times New Roman"/>
          <w:kern w:val="0"/>
          <w:szCs w:val="24"/>
          <w14:ligatures w14:val="none"/>
        </w:rPr>
      </w:pPr>
      <w:r w:rsidRPr="00652452">
        <w:rPr>
          <w:rFonts w:eastAsia="Calibri" w:cs="Times New Roman"/>
          <w:kern w:val="0"/>
          <w:szCs w:val="24"/>
          <w14:ligatures w14:val="none"/>
        </w:rPr>
        <w:t>4. na vyžádání České lékařské komory, České stomatologické komory nebo České lékárnické komory, jde-li o jejího člena, který vykonává zdravotnické povolání.</w:t>
      </w:r>
    </w:p>
    <w:p w14:paraId="315F8D3A" w14:textId="77777777" w:rsidR="00652452" w:rsidRPr="00652452" w:rsidRDefault="00652452" w:rsidP="00652452">
      <w:pPr>
        <w:rPr>
          <w:rFonts w:eastAsia="Calibri" w:cs="Times New Roman"/>
          <w:kern w:val="0"/>
          <w:szCs w:val="24"/>
          <w14:ligatures w14:val="none"/>
        </w:rPr>
      </w:pPr>
      <w:r w:rsidRPr="00652452">
        <w:rPr>
          <w:rFonts w:eastAsia="Calibri" w:cs="Times New Roman"/>
          <w:kern w:val="0"/>
          <w:szCs w:val="24"/>
          <w14:ligatures w14:val="none"/>
        </w:rPr>
        <w:t>Fyzické osoby, kterým byla uznána zdravotní způsobilost podle části sedmé, dokládají zdravotní způsobilost rozhodnutím ministerstva (§ 31) před prvním zahájením výkonu povolání. Hostující osoby dokládají zdravotní způsobilost dokladem požadovaným v členském státě původu (§ 29).</w:t>
      </w:r>
    </w:p>
    <w:p w14:paraId="39B9A809" w14:textId="77777777" w:rsidR="00652452" w:rsidRPr="00652452" w:rsidRDefault="00652452" w:rsidP="00652452">
      <w:pPr>
        <w:widowControl w:val="0"/>
        <w:autoSpaceDE w:val="0"/>
        <w:autoSpaceDN w:val="0"/>
        <w:ind w:firstLine="426"/>
        <w:rPr>
          <w:rFonts w:eastAsia="Times New Roman" w:cs="Times New Roman"/>
          <w:strike/>
          <w:kern w:val="0"/>
          <w:szCs w:val="24"/>
          <w14:ligatures w14:val="none"/>
        </w:rPr>
      </w:pPr>
      <w:r w:rsidRPr="00652452">
        <w:rPr>
          <w:rFonts w:eastAsia="Times New Roman" w:cs="Times New Roman"/>
          <w:strike/>
          <w:kern w:val="0"/>
          <w:szCs w:val="24"/>
          <w14:ligatures w14:val="none"/>
        </w:rPr>
        <w:t xml:space="preserve">(3) Za bezúhonného se pro účely tohoto zákona považuje ten, kdo nebyl pravomocně odsouzen k nepodmíněnému trestu odnětí svobody pro úmyslný trestný čin spáchaný v souvislosti s poskytováním zdravotních služeb, nebo se na něho hledí, jako by nebyl </w:t>
      </w:r>
      <w:r w:rsidRPr="00652452">
        <w:rPr>
          <w:rFonts w:eastAsia="Times New Roman" w:cs="Times New Roman"/>
          <w:strike/>
          <w:kern w:val="0"/>
          <w:szCs w:val="24"/>
          <w14:ligatures w14:val="none"/>
        </w:rPr>
        <w:lastRenderedPageBreak/>
        <w:t>odsouzen</w:t>
      </w:r>
      <w:hyperlink r:id="rId23" w:anchor="f2512772" w:history="1">
        <w:r w:rsidRPr="00652452">
          <w:rPr>
            <w:rFonts w:eastAsia="Times New Roman" w:cs="Times New Roman"/>
            <w:strike/>
            <w:kern w:val="0"/>
            <w:szCs w:val="24"/>
            <w:vertAlign w:val="superscript"/>
            <w14:ligatures w14:val="none"/>
          </w:rPr>
          <w:t>4)</w:t>
        </w:r>
      </w:hyperlink>
      <w:r w:rsidRPr="00652452">
        <w:rPr>
          <w:rFonts w:eastAsia="Times New Roman" w:cs="Times New Roman"/>
          <w:strike/>
          <w:kern w:val="0"/>
          <w:szCs w:val="24"/>
          <w14:ligatures w14:val="none"/>
        </w:rPr>
        <w:t xml:space="preserve">. </w:t>
      </w:r>
    </w:p>
    <w:p w14:paraId="2270436D" w14:textId="77777777" w:rsidR="00652452" w:rsidRPr="00652452" w:rsidRDefault="00652452" w:rsidP="00652452">
      <w:pPr>
        <w:widowControl w:val="0"/>
        <w:autoSpaceDE w:val="0"/>
        <w:autoSpaceDN w:val="0"/>
        <w:ind w:firstLine="426"/>
        <w:rPr>
          <w:rFonts w:eastAsia="Times New Roman" w:cs="Times New Roman"/>
          <w:b/>
          <w:bCs/>
          <w:kern w:val="0"/>
          <w:szCs w:val="24"/>
          <w14:ligatures w14:val="none"/>
        </w:rPr>
      </w:pPr>
      <w:r w:rsidRPr="00652452">
        <w:rPr>
          <w:rFonts w:eastAsia="Times New Roman" w:cs="Times New Roman"/>
          <w:b/>
          <w:bCs/>
          <w:kern w:val="0"/>
          <w:szCs w:val="24"/>
          <w14:ligatures w14:val="none"/>
        </w:rPr>
        <w:t xml:space="preserve">(3) Za bezúhonného se pro účely tohoto zákona považuje ten, </w:t>
      </w:r>
    </w:p>
    <w:p w14:paraId="47D7847D" w14:textId="77777777" w:rsidR="00652452" w:rsidRPr="00652452" w:rsidRDefault="00652452" w:rsidP="00652452">
      <w:pPr>
        <w:widowControl w:val="0"/>
        <w:autoSpaceDE w:val="0"/>
        <w:autoSpaceDN w:val="0"/>
        <w:ind w:left="284" w:hanging="284"/>
        <w:rPr>
          <w:rFonts w:eastAsia="Times New Roman" w:cs="Times New Roman"/>
          <w:b/>
          <w:bCs/>
          <w:kern w:val="0"/>
          <w:szCs w:val="24"/>
          <w14:ligatures w14:val="none"/>
        </w:rPr>
      </w:pPr>
      <w:r w:rsidRPr="00652452">
        <w:rPr>
          <w:rFonts w:eastAsia="Times New Roman" w:cs="Times New Roman"/>
          <w:b/>
          <w:bCs/>
          <w:kern w:val="0"/>
          <w:szCs w:val="24"/>
          <w14:ligatures w14:val="none"/>
        </w:rPr>
        <w:t xml:space="preserve">a) kdo nebyl pravomocně odsouzen k nepodmíněnému trestu odnětí svobody pro úmyslný trestný čin spáchaný v souvislosti s poskytováním zdravotních služeb, nebo </w:t>
      </w:r>
    </w:p>
    <w:p w14:paraId="32028BB9" w14:textId="77777777" w:rsidR="00652452" w:rsidRPr="00652452" w:rsidRDefault="00652452" w:rsidP="00652452">
      <w:pPr>
        <w:widowControl w:val="0"/>
        <w:autoSpaceDE w:val="0"/>
        <w:autoSpaceDN w:val="0"/>
        <w:ind w:left="284" w:hanging="284"/>
        <w:rPr>
          <w:rFonts w:eastAsia="Times New Roman" w:cs="Times New Roman"/>
          <w:b/>
          <w:bCs/>
          <w:kern w:val="0"/>
          <w:szCs w:val="24"/>
          <w14:ligatures w14:val="none"/>
        </w:rPr>
      </w:pPr>
      <w:r w:rsidRPr="00652452">
        <w:rPr>
          <w:rFonts w:eastAsia="Times New Roman" w:cs="Times New Roman"/>
          <w:b/>
          <w:bCs/>
          <w:kern w:val="0"/>
          <w:szCs w:val="24"/>
          <w14:ligatures w14:val="none"/>
        </w:rPr>
        <w:t>b) na něhož se hledí, jako by nebyl odsouzen</w:t>
      </w:r>
      <w:r w:rsidRPr="00652452">
        <w:rPr>
          <w:rFonts w:eastAsia="Times New Roman" w:cs="Times New Roman"/>
          <w:b/>
          <w:bCs/>
          <w:kern w:val="0"/>
          <w:szCs w:val="24"/>
          <w:vertAlign w:val="superscript"/>
          <w14:ligatures w14:val="none"/>
        </w:rPr>
        <w:t>4)</w:t>
      </w:r>
      <w:r w:rsidRPr="00652452">
        <w:rPr>
          <w:rFonts w:eastAsia="Times New Roman" w:cs="Times New Roman"/>
          <w:b/>
          <w:bCs/>
          <w:kern w:val="0"/>
          <w:szCs w:val="24"/>
          <w14:ligatures w14:val="none"/>
        </w:rPr>
        <w:t>, a,</w:t>
      </w:r>
    </w:p>
    <w:p w14:paraId="26B709A8" w14:textId="77777777" w:rsidR="00652452" w:rsidRPr="00652452" w:rsidRDefault="00652452" w:rsidP="00652452">
      <w:pPr>
        <w:widowControl w:val="0"/>
        <w:autoSpaceDE w:val="0"/>
        <w:autoSpaceDN w:val="0"/>
        <w:ind w:left="284" w:hanging="284"/>
        <w:rPr>
          <w:rFonts w:eastAsia="Times New Roman" w:cs="Times New Roman"/>
          <w:b/>
          <w:bCs/>
          <w:kern w:val="0"/>
          <w:szCs w:val="24"/>
          <w14:ligatures w14:val="none"/>
        </w:rPr>
      </w:pPr>
      <w:r w:rsidRPr="00652452">
        <w:rPr>
          <w:rFonts w:eastAsia="Times New Roman" w:cs="Times New Roman"/>
          <w:b/>
          <w:bCs/>
          <w:kern w:val="0"/>
          <w:szCs w:val="24"/>
          <w14:ligatures w14:val="none"/>
        </w:rPr>
        <w:t>c)  je-li bezúhonnost posuzována pro účely výkonu povolání lékaře ve specializačních oborech dětská a dorostová psychiatrie, dětská chirurgie, dětská neurologie a pediatrie a nástavbových oborech dětská dermatovenerologie, dětská endokrinologie a diabetologie, dětská gastroenterologie a hepatologie, dětská kardiologie, dětská nefrologie, dětská onkologie a hematologie, dětská otorinolaryngologie, dětská pneumologie, dětská revmatologie, dětská urologie, gynekologie dětí a dospívajících a neonatologie, ten, kdo dále nemá záznam v evidenci skutečností důležitých pro práci s dětmi vedené Ministerstvem spravedlnosti.</w:t>
      </w:r>
    </w:p>
    <w:p w14:paraId="56FA3684"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(4) Doklad o bezúhonnosti</w:t>
      </w:r>
    </w:p>
    <w:p w14:paraId="580A408A"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se vyžaduje vždy před zahájením výkonu zdravotnického povolání nebo též v jiných odůvodněných případech; v průběhu výkonu zdravotnického povolání v odůvodněných případech též na vyžádání zaměstnavatele, jde-li o zaměstnance, nebo na vyžádání správního úřadu, který lékaři, zubnímu lékaři nebo farmaceutovi vydal oprávnění k poskytování zdravotních služeb podle zákona o zdravotních službách,</w:t>
      </w:r>
    </w:p>
    <w:p w14:paraId="1C5ADF21"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si vyžádá ministerstvo pro účely správního řízení vedeného podle tohoto zákona.</w:t>
      </w:r>
    </w:p>
    <w:p w14:paraId="652EA52A" w14:textId="77777777" w:rsidR="00652452" w:rsidRPr="00652452" w:rsidRDefault="00652452" w:rsidP="00652452">
      <w:pPr>
        <w:ind w:firstLine="426"/>
        <w:rPr>
          <w:rFonts w:eastAsia="Calibri" w:cs="Times New Roman"/>
          <w:strike/>
          <w:kern w:val="0"/>
          <w:szCs w:val="24"/>
          <w14:ligatures w14:val="none"/>
        </w:rPr>
      </w:pPr>
      <w:r w:rsidRPr="00652452">
        <w:rPr>
          <w:rFonts w:eastAsia="Calibri" w:cs="Times New Roman"/>
          <w:strike/>
          <w:kern w:val="0"/>
          <w:szCs w:val="24"/>
          <w14:ligatures w14:val="none"/>
        </w:rPr>
        <w:t>(5) Bezúhonnost se dokládá výpisem z evidence Rejstříku trestů</w:t>
      </w:r>
      <w:r w:rsidRPr="00652452">
        <w:rPr>
          <w:rFonts w:eastAsia="Calibri" w:cs="Times New Roman"/>
          <w:strike/>
          <w:kern w:val="0"/>
          <w:szCs w:val="24"/>
          <w:vertAlign w:val="superscript"/>
          <w14:ligatures w14:val="none"/>
        </w:rPr>
        <w:t>26)</w:t>
      </w:r>
      <w:r w:rsidRPr="00652452">
        <w:rPr>
          <w:rFonts w:eastAsia="Calibri" w:cs="Times New Roman"/>
          <w:strike/>
          <w:kern w:val="0"/>
          <w:szCs w:val="24"/>
          <w14:ligatures w14:val="none"/>
        </w:rPr>
        <w:t>, dokladem prokazujícím splnění podmínky bezúhonnosti vydaným státem, jehož je fyzická osoba občanem, a doklady vydanými státy, ve kterých se fyzická osoba zdržovala v posledních 3 letech nepřetržitě déle než 6 měsíců; tyto doklady nesmí být starší 3 měsíců. Nevydává-li stát uvedený ve větě první výpis z evidence trestů nebo rovnocenný doklad, nebo nelze-li jej získat, předloží fyzická osoba čestné prohlášení o bezúhonnosti, které učinila před notářem nebo příslušným orgánem tohoto státu. Cizinec, který je nebo byl státním občanem jiného členského státu Evropské unie nebo má nebo měl adresu bydliště v jiném členském státě Evropské unie, může místo výpisu z evidence obdobné Rejstříku trestů doložit bezúhonnost výpisem z Rejstříku trestů s přílohou obsahující informace, které jsou zapsané v evidenci trestů jiného členského státu Evropské unie</w:t>
      </w:r>
      <w:r w:rsidRPr="00652452">
        <w:rPr>
          <w:rFonts w:eastAsia="Calibri" w:cs="Times New Roman"/>
          <w:strike/>
          <w:kern w:val="0"/>
          <w:szCs w:val="24"/>
          <w:vertAlign w:val="superscript"/>
          <w14:ligatures w14:val="none"/>
        </w:rPr>
        <w:t>26)</w:t>
      </w:r>
      <w:r w:rsidRPr="00652452">
        <w:rPr>
          <w:rFonts w:eastAsia="Calibri" w:cs="Times New Roman"/>
          <w:strike/>
          <w:kern w:val="0"/>
          <w:szCs w:val="24"/>
          <w14:ligatures w14:val="none"/>
        </w:rPr>
        <w:t>.</w:t>
      </w:r>
    </w:p>
    <w:p w14:paraId="49833498" w14:textId="77777777" w:rsidR="00652452" w:rsidRPr="00652452" w:rsidRDefault="00652452" w:rsidP="00652452">
      <w:pPr>
        <w:ind w:firstLine="426"/>
        <w:rPr>
          <w:rFonts w:eastAsia="Calibri" w:cs="Times New Roman"/>
          <w:b/>
          <w:bCs/>
          <w:kern w:val="0"/>
          <w:szCs w:val="24"/>
          <w14:ligatures w14:val="none"/>
        </w:rPr>
      </w:pPr>
      <w:r w:rsidRPr="00652452">
        <w:rPr>
          <w:rFonts w:eastAsia="Calibri" w:cs="Times New Roman"/>
          <w:b/>
          <w:bCs/>
          <w:kern w:val="0"/>
          <w:szCs w:val="24"/>
          <w14:ligatures w14:val="none"/>
        </w:rPr>
        <w:t>(5) Bezúhonnost se prokazuje podle povahy činnosti výpisem z rejstříku trestů nebo výpisem z rejstříku trestů vydávaným pro práci s dětmi. Bezúhonnost se dále prokazuje dokladem prokazujícím splnění podmínky bezúhonnosti vydaným státem, jehož je fyzická osoba občanem, nejde-li o občana České republiky, a doklady vydanými státy, ve kterých se fyzická osoba zdržovala v posledních 3 letech nepřetržitě déle než 6 měsíců. Doklady prokazující splnění podmínky bezúhonnosti nesmí být starší 3 měsíců. Nevydává-li stát uvedený ve větě druhé výpis z evidence trestů nebo rovnocenný doklad, nebo nelze-li jej získat, předloží fyzická osoba čestné prohlášení o bezúhonnosti. Místo dokladu podle věty druhé může fyzická osoba za účelem prokázání bezúhonnosti předložit výpis z rejstříku trestů s přílohou obsahující informace, které jsou zapsané v evidenci trestů těchto států.</w:t>
      </w:r>
    </w:p>
    <w:p w14:paraId="49857A1E"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 xml:space="preserve">(6) Fyzické osoby, kterým byla uznána bezúhonnost podle části sedmé, </w:t>
      </w:r>
      <w:r w:rsidRPr="00652452">
        <w:rPr>
          <w:rFonts w:eastAsia="Calibri" w:cs="Times New Roman"/>
          <w:strike/>
          <w:kern w:val="0"/>
          <w:szCs w:val="24"/>
          <w14:ligatures w14:val="none"/>
        </w:rPr>
        <w:t>dokládají</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prokazují</w:t>
      </w:r>
      <w:r w:rsidRPr="00652452">
        <w:rPr>
          <w:rFonts w:eastAsia="Calibri" w:cs="Times New Roman"/>
          <w:kern w:val="0"/>
          <w:szCs w:val="24"/>
          <w14:ligatures w14:val="none"/>
        </w:rPr>
        <w:t xml:space="preserve"> bezúhonnost rozhodnutím ministerstva před prvním zahájením výkonu povolání. Hostující osoby </w:t>
      </w:r>
      <w:r w:rsidRPr="00652452">
        <w:rPr>
          <w:rFonts w:eastAsia="Calibri" w:cs="Times New Roman"/>
          <w:strike/>
          <w:kern w:val="0"/>
          <w:szCs w:val="24"/>
          <w14:ligatures w14:val="none"/>
        </w:rPr>
        <w:t>dokládají</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prokazují</w:t>
      </w:r>
      <w:r w:rsidRPr="00652452">
        <w:rPr>
          <w:rFonts w:eastAsia="Calibri" w:cs="Times New Roman"/>
          <w:kern w:val="0"/>
          <w:szCs w:val="24"/>
          <w14:ligatures w14:val="none"/>
        </w:rPr>
        <w:t xml:space="preserve"> bezúhonnost dokladem požadovaným v členském státě původu.</w:t>
      </w:r>
    </w:p>
    <w:p w14:paraId="20AAB501" w14:textId="77777777" w:rsidR="00652452" w:rsidRPr="00652452" w:rsidRDefault="00652452" w:rsidP="00652452">
      <w:pPr>
        <w:rPr>
          <w:rFonts w:eastAsia="Calibri" w:cs="Times New Roman"/>
          <w:kern w:val="0"/>
          <w:szCs w:val="24"/>
          <w14:ligatures w14:val="none"/>
        </w:rPr>
      </w:pPr>
      <w:r w:rsidRPr="00652452">
        <w:rPr>
          <w:rFonts w:eastAsia="Calibri" w:cs="Times New Roman"/>
          <w:kern w:val="0"/>
          <w:szCs w:val="24"/>
          <w14:ligatures w14:val="none"/>
        </w:rPr>
        <w:lastRenderedPageBreak/>
        <w:t>-------------------</w:t>
      </w:r>
    </w:p>
    <w:p w14:paraId="4FEEB49D" w14:textId="77777777" w:rsidR="00652452" w:rsidRPr="00652452" w:rsidRDefault="00652452" w:rsidP="00652452">
      <w:pPr>
        <w:rPr>
          <w:rFonts w:eastAsia="Calibri" w:cs="Times New Roman"/>
          <w:strike/>
          <w:kern w:val="0"/>
          <w:szCs w:val="24"/>
          <w14:ligatures w14:val="none"/>
        </w:rPr>
      </w:pPr>
      <w:r w:rsidRPr="00652452">
        <w:rPr>
          <w:rFonts w:eastAsia="Calibri" w:cs="Times New Roman"/>
          <w:strike/>
          <w:kern w:val="0"/>
          <w:szCs w:val="24"/>
          <w:vertAlign w:val="superscript"/>
          <w14:ligatures w14:val="none"/>
        </w:rPr>
        <w:t>26)</w:t>
      </w:r>
      <w:r w:rsidRPr="00652452">
        <w:rPr>
          <w:rFonts w:eastAsia="Calibri" w:cs="Times New Roman"/>
          <w:strike/>
          <w:kern w:val="0"/>
          <w:szCs w:val="24"/>
          <w14:ligatures w14:val="none"/>
        </w:rPr>
        <w:t xml:space="preserve"> Zákon č. 269/1994 Sb., o Rejstříku trestů, ve znění pozdějších předpisů.</w:t>
      </w:r>
    </w:p>
    <w:p w14:paraId="1393CF4B" w14:textId="77777777" w:rsidR="00652452" w:rsidRPr="00652452" w:rsidRDefault="00652452" w:rsidP="00652452">
      <w:pPr>
        <w:rPr>
          <w:rFonts w:eastAsia="Calibri" w:cs="Times New Roman"/>
          <w:strike/>
          <w:kern w:val="0"/>
          <w:szCs w:val="24"/>
          <w14:ligatures w14:val="none"/>
        </w:rPr>
      </w:pPr>
    </w:p>
    <w:p w14:paraId="28842513" w14:textId="77777777" w:rsidR="00652452" w:rsidRPr="00652452" w:rsidRDefault="00652452" w:rsidP="00652452">
      <w:pPr>
        <w:keepNext/>
        <w:keepLines/>
        <w:jc w:val="center"/>
        <w:outlineLvl w:val="1"/>
        <w:rPr>
          <w:rFonts w:eastAsia="Times New Roman" w:cs="Times New Roman"/>
          <w:kern w:val="0"/>
          <w:szCs w:val="24"/>
          <w14:ligatures w14:val="none"/>
        </w:rPr>
      </w:pPr>
      <w:r w:rsidRPr="00652452">
        <w:rPr>
          <w:rFonts w:eastAsia="Times New Roman" w:cs="Times New Roman"/>
          <w:kern w:val="0"/>
          <w:szCs w:val="24"/>
          <w14:ligatures w14:val="none"/>
        </w:rPr>
        <w:t>§ 30</w:t>
      </w:r>
    </w:p>
    <w:p w14:paraId="708EFF8C" w14:textId="77777777" w:rsidR="00652452" w:rsidRPr="00652452" w:rsidRDefault="00652452" w:rsidP="00652452">
      <w:pPr>
        <w:jc w:val="center"/>
        <w:rPr>
          <w:rFonts w:eastAsia="Calibri" w:cs="Times New Roman"/>
          <w:kern w:val="0"/>
          <w:szCs w:val="24"/>
          <w14:ligatures w14:val="none"/>
        </w:rPr>
      </w:pPr>
      <w:r w:rsidRPr="00652452">
        <w:rPr>
          <w:rFonts w:eastAsia="Calibri" w:cs="Times New Roman"/>
          <w:kern w:val="0"/>
          <w:szCs w:val="24"/>
          <w14:ligatures w14:val="none"/>
        </w:rPr>
        <w:t>Bezúhonnost</w:t>
      </w:r>
    </w:p>
    <w:p w14:paraId="38EEA029"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 xml:space="preserve">(1) Pro prokázání podmínky bezúhonnosti (§ 3 odst. 3) se považuje za dostačující předložení výpisu z rejstříku trestů nebo obdobné evidence trestů členského státu původu nebo odpovídající doklad vydaný příslušným orgánem členského státu původu; tento doklad nesmí být při předložení starší než 3 měsíce. </w:t>
      </w:r>
    </w:p>
    <w:p w14:paraId="358319F0"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 xml:space="preserve">(2) Pokud členský stát původu doklad uvedený v odstavci 1 nevydává, může být tento doklad nahrazen </w:t>
      </w:r>
      <w:r w:rsidRPr="00652452">
        <w:rPr>
          <w:rFonts w:eastAsia="Calibri" w:cs="Times New Roman"/>
          <w:strike/>
          <w:kern w:val="0"/>
          <w:szCs w:val="24"/>
          <w14:ligatures w14:val="none"/>
        </w:rPr>
        <w:t xml:space="preserve">místopřísežným nebo čestným prohlášením, které uchazeč učiní před příslušným orgánem členského státu původu nebo notářem usazeným v členském státě původu </w:t>
      </w:r>
      <w:r w:rsidRPr="00652452">
        <w:rPr>
          <w:rFonts w:eastAsia="Calibri" w:cs="Times New Roman"/>
          <w:b/>
          <w:bCs/>
          <w:kern w:val="0"/>
          <w:szCs w:val="24"/>
          <w14:ligatures w14:val="none"/>
        </w:rPr>
        <w:t>čestným prohlášením</w:t>
      </w:r>
      <w:r w:rsidRPr="00652452">
        <w:rPr>
          <w:rFonts w:eastAsia="Calibri" w:cs="Times New Roman"/>
          <w:kern w:val="0"/>
          <w:szCs w:val="24"/>
          <w14:ligatures w14:val="none"/>
        </w:rPr>
        <w:t>.</w:t>
      </w:r>
    </w:p>
    <w:p w14:paraId="0186EC40" w14:textId="77777777" w:rsidR="00652452" w:rsidRPr="00652452" w:rsidRDefault="00652452" w:rsidP="00652452">
      <w:pPr>
        <w:rPr>
          <w:rFonts w:eastAsia="Calibri" w:cs="Times New Roman"/>
          <w:kern w:val="0"/>
          <w:szCs w:val="24"/>
          <w14:ligatures w14:val="none"/>
        </w:rPr>
      </w:pPr>
    </w:p>
    <w:p w14:paraId="3022017B" w14:textId="77777777" w:rsidR="00652452" w:rsidRPr="00652452" w:rsidRDefault="00652452" w:rsidP="00652452">
      <w:pPr>
        <w:keepNext/>
        <w:keepLines/>
        <w:jc w:val="center"/>
        <w:outlineLvl w:val="1"/>
        <w:rPr>
          <w:rFonts w:eastAsia="Times New Roman" w:cs="Times New Roman"/>
          <w:kern w:val="0"/>
          <w:szCs w:val="24"/>
          <w14:ligatures w14:val="none"/>
        </w:rPr>
      </w:pPr>
      <w:r w:rsidRPr="00652452">
        <w:rPr>
          <w:rFonts w:eastAsia="Times New Roman" w:cs="Times New Roman"/>
          <w:kern w:val="0"/>
          <w:szCs w:val="24"/>
          <w14:ligatures w14:val="none"/>
        </w:rPr>
        <w:t>§ 39</w:t>
      </w:r>
    </w:p>
    <w:p w14:paraId="239FA84C"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(1) Ministerstvo poskytne členskému státu, v němž fyzická osoba vykonává nebo hodlá vykonávat zdravotnické povolání, na jeho žádost informace o</w:t>
      </w:r>
    </w:p>
    <w:p w14:paraId="3F083E11"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postihu za trestný čin této osoby, pokud souvisí s výkonem zdravotnického povolání, a</w:t>
      </w:r>
    </w:p>
    <w:p w14:paraId="3A41FB30"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postihu za disciplinární delikt nebo přestupek této osoby, pokud souvisí s výkonem zdravotnického povolání nebo může mít v daném členském státě vliv na zahájení výkonu zdravotnického povolání.</w:t>
      </w:r>
    </w:p>
    <w:p w14:paraId="104E3CE7" w14:textId="77777777" w:rsidR="00652452" w:rsidRPr="00652452" w:rsidRDefault="00652452" w:rsidP="00652452">
      <w:pPr>
        <w:rPr>
          <w:rFonts w:eastAsia="Calibri" w:cs="Times New Roman"/>
          <w:kern w:val="0"/>
          <w:szCs w:val="24"/>
          <w14:ligatures w14:val="none"/>
        </w:rPr>
      </w:pPr>
      <w:r w:rsidRPr="00652452">
        <w:rPr>
          <w:rFonts w:eastAsia="Calibri" w:cs="Times New Roman"/>
          <w:kern w:val="0"/>
          <w:szCs w:val="24"/>
          <w14:ligatures w14:val="none"/>
        </w:rPr>
        <w:t>Poskytnutí informací podle věty první ministerstvo zajistí podle hlavy VII zákona o uznávání odborné kvalifikace. Obdobně ministerstvo informuje členský stát původu v případě hostující osoby.</w:t>
      </w:r>
    </w:p>
    <w:p w14:paraId="248322F1"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(2) Pro účely stanovené v odstavci 1 je ministerstvo oprávněno si vyžádat</w:t>
      </w:r>
    </w:p>
    <w:p w14:paraId="55E033CB"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 xml:space="preserve">a) výpis z </w:t>
      </w:r>
      <w:r w:rsidRPr="00652452">
        <w:rPr>
          <w:rFonts w:eastAsia="Calibri" w:cs="Times New Roman"/>
          <w:strike/>
          <w:kern w:val="0"/>
          <w:szCs w:val="24"/>
          <w14:ligatures w14:val="none"/>
        </w:rPr>
        <w:t>evidence Rejstříku trestů; žádost o vydání výpisu z evidence Rejstříku trestů a výpis z evidence Rejstříku trestů se předávají v elektronické podobě, a to způsobem umožňujícím dálkový přístup,</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rejstříku</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trestů podle zákona o rejstříku trestů a evidenci přestupků</w:t>
      </w:r>
      <w:r w:rsidRPr="00652452">
        <w:rPr>
          <w:rFonts w:eastAsia="Calibri" w:cs="Times New Roman"/>
          <w:kern w:val="0"/>
          <w:szCs w:val="24"/>
          <w14:ligatures w14:val="none"/>
        </w:rPr>
        <w:t xml:space="preserve"> a</w:t>
      </w:r>
    </w:p>
    <w:p w14:paraId="152FCE16"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informace o postihu za disciplinární delikt nebo přestupek, pokud tento postih souvisí s výkonem zdravotnického povolání nebo může mít v daném členském státě vliv na zahájení výkonu zdravotnického povolání; informace o postihu za disciplinární delikt zašle Česká lékařská komora, Česká stomatologická komora nebo Česká lékárnická komora ministerstvu do 5 dnů ode dne obdržení žádosti; informace o postihu za přestupek zašle ministerstvu příslušný správní orgán do 5 dnů ode dne obdržení žádosti.</w:t>
      </w:r>
    </w:p>
    <w:p w14:paraId="6601E593"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(3) Pro účely stanovené v odstavci 1 je ministerstvo oprávněno vyžádat si opis pravomocného rozhodnutí od</w:t>
      </w:r>
    </w:p>
    <w:p w14:paraId="71D13275"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soudu,</w:t>
      </w:r>
    </w:p>
    <w:p w14:paraId="0189AE97"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příslušného správního orgánu, nebo</w:t>
      </w:r>
    </w:p>
    <w:p w14:paraId="19FB828B"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c) České lékařské komory, České stomatologické komory nebo České lékárnické komory.</w:t>
      </w:r>
    </w:p>
    <w:p w14:paraId="60CBBE00" w14:textId="77777777" w:rsidR="00652452" w:rsidRPr="00652452" w:rsidRDefault="00652452" w:rsidP="00652452">
      <w:pPr>
        <w:rPr>
          <w:rFonts w:eastAsia="Calibri" w:cs="Times New Roman"/>
          <w:kern w:val="0"/>
          <w:szCs w:val="24"/>
          <w14:ligatures w14:val="none"/>
        </w:rPr>
      </w:pPr>
      <w:r w:rsidRPr="00652452">
        <w:rPr>
          <w:rFonts w:eastAsia="Calibri" w:cs="Times New Roman"/>
          <w:kern w:val="0"/>
          <w:szCs w:val="24"/>
          <w14:ligatures w14:val="none"/>
        </w:rPr>
        <w:t>Pokud rozhodnutí neobsahuje skutečnosti rozhodné pro posouzení skutečností uvedených v odstavci 1 písm. a), je ministerstvo oprávněno nahlížet do těch částí trestního spisu nebo správního spisu, které tyto skutečnosti obsahují.</w:t>
      </w:r>
    </w:p>
    <w:p w14:paraId="0344F17D"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lastRenderedPageBreak/>
        <w:t>(4) Lékaři, zubní lékaři a farmaceuti se zapisují do seznamu členů nebo do seznamu hostujících osob, který vede Česká lékařská komora, Česká stomatologická komora nebo Česká lékárnická komora podle zákona o České lékařské komoře, České stomatologické komoře a České lékárnické komoře</w:t>
      </w:r>
      <w:r w:rsidRPr="00652452">
        <w:rPr>
          <w:rFonts w:eastAsia="Calibri" w:cs="Times New Roman"/>
          <w:kern w:val="0"/>
          <w:szCs w:val="24"/>
          <w:vertAlign w:val="superscript"/>
          <w14:ligatures w14:val="none"/>
        </w:rPr>
        <w:t>13)</w:t>
      </w:r>
      <w:r w:rsidRPr="00652452">
        <w:rPr>
          <w:rFonts w:eastAsia="Calibri" w:cs="Times New Roman"/>
          <w:kern w:val="0"/>
          <w:szCs w:val="24"/>
          <w14:ligatures w14:val="none"/>
        </w:rPr>
        <w:t>.</w:t>
      </w:r>
    </w:p>
    <w:p w14:paraId="06F0FE5D" w14:textId="77777777" w:rsidR="00652452" w:rsidRPr="00652452" w:rsidRDefault="00652452" w:rsidP="00652452">
      <w:pPr>
        <w:rPr>
          <w:rFonts w:eastAsia="Calibri" w:cs="Times New Roman"/>
          <w:kern w:val="0"/>
          <w:szCs w:val="24"/>
          <w14:ligatures w14:val="none"/>
        </w:rPr>
      </w:pPr>
    </w:p>
    <w:p w14:paraId="665AE0DF" w14:textId="77777777" w:rsidR="00652452" w:rsidRPr="00652452" w:rsidRDefault="00652452" w:rsidP="00652452">
      <w:pPr>
        <w:jc w:val="center"/>
        <w:rPr>
          <w:rFonts w:eastAsia="Calibri" w:cs="Times New Roman"/>
          <w:kern w:val="0"/>
          <w:szCs w:val="24"/>
          <w14:ligatures w14:val="none"/>
        </w:rPr>
      </w:pPr>
      <w:r w:rsidRPr="00652452">
        <w:rPr>
          <w:rFonts w:eastAsia="Calibri" w:cs="Times New Roman"/>
          <w:kern w:val="0"/>
          <w:szCs w:val="24"/>
          <w14:ligatures w14:val="none"/>
        </w:rPr>
        <w:t>*****</w:t>
      </w:r>
    </w:p>
    <w:p w14:paraId="4771A67D" w14:textId="77777777" w:rsidR="00652452" w:rsidRPr="00652452" w:rsidRDefault="00652452" w:rsidP="00652452">
      <w:pPr>
        <w:widowControl w:val="0"/>
        <w:autoSpaceDE w:val="0"/>
        <w:autoSpaceDN w:val="0"/>
        <w:ind w:left="243"/>
        <w:jc w:val="center"/>
        <w:outlineLvl w:val="0"/>
        <w:rPr>
          <w:rFonts w:eastAsia="Times New Roman" w:cs="Times New Roman"/>
          <w:b/>
          <w:bCs/>
          <w:color w:val="FF0000"/>
          <w:kern w:val="0"/>
          <w:szCs w:val="24"/>
          <w14:ligatures w14:val="none"/>
        </w:rPr>
      </w:pPr>
      <w:r w:rsidRPr="00652452">
        <w:rPr>
          <w:rFonts w:eastAsia="Times New Roman" w:cs="Times New Roman"/>
          <w:b/>
          <w:bCs/>
          <w:kern w:val="0"/>
          <w:szCs w:val="24"/>
          <w14:ligatures w14:val="none"/>
        </w:rPr>
        <w:t xml:space="preserve">Změna zákona o podmínkách získávání a uznávání způsobilosti k výkonu nelékařských zdravotnických povolání a k výkonu činnosti souvisejících s poskytováním zdravotní péče a o změně některých souvisejících zákonů </w:t>
      </w:r>
    </w:p>
    <w:p w14:paraId="6E0CF202" w14:textId="77777777" w:rsidR="00652452" w:rsidRPr="00652452" w:rsidRDefault="00652452" w:rsidP="00652452">
      <w:pPr>
        <w:keepNext/>
        <w:keepLines/>
        <w:jc w:val="center"/>
        <w:outlineLvl w:val="1"/>
        <w:rPr>
          <w:rFonts w:eastAsia="Times New Roman" w:cs="Times New Roman"/>
          <w:kern w:val="0"/>
          <w:szCs w:val="24"/>
          <w14:ligatures w14:val="none"/>
        </w:rPr>
      </w:pPr>
      <w:r w:rsidRPr="00652452">
        <w:rPr>
          <w:rFonts w:eastAsia="Times New Roman" w:cs="Times New Roman"/>
          <w:kern w:val="0"/>
          <w:szCs w:val="24"/>
          <w14:ligatures w14:val="none"/>
        </w:rPr>
        <w:t xml:space="preserve"> § 3</w:t>
      </w:r>
    </w:p>
    <w:p w14:paraId="01AD2673" w14:textId="77777777" w:rsidR="00652452" w:rsidRPr="00652452" w:rsidRDefault="00652452" w:rsidP="00652452">
      <w:pPr>
        <w:jc w:val="center"/>
        <w:rPr>
          <w:rFonts w:eastAsia="Calibri" w:cs="Times New Roman"/>
          <w:kern w:val="0"/>
          <w:szCs w:val="24"/>
          <w14:ligatures w14:val="none"/>
        </w:rPr>
      </w:pPr>
      <w:r w:rsidRPr="00652452">
        <w:rPr>
          <w:rFonts w:eastAsia="Calibri" w:cs="Times New Roman"/>
          <w:kern w:val="0"/>
          <w:szCs w:val="24"/>
          <w14:ligatures w14:val="none"/>
        </w:rPr>
        <w:t>Způsobilost k výkonu povolání zdravotnického pracovníka a jiného odborného pracovníka</w:t>
      </w:r>
    </w:p>
    <w:p w14:paraId="6AA8B6A8"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(1) Způsobilost k výkonu povolání zdravotnického pracovníka a jiného odborného pracovníka má ten, kdo</w:t>
      </w:r>
    </w:p>
    <w:p w14:paraId="657443AB"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má odbornou způsobilost podle tohoto zákona, nebo jemuž byla uznána způsobilost k výkonu zdravotnického povolání nebo k výkonu povolání jiného odborného pracovníka v souladu s ustanoveními hlavy VII nebo VIII,</w:t>
      </w:r>
    </w:p>
    <w:p w14:paraId="3854D289"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je zdravotně způsobilý,</w:t>
      </w:r>
    </w:p>
    <w:p w14:paraId="291D9C53"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c) je bezúhonný.</w:t>
      </w:r>
    </w:p>
    <w:p w14:paraId="7002EBB9"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(2) Zdravotnický pracovník a jiný odborný pracovník je povinen doložit zdravotní způsobilost k výkonu povolání lékařským posudkem</w:t>
      </w:r>
      <w:r w:rsidRPr="00652452">
        <w:rPr>
          <w:rFonts w:eastAsia="Calibri" w:cs="Times New Roman"/>
          <w:kern w:val="0"/>
          <w:szCs w:val="24"/>
          <w:vertAlign w:val="superscript"/>
          <w14:ligatures w14:val="none"/>
        </w:rPr>
        <w:t>3b)</w:t>
      </w:r>
      <w:r w:rsidRPr="00652452">
        <w:rPr>
          <w:rFonts w:eastAsia="Calibri" w:cs="Times New Roman"/>
          <w:kern w:val="0"/>
          <w:szCs w:val="24"/>
          <w14:ligatures w14:val="none"/>
        </w:rPr>
        <w:t xml:space="preserve"> vydaným na základě lékařské prohlídky. Lékařský posudek vydává registrující poskytovatel zdravotních služeb v oboru všeobecné praktické lékařství, a není-li, jiný poskytovatel zdravotních služeb v oboru všeobecné praktické lékařství. Seznam nemocí, stavů nebo vad, které vylučují nebo omezují zdravotní způsobilost k výkonu povolání, obsah lékařských prohlídek a náležitosti lékařského posudku stanoví prováděcí právní předpis. Zdravotní způsobilost se zjišťuje</w:t>
      </w:r>
    </w:p>
    <w:p w14:paraId="3B1A14AA"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před zahájením výkonu povolání a po přerušení výkonu povolání na dobu delší než 3 roky,</w:t>
      </w:r>
    </w:p>
    <w:p w14:paraId="72978C5B"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v případě důvodného podezření, že došlo ke změně zdravotního stavu zdravotnického pracovníka nebo jiného odborného pracovníka,</w:t>
      </w:r>
    </w:p>
    <w:p w14:paraId="3AF06DA7" w14:textId="77777777" w:rsidR="00652452" w:rsidRPr="00652452" w:rsidRDefault="00652452" w:rsidP="00652452">
      <w:pPr>
        <w:ind w:left="567" w:hanging="283"/>
        <w:rPr>
          <w:rFonts w:eastAsia="Calibri" w:cs="Times New Roman"/>
          <w:kern w:val="0"/>
          <w:szCs w:val="24"/>
          <w14:ligatures w14:val="none"/>
        </w:rPr>
      </w:pPr>
      <w:r w:rsidRPr="00652452">
        <w:rPr>
          <w:rFonts w:eastAsia="Calibri" w:cs="Times New Roman"/>
          <w:kern w:val="0"/>
          <w:szCs w:val="24"/>
          <w14:ligatures w14:val="none"/>
        </w:rPr>
        <w:t>1. na vyžádání správního orgánu, který vydal oprávnění k poskytování zdravotních služeb, jde-li o poskytovatele zdravotních služeb, který je oprávněn poskytovat zdravotní služby bez ustanovení odborného zástupce, nebo o odborného zástupce, je-li ustanoven,</w:t>
      </w:r>
    </w:p>
    <w:p w14:paraId="34AB7D67" w14:textId="77777777" w:rsidR="00652452" w:rsidRPr="00652452" w:rsidRDefault="00652452" w:rsidP="00652452">
      <w:pPr>
        <w:ind w:left="567" w:hanging="283"/>
        <w:rPr>
          <w:rFonts w:eastAsia="Calibri" w:cs="Times New Roman"/>
          <w:kern w:val="0"/>
          <w:szCs w:val="24"/>
          <w14:ligatures w14:val="none"/>
        </w:rPr>
      </w:pPr>
      <w:r w:rsidRPr="00652452">
        <w:rPr>
          <w:rFonts w:eastAsia="Calibri" w:cs="Times New Roman"/>
          <w:kern w:val="0"/>
          <w:szCs w:val="24"/>
          <w14:ligatures w14:val="none"/>
        </w:rPr>
        <w:t>2. na vyžádání zaměstnavatele, jde-li o zaměstnance, který podle lékařského posudku poskytovatele pracovnělékařských služeb pozbyl zdravotní způsobilost k práci, nebo</w:t>
      </w:r>
    </w:p>
    <w:p w14:paraId="31F6BB2D" w14:textId="77777777" w:rsidR="00652452" w:rsidRPr="00652452" w:rsidRDefault="00652452" w:rsidP="00652452">
      <w:pPr>
        <w:ind w:left="567" w:hanging="283"/>
        <w:rPr>
          <w:rFonts w:eastAsia="Calibri" w:cs="Times New Roman"/>
          <w:kern w:val="0"/>
          <w:szCs w:val="24"/>
          <w14:ligatures w14:val="none"/>
        </w:rPr>
      </w:pPr>
      <w:r w:rsidRPr="00652452">
        <w:rPr>
          <w:rFonts w:eastAsia="Calibri" w:cs="Times New Roman"/>
          <w:kern w:val="0"/>
          <w:szCs w:val="24"/>
          <w14:ligatures w14:val="none"/>
        </w:rPr>
        <w:t>3. na vyžádání ministerstva, jde-li o zdravotnického pracovníka podle tohoto zákona.</w:t>
      </w:r>
    </w:p>
    <w:p w14:paraId="61777042" w14:textId="77777777" w:rsidR="00652452" w:rsidRPr="00652452" w:rsidRDefault="00652452" w:rsidP="00652452">
      <w:pPr>
        <w:rPr>
          <w:rFonts w:eastAsia="Calibri" w:cs="Times New Roman"/>
          <w:kern w:val="0"/>
          <w:szCs w:val="24"/>
          <w14:ligatures w14:val="none"/>
        </w:rPr>
      </w:pPr>
      <w:r w:rsidRPr="00652452">
        <w:rPr>
          <w:rFonts w:eastAsia="Calibri" w:cs="Times New Roman"/>
          <w:kern w:val="0"/>
          <w:szCs w:val="24"/>
          <w14:ligatures w14:val="none"/>
        </w:rPr>
        <w:t>Fyzické osoby, kterým byla uznána zdravotní způsobilost podle hlavy VII, dokládají zdravotní způsobilost rozhodnutím ministerstva (§ 81) před prvním zahájením výkonu povolání. Hostující osoby dokládají zdravotní způsobilost dokladem požadovaným v členském státě původu (§ 79).</w:t>
      </w:r>
    </w:p>
    <w:p w14:paraId="3E1A75AF"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(3) Za bezúhonného se pro účely tohoto zákona považuje ten, kdo nebyl pravomocně odsouzen k nepodmíněnému trestu odnětí svobody pro úmyslný trestný čin spáchaný v souvislosti s poskytováním zdravotních služeb, nebo se na něho hledí, jako by nebyl odsouzen</w:t>
      </w:r>
      <w:r w:rsidRPr="00652452">
        <w:rPr>
          <w:rFonts w:eastAsia="Calibri" w:cs="Times New Roman"/>
          <w:kern w:val="0"/>
          <w:szCs w:val="24"/>
          <w:vertAlign w:val="superscript"/>
          <w14:ligatures w14:val="none"/>
        </w:rPr>
        <w:t>5)</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 xml:space="preserve">Za bezúhonného se pro účely výkonu povolání zdravotnického pracovníka, který poskytuje zdravotní péči dětem, a jiného odborného pracovníka, který vykonává činnosti přímo související s poskytováním zdravotní péče dětem, nepovažuje ten, kdo má </w:t>
      </w:r>
      <w:r w:rsidRPr="00652452">
        <w:rPr>
          <w:rFonts w:eastAsia="Calibri" w:cs="Times New Roman"/>
          <w:b/>
          <w:bCs/>
          <w:kern w:val="0"/>
          <w:szCs w:val="24"/>
          <w14:ligatures w14:val="none"/>
        </w:rPr>
        <w:lastRenderedPageBreak/>
        <w:t>záznam v evidenci skutečností důležitých pro práci s dětmi vedené Ministerstvem spravedlnosti.</w:t>
      </w:r>
    </w:p>
    <w:p w14:paraId="18218F05"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(4) Doklad o bezúhonnosti</w:t>
      </w:r>
    </w:p>
    <w:p w14:paraId="5A78817D"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se vyžaduje vždy před zahájením výkonu zdravotnického povolání zdravotnického pracovníka nebo jiného odborného pracovníka nebo též v jiných odůvodněných případech; v průběhu výkonu zdravotnického povolání v odůvodněných případech též na vyžádání zaměstnavatele, jde-li o zaměstnance, nebo na vyžádání správního orgánu, který zdravotnickému pracovníku nebo jinému odbornému pracovníku, který poskytuje zdravotní služby, vydal oprávnění k poskytování zdravotních služeb podle zákona o zdravotních službách,</w:t>
      </w:r>
    </w:p>
    <w:p w14:paraId="5C0C8DF9"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si vyžádá ministerstvo pro účely správního řízení vedeného podle tohoto zákona.</w:t>
      </w:r>
    </w:p>
    <w:p w14:paraId="68AF6312" w14:textId="77777777" w:rsidR="00652452" w:rsidRPr="00652452" w:rsidRDefault="00652452" w:rsidP="00652452">
      <w:pPr>
        <w:ind w:firstLine="426"/>
        <w:rPr>
          <w:rFonts w:eastAsia="Calibri" w:cs="Times New Roman"/>
          <w:strike/>
          <w:kern w:val="0"/>
          <w:szCs w:val="24"/>
          <w14:ligatures w14:val="none"/>
        </w:rPr>
      </w:pPr>
      <w:r w:rsidRPr="00652452">
        <w:rPr>
          <w:rFonts w:eastAsia="Calibri" w:cs="Times New Roman"/>
          <w:strike/>
          <w:kern w:val="0"/>
          <w:szCs w:val="24"/>
          <w14:ligatures w14:val="none"/>
        </w:rPr>
        <w:t>(5) Bezúhonnost se dokládá výpisem z evidence Rejstříku trestů</w:t>
      </w:r>
      <w:r w:rsidRPr="00652452">
        <w:rPr>
          <w:rFonts w:eastAsia="Calibri" w:cs="Times New Roman"/>
          <w:strike/>
          <w:kern w:val="0"/>
          <w:szCs w:val="24"/>
          <w:vertAlign w:val="superscript"/>
          <w14:ligatures w14:val="none"/>
        </w:rPr>
        <w:t>24)</w:t>
      </w:r>
      <w:r w:rsidRPr="00652452">
        <w:rPr>
          <w:rFonts w:eastAsia="Calibri" w:cs="Times New Roman"/>
          <w:strike/>
          <w:kern w:val="0"/>
          <w:szCs w:val="24"/>
          <w14:ligatures w14:val="none"/>
        </w:rPr>
        <w:t xml:space="preserve"> nebo dokladem prokazujícím splnění podmínky bezúhonnosti vydaným státem, jehož je fyzická osoba občanem, a doklady vydanými státy, ve kterých se fyzická osoba zdržovala v posledních 3 letech nepřetržitě déle než 6 měsíců; výpis z evidence Rejstříku trestů a tyto doklady nesmí být starší 3 měsíců. Nevydává-li stát uvedený ve větě první výpis z evidence trestů nebo rovnocenný doklad, nebo nelze-li jej získat, předloží fyzická osoba čestné prohlášení o bezúhonnosti. Cizinec, který je nebo byl státním občanem jiného členského státu Evropské unie nebo má nebo měl adresu bydliště v jiném členském státě Evropské unie, může místo výpisu z evidence obdobné Rejstříku trestů doložit bezúhonnost výpisem z Rejstříku trestů s přílohou obsahující informace, které jsou zapsané v evidenci trestů jiného členského státu Evropské unie</w:t>
      </w:r>
      <w:r w:rsidRPr="00652452">
        <w:rPr>
          <w:rFonts w:eastAsia="Calibri" w:cs="Times New Roman"/>
          <w:strike/>
          <w:kern w:val="0"/>
          <w:szCs w:val="24"/>
          <w:vertAlign w:val="superscript"/>
          <w14:ligatures w14:val="none"/>
        </w:rPr>
        <w:t>24)</w:t>
      </w:r>
      <w:r w:rsidRPr="00652452">
        <w:rPr>
          <w:rFonts w:eastAsia="Calibri" w:cs="Times New Roman"/>
          <w:strike/>
          <w:kern w:val="0"/>
          <w:szCs w:val="24"/>
          <w14:ligatures w14:val="none"/>
        </w:rPr>
        <w:t>.</w:t>
      </w:r>
    </w:p>
    <w:p w14:paraId="2B788CAC" w14:textId="77777777" w:rsidR="00652452" w:rsidRPr="00652452" w:rsidRDefault="00652452" w:rsidP="00652452">
      <w:pPr>
        <w:ind w:firstLine="426"/>
        <w:rPr>
          <w:rFonts w:eastAsia="Calibri" w:cs="Times New Roman"/>
          <w:b/>
          <w:bCs/>
          <w:strike/>
          <w:kern w:val="0"/>
          <w:szCs w:val="24"/>
          <w14:ligatures w14:val="none"/>
        </w:rPr>
      </w:pPr>
      <w:r w:rsidRPr="00652452">
        <w:rPr>
          <w:rFonts w:eastAsia="Calibri" w:cs="Times New Roman"/>
          <w:b/>
          <w:bCs/>
          <w:kern w:val="0"/>
          <w:szCs w:val="24"/>
          <w14:ligatures w14:val="none"/>
        </w:rPr>
        <w:t>(5) Bezúhonnost se prokazuje podle povahy činnosti výpisem z rejstříku trestů nebo výpisem z rejstříku trestů vydávaným pro práci s dětmi. Bezúhonnost se dále prokazuje dokladem prokazujícím splnění podmínky bezúhonnosti vydaným státem, jehož je fyzická osoba občanem, nejde-li o občana České republiky, a doklady vydanými státy, ve kterých se fyzická osoba zdržovala v posledních 3 letech nepřetržitě déle než 6 měsíců. Doklady prokazující splnění podmínky bezúhonnosti nesmí být starší 3 měsíců. Nevydává-li stát uvedený ve větě druhé výpis z evidence trestů nebo rovnocenný doklad, nebo nelze-li jej získat, předloží fyzická osoba čestné prohlášení o bezúhonnosti. Místo dokladu podle věty druhé může fyzická osoba za účelem prokázání bezúhonnosti předložit výpis z rejstříku trestů s přílohou obsahující informace, které jsou zapsané v evidenci trestů těchto států.</w:t>
      </w:r>
    </w:p>
    <w:p w14:paraId="4AB961E0"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 xml:space="preserve">(6) Fyzické osoby, kterým byla uznána bezúhonnost podle hlavy VII, </w:t>
      </w:r>
      <w:r w:rsidRPr="00652452">
        <w:rPr>
          <w:rFonts w:eastAsia="Calibri" w:cs="Times New Roman"/>
          <w:strike/>
          <w:kern w:val="0"/>
          <w:szCs w:val="24"/>
          <w14:ligatures w14:val="none"/>
        </w:rPr>
        <w:t>dokládají</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prokazují</w:t>
      </w:r>
      <w:r w:rsidRPr="00652452">
        <w:rPr>
          <w:rFonts w:eastAsia="Calibri" w:cs="Times New Roman"/>
          <w:kern w:val="0"/>
          <w:szCs w:val="24"/>
          <w14:ligatures w14:val="none"/>
        </w:rPr>
        <w:t xml:space="preserve"> bezúhonnost rozhodnutím ministerstva před prvním zahájením výkonu povolání. Hostující osoby </w:t>
      </w:r>
      <w:r w:rsidRPr="00652452">
        <w:rPr>
          <w:rFonts w:eastAsia="Calibri" w:cs="Times New Roman"/>
          <w:strike/>
          <w:kern w:val="0"/>
          <w:szCs w:val="24"/>
          <w14:ligatures w14:val="none"/>
        </w:rPr>
        <w:t>dokládají</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prokazují</w:t>
      </w:r>
      <w:r w:rsidRPr="00652452">
        <w:rPr>
          <w:rFonts w:eastAsia="Calibri" w:cs="Times New Roman"/>
          <w:kern w:val="0"/>
          <w:szCs w:val="24"/>
          <w14:ligatures w14:val="none"/>
        </w:rPr>
        <w:t xml:space="preserve"> bezúhonnost dokladem požadovaným v členském státě původu.</w:t>
      </w:r>
    </w:p>
    <w:p w14:paraId="44EC9B7A" w14:textId="77777777" w:rsidR="00652452" w:rsidRPr="00652452" w:rsidRDefault="00652452" w:rsidP="00652452">
      <w:pPr>
        <w:rPr>
          <w:rFonts w:eastAsia="Calibri" w:cs="Times New Roman"/>
          <w:kern w:val="0"/>
          <w:szCs w:val="24"/>
          <w14:ligatures w14:val="none"/>
        </w:rPr>
      </w:pPr>
      <w:bookmarkStart w:id="80" w:name="_Hlk95743530"/>
      <w:r w:rsidRPr="00652452">
        <w:rPr>
          <w:rFonts w:eastAsia="Calibri" w:cs="Times New Roman"/>
          <w:kern w:val="0"/>
          <w:szCs w:val="24"/>
          <w14:ligatures w14:val="none"/>
        </w:rPr>
        <w:t>-------------------</w:t>
      </w:r>
    </w:p>
    <w:bookmarkEnd w:id="80"/>
    <w:p w14:paraId="44156DA3" w14:textId="77777777" w:rsidR="00652452" w:rsidRPr="00652452" w:rsidRDefault="00652452" w:rsidP="00652452">
      <w:pPr>
        <w:rPr>
          <w:rFonts w:eastAsia="Calibri" w:cs="Times New Roman"/>
          <w:strike/>
          <w:kern w:val="0"/>
          <w:szCs w:val="24"/>
          <w14:ligatures w14:val="none"/>
        </w:rPr>
      </w:pPr>
      <w:r w:rsidRPr="00652452">
        <w:rPr>
          <w:rFonts w:eastAsia="Calibri" w:cs="Times New Roman"/>
          <w:strike/>
          <w:kern w:val="0"/>
          <w:szCs w:val="24"/>
          <w:vertAlign w:val="superscript"/>
          <w14:ligatures w14:val="none"/>
        </w:rPr>
        <w:t>24)</w:t>
      </w:r>
      <w:r w:rsidRPr="00652452">
        <w:rPr>
          <w:rFonts w:eastAsia="Calibri" w:cs="Times New Roman"/>
          <w:strike/>
          <w:kern w:val="0"/>
          <w:szCs w:val="24"/>
          <w14:ligatures w14:val="none"/>
        </w:rPr>
        <w:t xml:space="preserve"> Zákon č. 269/1994 Sb., o Rejstříku trestů, ve znění pozdějších předpisů.</w:t>
      </w:r>
    </w:p>
    <w:p w14:paraId="1ADF3A35" w14:textId="77777777" w:rsidR="00652452" w:rsidRPr="00652452" w:rsidRDefault="00652452" w:rsidP="00652452">
      <w:pPr>
        <w:rPr>
          <w:rFonts w:eastAsia="Calibri" w:cs="Times New Roman"/>
          <w:kern w:val="0"/>
          <w:szCs w:val="24"/>
          <w14:ligatures w14:val="none"/>
        </w:rPr>
      </w:pPr>
    </w:p>
    <w:p w14:paraId="00C8BFE0" w14:textId="77777777" w:rsidR="00652452" w:rsidRPr="00652452" w:rsidRDefault="00652452" w:rsidP="00652452">
      <w:pPr>
        <w:keepNext/>
        <w:keepLines/>
        <w:jc w:val="center"/>
        <w:outlineLvl w:val="1"/>
        <w:rPr>
          <w:rFonts w:eastAsia="Times New Roman" w:cs="Times New Roman"/>
          <w:kern w:val="0"/>
          <w:szCs w:val="24"/>
          <w14:ligatures w14:val="none"/>
        </w:rPr>
      </w:pPr>
      <w:r w:rsidRPr="00652452">
        <w:rPr>
          <w:rFonts w:eastAsia="Times New Roman" w:cs="Times New Roman"/>
          <w:kern w:val="0"/>
          <w:szCs w:val="24"/>
          <w14:ligatures w14:val="none"/>
        </w:rPr>
        <w:t>§ 80</w:t>
      </w:r>
    </w:p>
    <w:p w14:paraId="3075A5D4" w14:textId="77777777" w:rsidR="00652452" w:rsidRPr="00652452" w:rsidRDefault="00652452" w:rsidP="00652452">
      <w:pPr>
        <w:jc w:val="center"/>
        <w:rPr>
          <w:rFonts w:eastAsia="Calibri" w:cs="Times New Roman"/>
          <w:kern w:val="0"/>
          <w:szCs w:val="24"/>
          <w14:ligatures w14:val="none"/>
        </w:rPr>
      </w:pPr>
      <w:r w:rsidRPr="00652452">
        <w:rPr>
          <w:rFonts w:eastAsia="Calibri" w:cs="Times New Roman"/>
          <w:kern w:val="0"/>
          <w:szCs w:val="24"/>
          <w14:ligatures w14:val="none"/>
        </w:rPr>
        <w:t>Bezúhonnost</w:t>
      </w:r>
    </w:p>
    <w:p w14:paraId="2C678B5D"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(1) Pro prokázání podmínky bezúhonnosti (§ 3 odst. 3) se považuje za dostačující předložení výpisu z rejstříku trestů nebo obdobné evidence trestů členského státu původu nebo odpovídající doklad vydaný příslušným orgánem členského státu původu; tento doklad nesmí být při předložení starší než 3 měsíce.</w:t>
      </w:r>
    </w:p>
    <w:p w14:paraId="1B5A297E"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lastRenderedPageBreak/>
        <w:t xml:space="preserve">(2) Pokud členský stát původu doklad uvedený v odstavci 1 nevydává, může být tento doklad nahrazen </w:t>
      </w:r>
      <w:r w:rsidRPr="00652452">
        <w:rPr>
          <w:rFonts w:eastAsia="Calibri" w:cs="Times New Roman"/>
          <w:strike/>
          <w:kern w:val="0"/>
          <w:szCs w:val="24"/>
          <w14:ligatures w14:val="none"/>
        </w:rPr>
        <w:t>místopřísežným nebo</w:t>
      </w:r>
      <w:r w:rsidRPr="00652452">
        <w:rPr>
          <w:rFonts w:eastAsia="Calibri" w:cs="Times New Roman"/>
          <w:kern w:val="0"/>
          <w:szCs w:val="24"/>
          <w14:ligatures w14:val="none"/>
        </w:rPr>
        <w:t xml:space="preserve"> čestným prohlášením. </w:t>
      </w:r>
    </w:p>
    <w:p w14:paraId="6CF69988" w14:textId="77777777" w:rsidR="00652452" w:rsidRPr="00652452" w:rsidRDefault="00652452" w:rsidP="00652452">
      <w:pPr>
        <w:rPr>
          <w:rFonts w:eastAsia="Calibri" w:cs="Times New Roman"/>
          <w:kern w:val="0"/>
          <w:szCs w:val="24"/>
          <w14:ligatures w14:val="none"/>
        </w:rPr>
      </w:pPr>
    </w:p>
    <w:p w14:paraId="4B6CD4EE" w14:textId="77777777" w:rsidR="00652452" w:rsidRPr="00652452" w:rsidRDefault="00652452" w:rsidP="00652452">
      <w:pPr>
        <w:keepNext/>
        <w:keepLines/>
        <w:jc w:val="center"/>
        <w:outlineLvl w:val="1"/>
        <w:rPr>
          <w:rFonts w:eastAsia="Times New Roman" w:cs="Times New Roman"/>
          <w:kern w:val="0"/>
          <w:szCs w:val="24"/>
          <w14:ligatures w14:val="none"/>
        </w:rPr>
      </w:pPr>
      <w:r w:rsidRPr="00652452">
        <w:rPr>
          <w:rFonts w:eastAsia="Times New Roman" w:cs="Times New Roman"/>
          <w:kern w:val="0"/>
          <w:szCs w:val="24"/>
          <w14:ligatures w14:val="none"/>
        </w:rPr>
        <w:t>§ 95</w:t>
      </w:r>
    </w:p>
    <w:p w14:paraId="29317A84"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(1) Ministerstvo poskytne členskému státu, v němž fyzická osoba vykonává nebo hodlá vykonávat zdravotnické povolání, na jeho žádost informace o</w:t>
      </w:r>
    </w:p>
    <w:p w14:paraId="6A35DB70"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postihu za trestný čin této osoby, pokud postih souvisí s výkonem zdravotnického povolání, a</w:t>
      </w:r>
    </w:p>
    <w:p w14:paraId="2F304E73"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postihu za přestupek této osoby, pokud souvisí s výkonem zdravotnického povolání nebo může mít v daném členském státě vliv na zahájení výkonu zdravotnického povolání.</w:t>
      </w:r>
    </w:p>
    <w:p w14:paraId="6B3E67CB" w14:textId="77777777" w:rsidR="00652452" w:rsidRPr="00652452" w:rsidRDefault="00652452" w:rsidP="00652452">
      <w:pPr>
        <w:rPr>
          <w:rFonts w:eastAsia="Calibri" w:cs="Times New Roman"/>
          <w:kern w:val="0"/>
          <w:szCs w:val="24"/>
          <w14:ligatures w14:val="none"/>
        </w:rPr>
      </w:pPr>
      <w:r w:rsidRPr="00652452">
        <w:rPr>
          <w:rFonts w:eastAsia="Calibri" w:cs="Times New Roman"/>
          <w:kern w:val="0"/>
          <w:szCs w:val="24"/>
          <w14:ligatures w14:val="none"/>
        </w:rPr>
        <w:t>Poskytnutí informací podle věty první ministerstvo zajistí podle hlavy VII zákona o uznávání odborné kvalifikace. Obdobně ministerstvo informuje členský stát původu v případě hostující osoby.</w:t>
      </w:r>
    </w:p>
    <w:p w14:paraId="5420C4AA"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(2) Pro účely stanovené v odstavci 1 je ministerstvo oprávněno si vyžádat</w:t>
      </w:r>
    </w:p>
    <w:p w14:paraId="08259995"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 xml:space="preserve">a) výpis z </w:t>
      </w:r>
      <w:r w:rsidRPr="00652452">
        <w:rPr>
          <w:rFonts w:eastAsia="Calibri" w:cs="Times New Roman"/>
          <w:strike/>
          <w:kern w:val="0"/>
          <w:szCs w:val="24"/>
          <w14:ligatures w14:val="none"/>
        </w:rPr>
        <w:t>evidence Rejstříku trestů; žádost o vydání výpisu z evidence Rejstříku trestů a výpis z evidence Rejstříku trestů se předávají v elektronické podobě, a to způsobem umožňujícím dálkový přístup,</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rejstříku</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trestů podle zákona o rejstříku trestů a evidenci přestupků</w:t>
      </w:r>
      <w:r w:rsidRPr="00652452">
        <w:rPr>
          <w:rFonts w:eastAsia="Calibri" w:cs="Times New Roman"/>
          <w:kern w:val="0"/>
          <w:szCs w:val="24"/>
          <w14:ligatures w14:val="none"/>
        </w:rPr>
        <w:t xml:space="preserve"> a</w:t>
      </w:r>
    </w:p>
    <w:p w14:paraId="2581AB38"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informace o postihu za přestupek, pokud tento postih souvisí s výkonem zdravotnického povolání nebo může mít v daném členském státě vliv na zahájení výkonu zdravotnického povolání; informace o správním postihu zašle ministerstvu příslušný správní orgán do 5 dnů ode dne obdržení žádosti.</w:t>
      </w:r>
    </w:p>
    <w:p w14:paraId="7A923EC2"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(3) Pro účely stanovené v odstavci 1 je ministerstvo oprávněno vyžádat si opis pravomocného rozhodnutí od soudu nebo příslušného správního orgánu. Pokud rozhodnutí neobsahuje skutečnosti rozhodné pro posouzení skutečností uvedených v odstavci 1 písm. a), je ministerstvo oprávněno nahlížet do těch částí trestního spisu nebo správního spisu, které tyto skutečnosti obsahují.</w:t>
      </w:r>
    </w:p>
    <w:p w14:paraId="577E9A40" w14:textId="77777777" w:rsidR="00652452" w:rsidRPr="00652452" w:rsidRDefault="00652452" w:rsidP="00652452">
      <w:pPr>
        <w:jc w:val="center"/>
        <w:rPr>
          <w:rFonts w:eastAsia="Calibri" w:cs="Times New Roman"/>
          <w:kern w:val="0"/>
          <w:szCs w:val="24"/>
          <w14:ligatures w14:val="none"/>
        </w:rPr>
      </w:pPr>
    </w:p>
    <w:p w14:paraId="2EF07A2B" w14:textId="77777777" w:rsidR="00652452" w:rsidRPr="00652452" w:rsidRDefault="00652452" w:rsidP="00652452">
      <w:pPr>
        <w:jc w:val="center"/>
        <w:rPr>
          <w:rFonts w:eastAsia="Calibri" w:cs="Times New Roman"/>
          <w:kern w:val="0"/>
          <w:szCs w:val="24"/>
          <w14:ligatures w14:val="none"/>
        </w:rPr>
      </w:pPr>
      <w:r w:rsidRPr="00652452">
        <w:rPr>
          <w:rFonts w:eastAsia="Calibri" w:cs="Times New Roman"/>
          <w:kern w:val="0"/>
          <w:szCs w:val="24"/>
          <w14:ligatures w14:val="none"/>
        </w:rPr>
        <w:t>*****</w:t>
      </w:r>
    </w:p>
    <w:p w14:paraId="5A8B9332" w14:textId="77777777" w:rsidR="00652452" w:rsidRPr="00652452" w:rsidRDefault="00652452" w:rsidP="00652452">
      <w:pPr>
        <w:widowControl w:val="0"/>
        <w:autoSpaceDE w:val="0"/>
        <w:autoSpaceDN w:val="0"/>
        <w:ind w:left="243"/>
        <w:jc w:val="center"/>
        <w:outlineLvl w:val="0"/>
        <w:rPr>
          <w:rFonts w:eastAsia="Times New Roman" w:cs="Times New Roman"/>
          <w:b/>
          <w:bCs/>
          <w:kern w:val="0"/>
          <w:szCs w:val="24"/>
          <w14:ligatures w14:val="none"/>
        </w:rPr>
      </w:pPr>
      <w:r w:rsidRPr="00652452">
        <w:rPr>
          <w:rFonts w:eastAsia="Times New Roman" w:cs="Times New Roman"/>
          <w:b/>
          <w:bCs/>
          <w:kern w:val="0"/>
          <w:szCs w:val="24"/>
          <w14:ligatures w14:val="none"/>
        </w:rPr>
        <w:t xml:space="preserve">Změna zákona o pedagogických pracovnících </w:t>
      </w:r>
    </w:p>
    <w:p w14:paraId="379ABB42" w14:textId="77777777" w:rsidR="00652452" w:rsidRPr="00652452" w:rsidRDefault="00652452" w:rsidP="00652452">
      <w:pPr>
        <w:keepNext/>
        <w:keepLines/>
        <w:jc w:val="center"/>
        <w:outlineLvl w:val="1"/>
        <w:rPr>
          <w:rFonts w:eastAsia="Times New Roman" w:cs="Times New Roman"/>
          <w:strike/>
          <w:kern w:val="0"/>
          <w:szCs w:val="24"/>
          <w14:ligatures w14:val="none"/>
        </w:rPr>
      </w:pPr>
      <w:r w:rsidRPr="00652452">
        <w:rPr>
          <w:rFonts w:eastAsia="Times New Roman" w:cs="Times New Roman"/>
          <w:strike/>
          <w:kern w:val="0"/>
          <w:szCs w:val="24"/>
          <w14:ligatures w14:val="none"/>
        </w:rPr>
        <w:t>§ 29a</w:t>
      </w:r>
    </w:p>
    <w:p w14:paraId="460EA180" w14:textId="77777777" w:rsidR="00652452" w:rsidRPr="00652452" w:rsidRDefault="00652452" w:rsidP="00652452">
      <w:pPr>
        <w:widowControl w:val="0"/>
        <w:tabs>
          <w:tab w:val="left" w:pos="508"/>
        </w:tabs>
        <w:autoSpaceDE w:val="0"/>
        <w:autoSpaceDN w:val="0"/>
        <w:ind w:firstLine="426"/>
        <w:rPr>
          <w:rFonts w:eastAsia="Calibri" w:cs="Times New Roman"/>
          <w:strike/>
          <w:kern w:val="0"/>
          <w:szCs w:val="24"/>
          <w14:ligatures w14:val="none"/>
        </w:rPr>
      </w:pPr>
      <w:r w:rsidRPr="00652452">
        <w:rPr>
          <w:rFonts w:eastAsia="Calibri" w:cs="Times New Roman"/>
          <w:strike/>
          <w:kern w:val="0"/>
          <w:szCs w:val="24"/>
          <w14:ligatures w14:val="none"/>
        </w:rPr>
        <w:t>(1) Za bezúhonnou se pro účely tohoto zákona nepovažuje</w:t>
      </w:r>
    </w:p>
    <w:p w14:paraId="3A569320" w14:textId="43720A2E" w:rsidR="00652452" w:rsidRPr="00652452" w:rsidRDefault="00652452" w:rsidP="00652452">
      <w:pPr>
        <w:widowControl w:val="0"/>
        <w:tabs>
          <w:tab w:val="left" w:pos="508"/>
        </w:tabs>
        <w:autoSpaceDE w:val="0"/>
        <w:autoSpaceDN w:val="0"/>
        <w:ind w:left="284" w:hanging="284"/>
        <w:rPr>
          <w:rFonts w:eastAsia="Calibri" w:cs="Times New Roman"/>
          <w:strike/>
          <w:kern w:val="0"/>
          <w:szCs w:val="24"/>
          <w14:ligatures w14:val="none"/>
        </w:rPr>
      </w:pPr>
      <w:r w:rsidRPr="00652452">
        <w:rPr>
          <w:rFonts w:eastAsia="Calibri" w:cs="Times New Roman"/>
          <w:strike/>
          <w:kern w:val="0"/>
          <w:szCs w:val="24"/>
          <w14:ligatures w14:val="none"/>
        </w:rPr>
        <w:t>a) při posuzování předpokladů pro výkon činnosti pedagogického pracovníka (§ 3) nebo žádosti o udělení akreditace vzdělávací instituce (§ 26) nebo akreditace vzdělávacího programu (§</w:t>
      </w:r>
      <w:r w:rsidR="00B94A0A">
        <w:rPr>
          <w:rFonts w:eastAsia="Calibri" w:cs="Times New Roman"/>
          <w:strike/>
          <w:kern w:val="0"/>
          <w:szCs w:val="24"/>
          <w14:ligatures w14:val="none"/>
        </w:rPr>
        <w:t> </w:t>
      </w:r>
      <w:r w:rsidRPr="00652452">
        <w:rPr>
          <w:rFonts w:eastAsia="Calibri" w:cs="Times New Roman"/>
          <w:strike/>
          <w:kern w:val="0"/>
          <w:szCs w:val="24"/>
          <w14:ligatures w14:val="none"/>
        </w:rPr>
        <w:t>27) fyzická osoba, která byla pravomocně odsouzena</w:t>
      </w:r>
    </w:p>
    <w:p w14:paraId="2657147C" w14:textId="77777777" w:rsidR="00652452" w:rsidRPr="00652452" w:rsidRDefault="00652452" w:rsidP="00652452">
      <w:pPr>
        <w:widowControl w:val="0"/>
        <w:tabs>
          <w:tab w:val="left" w:pos="508"/>
        </w:tabs>
        <w:autoSpaceDE w:val="0"/>
        <w:autoSpaceDN w:val="0"/>
        <w:ind w:left="567" w:hanging="283"/>
        <w:rPr>
          <w:rFonts w:eastAsia="Calibri" w:cs="Times New Roman"/>
          <w:strike/>
          <w:kern w:val="0"/>
          <w:szCs w:val="24"/>
          <w14:ligatures w14:val="none"/>
        </w:rPr>
      </w:pPr>
      <w:r w:rsidRPr="00652452">
        <w:rPr>
          <w:rFonts w:eastAsia="Calibri" w:cs="Times New Roman"/>
          <w:strike/>
          <w:kern w:val="0"/>
          <w:szCs w:val="24"/>
          <w14:ligatures w14:val="none"/>
        </w:rPr>
        <w:t>1. za trestný čin spáchaný úmyslně, nebo</w:t>
      </w:r>
    </w:p>
    <w:p w14:paraId="75B99510" w14:textId="77777777" w:rsidR="00652452" w:rsidRPr="00652452" w:rsidRDefault="00652452" w:rsidP="00652452">
      <w:pPr>
        <w:widowControl w:val="0"/>
        <w:tabs>
          <w:tab w:val="left" w:pos="508"/>
        </w:tabs>
        <w:autoSpaceDE w:val="0"/>
        <w:autoSpaceDN w:val="0"/>
        <w:ind w:left="567" w:hanging="283"/>
        <w:rPr>
          <w:rFonts w:eastAsia="Calibri" w:cs="Times New Roman"/>
          <w:strike/>
          <w:kern w:val="0"/>
          <w:szCs w:val="24"/>
          <w14:ligatures w14:val="none"/>
        </w:rPr>
      </w:pPr>
      <w:r w:rsidRPr="00652452">
        <w:rPr>
          <w:rFonts w:eastAsia="Calibri" w:cs="Times New Roman"/>
          <w:strike/>
          <w:kern w:val="0"/>
          <w:szCs w:val="24"/>
          <w14:ligatures w14:val="none"/>
        </w:rPr>
        <w:t>2. za trestný čin spáchaný z nedbalosti v souvislosti s výkonem činnosti pedagogického pracovníka,</w:t>
      </w:r>
    </w:p>
    <w:p w14:paraId="6B98739B" w14:textId="77777777" w:rsidR="00652452" w:rsidRPr="00652452" w:rsidRDefault="00652452" w:rsidP="00652452">
      <w:pPr>
        <w:widowControl w:val="0"/>
        <w:tabs>
          <w:tab w:val="left" w:pos="508"/>
        </w:tabs>
        <w:autoSpaceDE w:val="0"/>
        <w:autoSpaceDN w:val="0"/>
        <w:jc w:val="left"/>
        <w:rPr>
          <w:rFonts w:eastAsia="Calibri" w:cs="Times New Roman"/>
          <w:strike/>
          <w:kern w:val="0"/>
          <w:szCs w:val="24"/>
          <w14:ligatures w14:val="none"/>
        </w:rPr>
      </w:pPr>
      <w:r w:rsidRPr="00652452">
        <w:rPr>
          <w:rFonts w:eastAsia="Calibri" w:cs="Times New Roman"/>
          <w:strike/>
          <w:kern w:val="0"/>
          <w:szCs w:val="24"/>
          <w14:ligatures w14:val="none"/>
        </w:rPr>
        <w:t>pokud se na ni podle zákona nehledí, jako by nebyla odsouzena,</w:t>
      </w:r>
    </w:p>
    <w:p w14:paraId="5297F79F" w14:textId="7CE0A235" w:rsidR="00652452" w:rsidRPr="00652452" w:rsidRDefault="00652452" w:rsidP="00652452">
      <w:pPr>
        <w:widowControl w:val="0"/>
        <w:tabs>
          <w:tab w:val="left" w:pos="508"/>
        </w:tabs>
        <w:autoSpaceDE w:val="0"/>
        <w:autoSpaceDN w:val="0"/>
        <w:ind w:left="284" w:hanging="284"/>
        <w:rPr>
          <w:rFonts w:eastAsia="Calibri" w:cs="Times New Roman"/>
          <w:strike/>
          <w:kern w:val="0"/>
          <w:szCs w:val="24"/>
          <w14:ligatures w14:val="none"/>
        </w:rPr>
      </w:pPr>
      <w:r w:rsidRPr="00652452">
        <w:rPr>
          <w:rFonts w:eastAsia="Calibri" w:cs="Times New Roman"/>
          <w:strike/>
          <w:kern w:val="0"/>
          <w:szCs w:val="24"/>
          <w14:ligatures w14:val="none"/>
        </w:rPr>
        <w:t>b) při posuzování žádosti o udělení akreditace vzdělávací instituce (§ 26) nebo akreditace vzdělávacího programu (§ 27) právnická osoba, která byla pravomocně odsouzena pro</w:t>
      </w:r>
      <w:r w:rsidR="00B94A0A">
        <w:rPr>
          <w:rFonts w:eastAsia="Calibri" w:cs="Times New Roman"/>
          <w:strike/>
          <w:kern w:val="0"/>
          <w:szCs w:val="24"/>
          <w14:ligatures w14:val="none"/>
        </w:rPr>
        <w:t> </w:t>
      </w:r>
      <w:r w:rsidRPr="00652452">
        <w:rPr>
          <w:rFonts w:eastAsia="Calibri" w:cs="Times New Roman"/>
          <w:strike/>
          <w:kern w:val="0"/>
          <w:szCs w:val="24"/>
          <w14:ligatures w14:val="none"/>
        </w:rPr>
        <w:t xml:space="preserve">trestný čin, pokud pro tento trestný čin neskýtá záruku řádného uskutečňování akreditovaného vzdělávacího programu a pokud se na ni podle zákona nehledí, jako by </w:t>
      </w:r>
      <w:r w:rsidRPr="00652452">
        <w:rPr>
          <w:rFonts w:eastAsia="Calibri" w:cs="Times New Roman"/>
          <w:strike/>
          <w:kern w:val="0"/>
          <w:szCs w:val="24"/>
          <w14:ligatures w14:val="none"/>
        </w:rPr>
        <w:lastRenderedPageBreak/>
        <w:t>odsouzena nebyla.</w:t>
      </w:r>
    </w:p>
    <w:p w14:paraId="2B036169" w14:textId="5039B0A9" w:rsidR="00652452" w:rsidRPr="00652452" w:rsidRDefault="00652452" w:rsidP="00652452">
      <w:pPr>
        <w:widowControl w:val="0"/>
        <w:tabs>
          <w:tab w:val="left" w:pos="508"/>
        </w:tabs>
        <w:autoSpaceDE w:val="0"/>
        <w:autoSpaceDN w:val="0"/>
        <w:ind w:firstLine="426"/>
        <w:rPr>
          <w:rFonts w:eastAsia="Calibri" w:cs="Times New Roman"/>
          <w:strike/>
          <w:kern w:val="0"/>
          <w:szCs w:val="24"/>
          <w14:ligatures w14:val="none"/>
        </w:rPr>
      </w:pPr>
      <w:r w:rsidRPr="00652452">
        <w:rPr>
          <w:rFonts w:eastAsia="Calibri" w:cs="Times New Roman"/>
          <w:strike/>
          <w:kern w:val="0"/>
          <w:szCs w:val="24"/>
          <w14:ligatures w14:val="none"/>
        </w:rPr>
        <w:t>(2) Fyzická osoba prokazuje bezúhonnost v případě podle odstavce 1 písm. a) před vznikem pracovněprávního vztahu nebo při podání žádosti o akreditaci předložením výpisu z evidence Rejstříku trestů; výpis nesmí být starší než 3 měsíce. Cizinec, který je nebo byl státním občanem jiného členského státu Evropské unie nebo má nebo měl adresu bydliště v</w:t>
      </w:r>
      <w:r w:rsidR="00B94A0A">
        <w:rPr>
          <w:rFonts w:eastAsia="Calibri" w:cs="Times New Roman"/>
          <w:strike/>
          <w:kern w:val="0"/>
          <w:szCs w:val="24"/>
          <w14:ligatures w14:val="none"/>
        </w:rPr>
        <w:t> </w:t>
      </w:r>
      <w:r w:rsidRPr="00652452">
        <w:rPr>
          <w:rFonts w:eastAsia="Calibri" w:cs="Times New Roman"/>
          <w:strike/>
          <w:kern w:val="0"/>
          <w:szCs w:val="24"/>
          <w14:ligatures w14:val="none"/>
        </w:rPr>
        <w:t>jiném členském státě Evropské unie, může místo výpisu z evidence obdobné Rejstříku trestů doložit bezúhonnost výpisem z Rejstříku trestů s přílohou obsahující informace, které jsou zapsané v evidenci trestů jiného členského státu Evropské unie podle jiného právního předpisu</w:t>
      </w:r>
      <w:hyperlink r:id="rId24" w:anchor="f4454330" w:history="1">
        <w:r w:rsidRPr="00652452">
          <w:rPr>
            <w:rFonts w:eastAsia="Calibri" w:cs="Times New Roman"/>
            <w:strike/>
            <w:kern w:val="0"/>
            <w:szCs w:val="24"/>
            <w:vertAlign w:val="superscript"/>
            <w14:ligatures w14:val="none"/>
          </w:rPr>
          <w:t>15)</w:t>
        </w:r>
      </w:hyperlink>
      <w:r w:rsidRPr="00652452">
        <w:rPr>
          <w:rFonts w:eastAsia="Calibri" w:cs="Times New Roman"/>
          <w:strike/>
          <w:kern w:val="0"/>
          <w:szCs w:val="24"/>
          <w14:ligatures w14:val="none"/>
        </w:rPr>
        <w:t>. Cizinec, který není nebo nebyl státním občanem jiného členského státu Evropské unie nebo nemá nebo neměl adresu bydliště v jiném členském státě Evropské unie, prokazuje bezúhonnost dokladem obdobným výpisu z evidence Rejstříku trestů státu, jehož je státním příslušníkem, nebo výpisem z evidence Rejstříku trestů, v jehož příloze jsou tyto informace obsaženy. Nevydává-li tento stát výpis z evidence trestů nebo rovnocenný doklad, předloží fyzická osoba čestné prohlášení o bezúhonnosti učiněné před notářem nebo jiným příslušným orgánem státu, jehož je občanem, nebo před notářem nebo jiným příslušným orgánem státu posledního pobytu. Tyto doklady nesmí být starší než 3 měsíce. V průběhu trvání pracovněprávního vztahu je pedagogický pracovník povinen informovat do 10 pracovních dnů ředitele školy nebo ředitele zařízení sociálních služeb o tom, že byl pravomocně odsouzen za trestný čin, jímž by mohl pozbýt předpoklad bezúhonnosti; do 1 měsíce od nabytí právní moci rozsudku předloží pedagogický pracovník nový výpis z evidence Rejstříku trestů.</w:t>
      </w:r>
    </w:p>
    <w:p w14:paraId="3BBCBA08" w14:textId="77777777" w:rsidR="00652452" w:rsidRPr="00652452" w:rsidRDefault="00652452" w:rsidP="00652452">
      <w:pPr>
        <w:widowControl w:val="0"/>
        <w:tabs>
          <w:tab w:val="left" w:pos="508"/>
        </w:tabs>
        <w:autoSpaceDE w:val="0"/>
        <w:autoSpaceDN w:val="0"/>
        <w:ind w:firstLine="426"/>
        <w:rPr>
          <w:rFonts w:eastAsia="Calibri" w:cs="Times New Roman"/>
          <w:strike/>
          <w:kern w:val="0"/>
          <w:szCs w:val="24"/>
          <w14:ligatures w14:val="none"/>
        </w:rPr>
      </w:pPr>
      <w:r w:rsidRPr="00652452">
        <w:rPr>
          <w:rFonts w:eastAsia="Calibri" w:cs="Times New Roman"/>
          <w:strike/>
          <w:kern w:val="0"/>
          <w:szCs w:val="24"/>
          <w14:ligatures w14:val="none"/>
        </w:rPr>
        <w:t>(3) Bezúhonnost právnické osoby se v případě podle odstavce 1 písm. b) prokazuje výpisem z evidence Rejstříku trestů. Výpis z evidence Rejstříku trestů si vyžádá ministerstvo podle jiného právního předpisu</w:t>
      </w:r>
      <w:hyperlink r:id="rId25" w:anchor="f4454330" w:history="1">
        <w:r w:rsidRPr="00652452">
          <w:rPr>
            <w:rFonts w:eastAsia="Calibri" w:cs="Times New Roman"/>
            <w:strike/>
            <w:kern w:val="0"/>
            <w:szCs w:val="24"/>
            <w:vertAlign w:val="superscript"/>
            <w14:ligatures w14:val="none"/>
          </w:rPr>
          <w:t>15)</w:t>
        </w:r>
      </w:hyperlink>
      <w:r w:rsidRPr="00652452">
        <w:rPr>
          <w:rFonts w:eastAsia="Calibri" w:cs="Times New Roman"/>
          <w:strike/>
          <w:kern w:val="0"/>
          <w:szCs w:val="24"/>
          <w14:ligatures w14:val="none"/>
        </w:rPr>
        <w:t>. Žádost o vydání výpisu z evidence Rejstříku trestů a výpis z evidence Rejstříku trestů se předávají v elektronické podobě, a to způsobem umožňujícím dálkový přístup.</w:t>
      </w:r>
    </w:p>
    <w:p w14:paraId="5239AA49" w14:textId="77777777" w:rsidR="00652452" w:rsidRPr="00652452" w:rsidRDefault="00652452" w:rsidP="00652452">
      <w:pPr>
        <w:rPr>
          <w:rFonts w:eastAsia="Calibri" w:cs="Times New Roman"/>
          <w:kern w:val="0"/>
          <w:szCs w:val="24"/>
          <w14:ligatures w14:val="none"/>
        </w:rPr>
      </w:pPr>
      <w:r w:rsidRPr="00652452">
        <w:rPr>
          <w:rFonts w:eastAsia="Calibri" w:cs="Times New Roman"/>
          <w:kern w:val="0"/>
          <w:szCs w:val="24"/>
          <w14:ligatures w14:val="none"/>
        </w:rPr>
        <w:t>-------------------</w:t>
      </w:r>
    </w:p>
    <w:p w14:paraId="09468325" w14:textId="77777777" w:rsidR="00652452" w:rsidRPr="00652452" w:rsidRDefault="00652452" w:rsidP="00652452">
      <w:pPr>
        <w:widowControl w:val="0"/>
        <w:tabs>
          <w:tab w:val="left" w:pos="508"/>
        </w:tabs>
        <w:autoSpaceDE w:val="0"/>
        <w:autoSpaceDN w:val="0"/>
        <w:rPr>
          <w:rFonts w:eastAsia="Calibri" w:cs="Times New Roman"/>
          <w:strike/>
          <w:kern w:val="0"/>
          <w:szCs w:val="24"/>
          <w14:ligatures w14:val="none"/>
        </w:rPr>
      </w:pPr>
      <w:r w:rsidRPr="00652452">
        <w:rPr>
          <w:rFonts w:eastAsia="Calibri" w:cs="Times New Roman"/>
          <w:strike/>
          <w:kern w:val="0"/>
          <w:szCs w:val="24"/>
          <w14:ligatures w14:val="none"/>
        </w:rPr>
        <w:t>15) Zákon č. 269/1994 Sb., o Rejstříku trestů, ve znění pozdějších předpisů.</w:t>
      </w:r>
    </w:p>
    <w:p w14:paraId="7121E700" w14:textId="77777777" w:rsidR="00652452" w:rsidRPr="00652452" w:rsidRDefault="00652452" w:rsidP="00652452">
      <w:pPr>
        <w:jc w:val="left"/>
        <w:rPr>
          <w:rFonts w:eastAsia="Calibri" w:cs="Times New Roman"/>
          <w:kern w:val="0"/>
          <w:szCs w:val="24"/>
          <w14:ligatures w14:val="none"/>
        </w:rPr>
      </w:pPr>
    </w:p>
    <w:p w14:paraId="3CA7CC8F" w14:textId="77777777" w:rsidR="00652452" w:rsidRPr="00652452" w:rsidRDefault="00652452" w:rsidP="00652452">
      <w:pPr>
        <w:keepNext/>
        <w:keepLines/>
        <w:jc w:val="center"/>
        <w:outlineLvl w:val="1"/>
        <w:rPr>
          <w:rFonts w:eastAsia="Times New Roman" w:cs="Times New Roman"/>
          <w:b/>
          <w:bCs/>
          <w:kern w:val="0"/>
          <w:szCs w:val="24"/>
          <w14:ligatures w14:val="none"/>
        </w:rPr>
      </w:pPr>
      <w:r w:rsidRPr="00652452">
        <w:rPr>
          <w:rFonts w:eastAsia="Times New Roman" w:cs="Times New Roman"/>
          <w:b/>
          <w:bCs/>
          <w:kern w:val="0"/>
          <w:szCs w:val="24"/>
          <w14:ligatures w14:val="none"/>
        </w:rPr>
        <w:t>§ 29a</w:t>
      </w:r>
    </w:p>
    <w:p w14:paraId="0C5F509C" w14:textId="77777777" w:rsidR="00652452" w:rsidRPr="00652452" w:rsidRDefault="00652452" w:rsidP="00652452">
      <w:pPr>
        <w:widowControl w:val="0"/>
        <w:tabs>
          <w:tab w:val="left" w:pos="508"/>
        </w:tabs>
        <w:autoSpaceDE w:val="0"/>
        <w:autoSpaceDN w:val="0"/>
        <w:ind w:firstLine="426"/>
        <w:rPr>
          <w:rFonts w:eastAsia="Calibri" w:cs="Times New Roman"/>
          <w:b/>
          <w:bCs/>
          <w:kern w:val="0"/>
          <w:szCs w:val="24"/>
          <w14:ligatures w14:val="none"/>
        </w:rPr>
      </w:pPr>
      <w:r w:rsidRPr="00652452">
        <w:rPr>
          <w:rFonts w:eastAsia="Calibri" w:cs="Times New Roman"/>
          <w:b/>
          <w:bCs/>
          <w:kern w:val="0"/>
          <w:szCs w:val="24"/>
          <w14:ligatures w14:val="none"/>
        </w:rPr>
        <w:t>(1) Za bezúhonnou se pro účely tohoto zákona nepovažuje</w:t>
      </w:r>
    </w:p>
    <w:p w14:paraId="3FA42F2A" w14:textId="77777777" w:rsidR="00652452" w:rsidRPr="00652452" w:rsidRDefault="00652452" w:rsidP="00652452">
      <w:pPr>
        <w:widowControl w:val="0"/>
        <w:autoSpaceDE w:val="0"/>
        <w:autoSpaceDN w:val="0"/>
        <w:adjustRightInd w:val="0"/>
        <w:ind w:left="284" w:hanging="284"/>
        <w:rPr>
          <w:rFonts w:eastAsia="Calibri" w:cs="Times New Roman"/>
          <w:b/>
          <w:bCs/>
          <w:kern w:val="0"/>
          <w:szCs w:val="24"/>
          <w:lang w:eastAsia="cs-CZ"/>
          <w14:ligatures w14:val="none"/>
        </w:rPr>
      </w:pPr>
      <w:r w:rsidRPr="00652452">
        <w:rPr>
          <w:rFonts w:eastAsia="Calibri" w:cs="Times New Roman"/>
          <w:b/>
          <w:bCs/>
          <w:kern w:val="0"/>
          <w:szCs w:val="24"/>
          <w:lang w:eastAsia="cs-CZ"/>
          <w14:ligatures w14:val="none"/>
        </w:rPr>
        <w:t>a) při posuzování předpokladů pro výkon činnosti pedagogického pracovníka (§ 3) fyzická osoba, která</w:t>
      </w:r>
    </w:p>
    <w:p w14:paraId="18B22478" w14:textId="77777777" w:rsidR="00652452" w:rsidRPr="00652452" w:rsidRDefault="00652452" w:rsidP="00652452">
      <w:pPr>
        <w:widowControl w:val="0"/>
        <w:autoSpaceDE w:val="0"/>
        <w:autoSpaceDN w:val="0"/>
        <w:adjustRightInd w:val="0"/>
        <w:ind w:left="567" w:hanging="283"/>
        <w:rPr>
          <w:rFonts w:eastAsia="Calibri" w:cs="Times New Roman"/>
          <w:b/>
          <w:bCs/>
          <w:kern w:val="0"/>
          <w:szCs w:val="24"/>
          <w14:ligatures w14:val="none"/>
        </w:rPr>
      </w:pPr>
      <w:r w:rsidRPr="00652452">
        <w:rPr>
          <w:rFonts w:eastAsia="Calibri" w:cs="Times New Roman"/>
          <w:b/>
          <w:bCs/>
          <w:kern w:val="0"/>
          <w:szCs w:val="24"/>
          <w14:ligatures w14:val="none"/>
        </w:rPr>
        <w:t xml:space="preserve">1. byla pravomocně odsouzena za trestný čin spáchaný úmyslně, pokud se na ni nehledí, jako by nebyla odsouzena, </w:t>
      </w:r>
    </w:p>
    <w:p w14:paraId="052DCAA4" w14:textId="77777777" w:rsidR="00652452" w:rsidRPr="00652452" w:rsidRDefault="00652452" w:rsidP="00652452">
      <w:pPr>
        <w:widowControl w:val="0"/>
        <w:autoSpaceDE w:val="0"/>
        <w:autoSpaceDN w:val="0"/>
        <w:adjustRightInd w:val="0"/>
        <w:ind w:left="567" w:hanging="283"/>
        <w:rPr>
          <w:rFonts w:eastAsia="Calibri" w:cs="Times New Roman"/>
          <w:b/>
          <w:bCs/>
          <w:kern w:val="0"/>
          <w:szCs w:val="24"/>
          <w14:ligatures w14:val="none"/>
        </w:rPr>
      </w:pPr>
      <w:r w:rsidRPr="00652452">
        <w:rPr>
          <w:rFonts w:eastAsia="Calibri" w:cs="Times New Roman"/>
          <w:b/>
          <w:bCs/>
          <w:kern w:val="0"/>
          <w:szCs w:val="24"/>
          <w14:ligatures w14:val="none"/>
        </w:rPr>
        <w:t>2. byla pravomocně odsouzena za trestný čin spáchaný z nedbalosti v souvislosti s výkonem činnosti pedagogického pracovníka, pokud se na ni nehledí, jako by nebyla odsouzena, nebo</w:t>
      </w:r>
    </w:p>
    <w:p w14:paraId="48C3AE26" w14:textId="77777777" w:rsidR="00652452" w:rsidRPr="00652452" w:rsidRDefault="00652452" w:rsidP="00652452">
      <w:pPr>
        <w:widowControl w:val="0"/>
        <w:autoSpaceDE w:val="0"/>
        <w:autoSpaceDN w:val="0"/>
        <w:adjustRightInd w:val="0"/>
        <w:ind w:left="567" w:hanging="283"/>
        <w:rPr>
          <w:rFonts w:eastAsia="Calibri" w:cs="Times New Roman"/>
          <w:b/>
          <w:bCs/>
          <w:kern w:val="0"/>
          <w:szCs w:val="24"/>
          <w:lang w:eastAsia="cs-CZ"/>
          <w14:ligatures w14:val="none"/>
        </w:rPr>
      </w:pPr>
      <w:r w:rsidRPr="00652452">
        <w:rPr>
          <w:rFonts w:eastAsia="Calibri" w:cs="Times New Roman"/>
          <w:b/>
          <w:bCs/>
          <w:kern w:val="0"/>
          <w:szCs w:val="24"/>
          <w14:ligatures w14:val="none"/>
        </w:rPr>
        <w:t>3. má záznam v evidenci skutečností důležitých pro práci s dětmi vedené Ministerstvem spravedlnosti, jedná-li se o pedagogického pracovníka, který vykonává přímou pedagogickou činnost působením na nezletilou osobu,</w:t>
      </w:r>
    </w:p>
    <w:p w14:paraId="15FCC6F7" w14:textId="77777777" w:rsidR="00652452" w:rsidRPr="00652452" w:rsidRDefault="00652452" w:rsidP="00652452">
      <w:pPr>
        <w:widowControl w:val="0"/>
        <w:autoSpaceDE w:val="0"/>
        <w:autoSpaceDN w:val="0"/>
        <w:adjustRightInd w:val="0"/>
        <w:ind w:left="284" w:hanging="284"/>
        <w:rPr>
          <w:rFonts w:eastAsia="Calibri" w:cs="Times New Roman"/>
          <w:b/>
          <w:bCs/>
          <w:kern w:val="0"/>
          <w:szCs w:val="24"/>
          <w:lang w:eastAsia="cs-CZ"/>
          <w14:ligatures w14:val="none"/>
        </w:rPr>
      </w:pPr>
      <w:r w:rsidRPr="00652452">
        <w:rPr>
          <w:rFonts w:eastAsia="Calibri" w:cs="Times New Roman"/>
          <w:b/>
          <w:bCs/>
          <w:kern w:val="0"/>
          <w:szCs w:val="24"/>
          <w:lang w:eastAsia="cs-CZ"/>
          <w14:ligatures w14:val="none"/>
        </w:rPr>
        <w:t>b) při posuzování žádosti o udělení akreditace vzdělávací instituce (§ 26) nebo akreditace vzdělávacího programu (§ 27) fyzická osoba, která byla pravomocně odsouzena</w:t>
      </w:r>
    </w:p>
    <w:p w14:paraId="1D69BF6F" w14:textId="77777777" w:rsidR="00652452" w:rsidRPr="00652452" w:rsidRDefault="00652452" w:rsidP="00652452">
      <w:pPr>
        <w:widowControl w:val="0"/>
        <w:autoSpaceDE w:val="0"/>
        <w:autoSpaceDN w:val="0"/>
        <w:adjustRightInd w:val="0"/>
        <w:ind w:left="567" w:hanging="283"/>
        <w:rPr>
          <w:rFonts w:eastAsia="Calibri" w:cs="Times New Roman"/>
          <w:b/>
          <w:bCs/>
          <w:kern w:val="0"/>
          <w:szCs w:val="24"/>
          <w14:ligatures w14:val="none"/>
        </w:rPr>
      </w:pPr>
      <w:r w:rsidRPr="00652452">
        <w:rPr>
          <w:rFonts w:eastAsia="Calibri" w:cs="Times New Roman"/>
          <w:b/>
          <w:bCs/>
          <w:kern w:val="0"/>
          <w:szCs w:val="24"/>
          <w14:ligatures w14:val="none"/>
        </w:rPr>
        <w:t>1. za trestný čin spáchaný úmyslně, nebo</w:t>
      </w:r>
    </w:p>
    <w:p w14:paraId="7CE1C6A9" w14:textId="77777777" w:rsidR="00652452" w:rsidRPr="00652452" w:rsidRDefault="00652452" w:rsidP="00652452">
      <w:pPr>
        <w:widowControl w:val="0"/>
        <w:autoSpaceDE w:val="0"/>
        <w:autoSpaceDN w:val="0"/>
        <w:adjustRightInd w:val="0"/>
        <w:ind w:left="567" w:hanging="283"/>
        <w:rPr>
          <w:rFonts w:eastAsia="Calibri" w:cs="Times New Roman"/>
          <w:b/>
          <w:bCs/>
          <w:kern w:val="0"/>
          <w:szCs w:val="24"/>
          <w14:ligatures w14:val="none"/>
        </w:rPr>
      </w:pPr>
      <w:r w:rsidRPr="00652452">
        <w:rPr>
          <w:rFonts w:eastAsia="Calibri" w:cs="Times New Roman"/>
          <w:b/>
          <w:bCs/>
          <w:kern w:val="0"/>
          <w:szCs w:val="24"/>
          <w14:ligatures w14:val="none"/>
        </w:rPr>
        <w:t xml:space="preserve">2. za trestný čin spáchaný z nedbalosti v souvislosti s výkonem činnosti pedagogického </w:t>
      </w:r>
      <w:r w:rsidRPr="00652452">
        <w:rPr>
          <w:rFonts w:eastAsia="Calibri" w:cs="Times New Roman"/>
          <w:b/>
          <w:bCs/>
          <w:kern w:val="0"/>
          <w:szCs w:val="24"/>
          <w14:ligatures w14:val="none"/>
        </w:rPr>
        <w:lastRenderedPageBreak/>
        <w:t xml:space="preserve">pracovníka, </w:t>
      </w:r>
    </w:p>
    <w:p w14:paraId="7C8F2A37" w14:textId="77777777" w:rsidR="00652452" w:rsidRPr="00652452" w:rsidRDefault="00652452" w:rsidP="00652452">
      <w:pPr>
        <w:widowControl w:val="0"/>
        <w:autoSpaceDE w:val="0"/>
        <w:autoSpaceDN w:val="0"/>
        <w:adjustRightInd w:val="0"/>
        <w:rPr>
          <w:rFonts w:eastAsia="Calibri" w:cs="Times New Roman"/>
          <w:b/>
          <w:bCs/>
          <w:kern w:val="0"/>
          <w:szCs w:val="24"/>
          <w14:ligatures w14:val="none"/>
        </w:rPr>
      </w:pPr>
      <w:r w:rsidRPr="00652452">
        <w:rPr>
          <w:rFonts w:eastAsia="Calibri" w:cs="Times New Roman"/>
          <w:b/>
          <w:bCs/>
          <w:kern w:val="0"/>
          <w:szCs w:val="24"/>
          <w14:ligatures w14:val="none"/>
        </w:rPr>
        <w:t>pokud se na ni nehledí, jako by nebyla odsouzena,</w:t>
      </w:r>
    </w:p>
    <w:p w14:paraId="1B5384AE" w14:textId="77777777" w:rsidR="00652452" w:rsidRPr="00652452" w:rsidRDefault="00652452" w:rsidP="00652452">
      <w:pPr>
        <w:widowControl w:val="0"/>
        <w:autoSpaceDE w:val="0"/>
        <w:autoSpaceDN w:val="0"/>
        <w:adjustRightInd w:val="0"/>
        <w:ind w:left="284" w:hanging="284"/>
        <w:rPr>
          <w:rFonts w:eastAsia="Calibri" w:cs="Times New Roman"/>
          <w:b/>
          <w:bCs/>
          <w:kern w:val="0"/>
          <w:szCs w:val="24"/>
          <w:lang w:eastAsia="cs-CZ"/>
          <w14:ligatures w14:val="none"/>
        </w:rPr>
      </w:pPr>
      <w:r w:rsidRPr="00652452">
        <w:rPr>
          <w:rFonts w:eastAsia="Calibri" w:cs="Times New Roman"/>
          <w:b/>
          <w:bCs/>
          <w:kern w:val="0"/>
          <w:szCs w:val="24"/>
          <w:lang w:eastAsia="cs-CZ"/>
          <w14:ligatures w14:val="none"/>
        </w:rPr>
        <w:t>c) při posuzování žádosti o udělení akreditace vzdělávací instituce (§ 26) nebo akreditace vzdělávacího programu (§ 27) právnická osoba, která byla pravomocně odsouzena pro trestný čin, pokud pro tento trestný čin neskýtá záruku řádného uskutečňování akreditovaného vzdělávacího programu a pokud se na ni podle zákona nehledí, jako by odsouzena nebyla.</w:t>
      </w:r>
    </w:p>
    <w:p w14:paraId="6E15D50F" w14:textId="77777777" w:rsidR="00652452" w:rsidRPr="00652452" w:rsidRDefault="00652452" w:rsidP="00652452">
      <w:pPr>
        <w:widowControl w:val="0"/>
        <w:tabs>
          <w:tab w:val="left" w:pos="508"/>
        </w:tabs>
        <w:autoSpaceDE w:val="0"/>
        <w:autoSpaceDN w:val="0"/>
        <w:ind w:firstLine="426"/>
        <w:rPr>
          <w:rFonts w:eastAsia="Calibri" w:cs="Times New Roman"/>
          <w:b/>
          <w:bCs/>
          <w:kern w:val="0"/>
          <w:szCs w:val="24"/>
          <w14:ligatures w14:val="none"/>
        </w:rPr>
      </w:pPr>
      <w:r w:rsidRPr="00652452">
        <w:rPr>
          <w:rFonts w:eastAsia="Calibri" w:cs="Times New Roman"/>
          <w:b/>
          <w:bCs/>
          <w:kern w:val="0"/>
          <w:szCs w:val="24"/>
          <w14:ligatures w14:val="none"/>
        </w:rPr>
        <w:t xml:space="preserve">(2) Fyzická osoba prokazuje bezúhonnost v případě podle odstavce 1 písm. a) před vznikem pracovněprávního vztahu předložením výpisu z rejstříku trestů vydávaného pro práci s dětmi, </w:t>
      </w:r>
      <w:r w:rsidRPr="00652452">
        <w:rPr>
          <w:rFonts w:eastAsia="Times New Roman" w:cs="Times New Roman"/>
          <w:b/>
          <w:bCs/>
          <w:kern w:val="0"/>
          <w:szCs w:val="24"/>
          <w14:ligatures w14:val="none"/>
        </w:rPr>
        <w:t>jedná-li se o pedagogického pracovníka, který vykonává přímou pedagogickou činnost působením na nezletilou osobu, nebo předložením výpisu z rejstříku trestů</w:t>
      </w:r>
      <w:r w:rsidRPr="00652452">
        <w:rPr>
          <w:rFonts w:eastAsia="Calibri" w:cs="Times New Roman"/>
          <w:b/>
          <w:bCs/>
          <w:kern w:val="0"/>
          <w:szCs w:val="24"/>
          <w14:ligatures w14:val="none"/>
        </w:rPr>
        <w:t xml:space="preserve"> a v případě podle odstavce 1 písm. b) při podání žádosti o akreditaci předložením výpisu z rejstříku trestů; výpis nesmí být starší než 3 měsíce. Fyzická osoba prokazuje bezúhonnost také předložením dokladu obdobného výpisu z rejstříku trestů vydaného státem, ve kterém se v posledních 3 letech zdržovala nepřetržitě déle než 3 měsíce; fyzická osoba, která je státním příslušníkem jiného státu než České republiky, předloží i doklad obdobný výpisu z rejstříku trestů vydaný státem, jehož je státním příslušníkem. Místo dokladu podle věty druhé může fyzická osoba za účelem prokázání bezúhonnosti předložit výpis z rejstříku trestů s přílohou obsahující informace, které jsou zapsané v evidenci trestů těchto států. Nevydává-li stát výpis z evidence trestů nebo rovnocenný doklad, předloží fyzická osoba čestné prohlášení o bezúhonnosti. Tyto doklady nesmí být starší než 3 měsíce. V průběhu trvání pracovněprávního vztahu je pedagogický pracovník povinen informovat do 10 pracovních dnů ředitele školy nebo ředitele zařízení sociálních služeb o tom, že byl pravomocně odsouzen za trestný čin, jímž by mohl pozbýt předpoklad bezúhonnosti; do 1 měsíce od nabytí právní moci rozsudku předloží pedagogický pracovník nový výpis z rejstříku trestů nebo výpis z rejstříku trestů vydávaný pro práci s dětmi.</w:t>
      </w:r>
    </w:p>
    <w:p w14:paraId="569B9616" w14:textId="77777777" w:rsidR="00652452" w:rsidRPr="00652452" w:rsidRDefault="00652452" w:rsidP="00652452">
      <w:pPr>
        <w:ind w:firstLine="426"/>
        <w:rPr>
          <w:rFonts w:eastAsia="Calibri" w:cs="Times New Roman"/>
          <w:b/>
          <w:bCs/>
          <w:strike/>
          <w:kern w:val="0"/>
          <w:szCs w:val="24"/>
          <w14:ligatures w14:val="none"/>
        </w:rPr>
      </w:pPr>
      <w:r w:rsidRPr="00652452">
        <w:rPr>
          <w:rFonts w:eastAsia="Calibri" w:cs="Times New Roman"/>
          <w:b/>
          <w:bCs/>
          <w:kern w:val="0"/>
          <w:szCs w:val="24"/>
          <w14:ligatures w14:val="none"/>
        </w:rPr>
        <w:t xml:space="preserve">(3) Bezúhonnost právnické osoby se v případě podle odstavce 1 písm. c) prokazuje výpisem z rejstříku trestů. Výpis z rejstříku trestů si vyžádá ministerstvo podle zákona o rejstříku trestů a evidenci přestupků. </w:t>
      </w:r>
    </w:p>
    <w:p w14:paraId="29D9AABA" w14:textId="77777777" w:rsidR="00652452" w:rsidRPr="00652452" w:rsidRDefault="00652452" w:rsidP="00652452">
      <w:pPr>
        <w:ind w:firstLine="426"/>
        <w:rPr>
          <w:rFonts w:eastAsia="Calibri" w:cs="Times New Roman"/>
          <w:strike/>
          <w:kern w:val="0"/>
          <w:szCs w:val="24"/>
          <w14:ligatures w14:val="none"/>
        </w:rPr>
      </w:pPr>
    </w:p>
    <w:p w14:paraId="1E776828" w14:textId="77777777" w:rsidR="00652452" w:rsidRPr="00652452" w:rsidRDefault="00652452" w:rsidP="00652452">
      <w:pPr>
        <w:jc w:val="center"/>
        <w:rPr>
          <w:rFonts w:eastAsia="Calibri" w:cs="Times New Roman"/>
          <w:kern w:val="0"/>
          <w:szCs w:val="24"/>
          <w14:ligatures w14:val="none"/>
        </w:rPr>
      </w:pPr>
      <w:r w:rsidRPr="00652452">
        <w:rPr>
          <w:rFonts w:eastAsia="Calibri" w:cs="Times New Roman"/>
          <w:kern w:val="0"/>
          <w:szCs w:val="24"/>
          <w14:ligatures w14:val="none"/>
        </w:rPr>
        <w:t>*****</w:t>
      </w:r>
    </w:p>
    <w:p w14:paraId="65E37E0D" w14:textId="77777777" w:rsidR="00652452" w:rsidRPr="00652452" w:rsidRDefault="00652452" w:rsidP="00652452">
      <w:pPr>
        <w:widowControl w:val="0"/>
        <w:autoSpaceDE w:val="0"/>
        <w:autoSpaceDN w:val="0"/>
        <w:ind w:left="243"/>
        <w:jc w:val="center"/>
        <w:outlineLvl w:val="0"/>
        <w:rPr>
          <w:rFonts w:eastAsia="Times New Roman" w:cs="Times New Roman"/>
          <w:b/>
          <w:bCs/>
          <w:kern w:val="0"/>
          <w:szCs w:val="24"/>
          <w14:ligatures w14:val="none"/>
        </w:rPr>
      </w:pPr>
      <w:r w:rsidRPr="00652452">
        <w:rPr>
          <w:rFonts w:eastAsia="Times New Roman" w:cs="Times New Roman"/>
          <w:b/>
          <w:bCs/>
          <w:kern w:val="0"/>
          <w:szCs w:val="24"/>
          <w14:ligatures w14:val="none"/>
        </w:rPr>
        <w:t xml:space="preserve">Změna zákona o sociálních službách </w:t>
      </w:r>
    </w:p>
    <w:p w14:paraId="1ADB288B" w14:textId="77777777" w:rsidR="00652452" w:rsidRPr="00652452" w:rsidRDefault="00652452" w:rsidP="00652452">
      <w:pPr>
        <w:keepNext/>
        <w:keepLines/>
        <w:jc w:val="center"/>
        <w:outlineLvl w:val="1"/>
        <w:rPr>
          <w:rFonts w:eastAsia="Times New Roman" w:cs="Times New Roman"/>
          <w:kern w:val="0"/>
          <w:szCs w:val="24"/>
          <w14:ligatures w14:val="none"/>
        </w:rPr>
      </w:pPr>
      <w:r w:rsidRPr="00652452">
        <w:rPr>
          <w:rFonts w:eastAsia="Times New Roman" w:cs="Times New Roman"/>
          <w:kern w:val="0"/>
          <w:szCs w:val="24"/>
          <w14:ligatures w14:val="none"/>
        </w:rPr>
        <w:t>§ 79</w:t>
      </w:r>
    </w:p>
    <w:p w14:paraId="72E68D78" w14:textId="77777777" w:rsidR="000A7D1D" w:rsidRPr="000A7D1D" w:rsidRDefault="000A7D1D" w:rsidP="000A7D1D">
      <w:pPr>
        <w:ind w:firstLine="426"/>
        <w:rPr>
          <w:rFonts w:eastAsia="Calibri" w:cs="Times New Roman"/>
          <w:kern w:val="0"/>
          <w:szCs w:val="24"/>
          <w14:ligatures w14:val="none"/>
        </w:rPr>
      </w:pPr>
      <w:r w:rsidRPr="000A7D1D">
        <w:rPr>
          <w:rFonts w:eastAsia="Calibri" w:cs="Times New Roman"/>
          <w:kern w:val="0"/>
          <w:szCs w:val="24"/>
          <w14:ligatures w14:val="none"/>
        </w:rPr>
        <w:t>(1) Podmínkou registrace je</w:t>
      </w:r>
    </w:p>
    <w:p w14:paraId="2FAF5DB7" w14:textId="77777777" w:rsidR="000A7D1D" w:rsidRPr="000A7D1D" w:rsidRDefault="000A7D1D" w:rsidP="000A7D1D">
      <w:pPr>
        <w:ind w:left="284" w:hanging="284"/>
        <w:rPr>
          <w:rFonts w:eastAsia="Calibri" w:cs="Times New Roman"/>
          <w:kern w:val="0"/>
          <w:szCs w:val="24"/>
          <w14:ligatures w14:val="none"/>
        </w:rPr>
      </w:pPr>
      <w:r w:rsidRPr="000A7D1D">
        <w:rPr>
          <w:rFonts w:eastAsia="Calibri" w:cs="Times New Roman"/>
          <w:kern w:val="0"/>
          <w:szCs w:val="24"/>
          <w14:ligatures w14:val="none"/>
        </w:rPr>
        <w:t>a) podání písemné žádosti o registraci, která obsahuje náležitosti uvedené v odstavci 5,</w:t>
      </w:r>
    </w:p>
    <w:p w14:paraId="3DB13763" w14:textId="77777777" w:rsidR="000A7D1D" w:rsidRPr="000A7D1D" w:rsidRDefault="000A7D1D" w:rsidP="000A7D1D">
      <w:pPr>
        <w:ind w:left="284" w:hanging="284"/>
        <w:rPr>
          <w:rFonts w:eastAsia="Calibri" w:cs="Times New Roman"/>
          <w:kern w:val="0"/>
          <w:szCs w:val="24"/>
          <w14:ligatures w14:val="none"/>
        </w:rPr>
      </w:pPr>
      <w:r w:rsidRPr="000A7D1D">
        <w:rPr>
          <w:rFonts w:eastAsia="Calibri" w:cs="Times New Roman"/>
          <w:kern w:val="0"/>
          <w:szCs w:val="24"/>
          <w14:ligatures w14:val="none"/>
        </w:rPr>
        <w:t>b) odborná způsobilost všech fyzických osob, které budou přímo poskytovat sociální služby,</w:t>
      </w:r>
    </w:p>
    <w:p w14:paraId="5B83DA15" w14:textId="77777777" w:rsidR="000A7D1D" w:rsidRPr="000A7D1D" w:rsidRDefault="000A7D1D" w:rsidP="000A7D1D">
      <w:pPr>
        <w:ind w:left="284" w:hanging="284"/>
        <w:rPr>
          <w:rFonts w:eastAsia="Calibri" w:cs="Times New Roman"/>
          <w:kern w:val="0"/>
          <w:szCs w:val="24"/>
          <w14:ligatures w14:val="none"/>
        </w:rPr>
      </w:pPr>
      <w:r w:rsidRPr="000A7D1D">
        <w:rPr>
          <w:rFonts w:eastAsia="Calibri" w:cs="Times New Roman"/>
          <w:kern w:val="0"/>
          <w:szCs w:val="24"/>
          <w14:ligatures w14:val="none"/>
        </w:rPr>
        <w:t>c) bezúhonnost</w:t>
      </w:r>
    </w:p>
    <w:p w14:paraId="6C522C12" w14:textId="77777777" w:rsidR="000A7D1D" w:rsidRPr="000A7D1D" w:rsidRDefault="000A7D1D" w:rsidP="000A7D1D">
      <w:pPr>
        <w:ind w:left="567" w:hanging="283"/>
        <w:rPr>
          <w:rFonts w:eastAsia="Calibri" w:cs="Times New Roman"/>
          <w:kern w:val="0"/>
          <w:szCs w:val="24"/>
          <w14:ligatures w14:val="none"/>
        </w:rPr>
      </w:pPr>
      <w:r w:rsidRPr="000A7D1D">
        <w:rPr>
          <w:rFonts w:eastAsia="Calibri" w:cs="Times New Roman"/>
          <w:kern w:val="0"/>
          <w:szCs w:val="24"/>
          <w14:ligatures w14:val="none"/>
        </w:rPr>
        <w:t>1. všech fyzických osob, které budou přímo poskytovat sociální služby,</w:t>
      </w:r>
    </w:p>
    <w:p w14:paraId="2771A394" w14:textId="77777777" w:rsidR="000A7D1D" w:rsidRPr="000A7D1D" w:rsidRDefault="000A7D1D" w:rsidP="000A7D1D">
      <w:pPr>
        <w:ind w:left="567" w:hanging="283"/>
        <w:rPr>
          <w:rFonts w:eastAsia="Calibri" w:cs="Times New Roman"/>
          <w:kern w:val="0"/>
          <w:szCs w:val="24"/>
          <w14:ligatures w14:val="none"/>
        </w:rPr>
      </w:pPr>
      <w:r w:rsidRPr="000A7D1D">
        <w:rPr>
          <w:rFonts w:eastAsia="Calibri" w:cs="Times New Roman"/>
          <w:kern w:val="0"/>
          <w:szCs w:val="24"/>
          <w14:ligatures w14:val="none"/>
        </w:rPr>
        <w:t>2. právnické osoby, která bude poskytovat sociální služby,</w:t>
      </w:r>
    </w:p>
    <w:p w14:paraId="22E52417" w14:textId="77777777" w:rsidR="000A7D1D" w:rsidRPr="000A7D1D" w:rsidRDefault="000A7D1D" w:rsidP="000A7D1D">
      <w:pPr>
        <w:ind w:left="284" w:hanging="284"/>
        <w:rPr>
          <w:rFonts w:eastAsia="Calibri" w:cs="Times New Roman"/>
          <w:kern w:val="0"/>
          <w:szCs w:val="24"/>
          <w14:ligatures w14:val="none"/>
        </w:rPr>
      </w:pPr>
      <w:r w:rsidRPr="000A7D1D">
        <w:rPr>
          <w:rFonts w:eastAsia="Calibri" w:cs="Times New Roman"/>
          <w:kern w:val="0"/>
          <w:szCs w:val="24"/>
          <w14:ligatures w14:val="none"/>
        </w:rPr>
        <w:t>d) zajištění hygienických podmínek, jsou-li sociální služby poskytovány v zařízení sociálních služeb,</w:t>
      </w:r>
    </w:p>
    <w:p w14:paraId="432DB03E" w14:textId="77777777" w:rsidR="000A7D1D" w:rsidRPr="000A7D1D" w:rsidRDefault="000A7D1D" w:rsidP="000A7D1D">
      <w:pPr>
        <w:ind w:left="284" w:hanging="284"/>
        <w:rPr>
          <w:rFonts w:eastAsia="Calibri" w:cs="Times New Roman"/>
          <w:kern w:val="0"/>
          <w:szCs w:val="24"/>
          <w14:ligatures w14:val="none"/>
        </w:rPr>
      </w:pPr>
      <w:r w:rsidRPr="000A7D1D">
        <w:rPr>
          <w:rFonts w:eastAsia="Calibri" w:cs="Times New Roman"/>
          <w:kern w:val="0"/>
          <w:szCs w:val="24"/>
          <w14:ligatures w14:val="none"/>
        </w:rPr>
        <w:lastRenderedPageBreak/>
        <w:t>e) vlastnické nebo jiné právo k objektu nebo prostorám, v nichž budou poskytovány sociální služby,</w:t>
      </w:r>
    </w:p>
    <w:p w14:paraId="0256279A" w14:textId="77777777" w:rsidR="000A7D1D" w:rsidRPr="000A7D1D" w:rsidRDefault="000A7D1D" w:rsidP="000A7D1D">
      <w:pPr>
        <w:ind w:left="284" w:hanging="284"/>
        <w:rPr>
          <w:rFonts w:eastAsia="Calibri" w:cs="Times New Roman"/>
          <w:kern w:val="0"/>
          <w:szCs w:val="24"/>
          <w14:ligatures w14:val="none"/>
        </w:rPr>
      </w:pPr>
      <w:r w:rsidRPr="000A7D1D">
        <w:rPr>
          <w:rFonts w:eastAsia="Calibri" w:cs="Times New Roman"/>
          <w:kern w:val="0"/>
          <w:szCs w:val="24"/>
          <w14:ligatures w14:val="none"/>
        </w:rPr>
        <w:t>f) zajištění personálních, materiálních a technických podmínek odpovídajících popisu poskytování sociální služby v závislosti na</w:t>
      </w:r>
    </w:p>
    <w:p w14:paraId="3E39FFC2" w14:textId="0D8217D9" w:rsidR="000A7D1D" w:rsidRPr="000A7D1D" w:rsidRDefault="000A7D1D" w:rsidP="000A7D1D">
      <w:pPr>
        <w:ind w:left="567" w:hanging="283"/>
        <w:rPr>
          <w:rFonts w:eastAsia="Calibri" w:cs="Times New Roman"/>
          <w:kern w:val="0"/>
          <w:szCs w:val="24"/>
          <w14:ligatures w14:val="none"/>
        </w:rPr>
      </w:pPr>
      <w:r w:rsidRPr="000A7D1D">
        <w:rPr>
          <w:rFonts w:eastAsia="Calibri" w:cs="Times New Roman"/>
          <w:kern w:val="0"/>
          <w:szCs w:val="24"/>
          <w14:ligatures w14:val="none"/>
        </w:rPr>
        <w:t>1. druhu a formě sociální služby, a na tom, zda jde o službu komunitního charakteru, a</w:t>
      </w:r>
      <w:r w:rsidR="00616DB8">
        <w:rPr>
          <w:rFonts w:eastAsia="Calibri" w:cs="Times New Roman"/>
          <w:kern w:val="0"/>
          <w:szCs w:val="24"/>
          <w14:ligatures w14:val="none"/>
        </w:rPr>
        <w:t> </w:t>
      </w:r>
      <w:r w:rsidRPr="000A7D1D">
        <w:rPr>
          <w:rFonts w:eastAsia="Calibri" w:cs="Times New Roman"/>
          <w:kern w:val="0"/>
          <w:szCs w:val="24"/>
          <w14:ligatures w14:val="none"/>
        </w:rPr>
        <w:t>na</w:t>
      </w:r>
      <w:r w:rsidR="00616DB8">
        <w:rPr>
          <w:rFonts w:eastAsia="Calibri" w:cs="Times New Roman"/>
          <w:kern w:val="0"/>
          <w:szCs w:val="24"/>
          <w14:ligatures w14:val="none"/>
        </w:rPr>
        <w:t> </w:t>
      </w:r>
      <w:r w:rsidRPr="000A7D1D">
        <w:rPr>
          <w:rFonts w:eastAsia="Calibri" w:cs="Times New Roman"/>
          <w:kern w:val="0"/>
          <w:szCs w:val="24"/>
          <w14:ligatures w14:val="none"/>
        </w:rPr>
        <w:t>vykonávaných činnostech.</w:t>
      </w:r>
    </w:p>
    <w:p w14:paraId="521593E3" w14:textId="77777777" w:rsidR="000A7D1D" w:rsidRPr="000A7D1D" w:rsidRDefault="000A7D1D" w:rsidP="000A7D1D">
      <w:pPr>
        <w:ind w:left="567" w:hanging="283"/>
        <w:rPr>
          <w:rFonts w:eastAsia="Calibri" w:cs="Times New Roman"/>
          <w:kern w:val="0"/>
          <w:szCs w:val="24"/>
          <w14:ligatures w14:val="none"/>
        </w:rPr>
      </w:pPr>
      <w:r w:rsidRPr="000A7D1D">
        <w:rPr>
          <w:rFonts w:eastAsia="Calibri" w:cs="Times New Roman"/>
          <w:kern w:val="0"/>
          <w:szCs w:val="24"/>
          <w14:ligatures w14:val="none"/>
        </w:rPr>
        <w:t>2. kapacitě sociální služby,</w:t>
      </w:r>
    </w:p>
    <w:p w14:paraId="20D75737" w14:textId="77777777" w:rsidR="000A7D1D" w:rsidRPr="000A7D1D" w:rsidRDefault="000A7D1D" w:rsidP="000A7D1D">
      <w:pPr>
        <w:ind w:left="567" w:hanging="283"/>
        <w:rPr>
          <w:rFonts w:eastAsia="Calibri" w:cs="Times New Roman"/>
          <w:kern w:val="0"/>
          <w:szCs w:val="24"/>
          <w14:ligatures w14:val="none"/>
        </w:rPr>
      </w:pPr>
      <w:r w:rsidRPr="000A7D1D">
        <w:rPr>
          <w:rFonts w:eastAsia="Calibri" w:cs="Times New Roman"/>
          <w:kern w:val="0"/>
          <w:szCs w:val="24"/>
          <w14:ligatures w14:val="none"/>
        </w:rPr>
        <w:t>3. okruhu osob, pro které je sociální služba určena, a</w:t>
      </w:r>
    </w:p>
    <w:p w14:paraId="0039941A" w14:textId="77777777" w:rsidR="000A7D1D" w:rsidRPr="000A7D1D" w:rsidRDefault="000A7D1D" w:rsidP="000A7D1D">
      <w:pPr>
        <w:ind w:left="567" w:hanging="283"/>
        <w:rPr>
          <w:rFonts w:eastAsia="Calibri" w:cs="Times New Roman"/>
          <w:kern w:val="0"/>
          <w:szCs w:val="24"/>
          <w14:ligatures w14:val="none"/>
        </w:rPr>
      </w:pPr>
      <w:r w:rsidRPr="000A7D1D">
        <w:rPr>
          <w:rFonts w:eastAsia="Calibri" w:cs="Times New Roman"/>
          <w:kern w:val="0"/>
          <w:szCs w:val="24"/>
          <w14:ligatures w14:val="none"/>
        </w:rPr>
        <w:t>4. časovému rozsahu poskytování sociální služby,</w:t>
      </w:r>
    </w:p>
    <w:p w14:paraId="040F6697" w14:textId="42F18A47" w:rsidR="000A7D1D" w:rsidRPr="000A7D1D" w:rsidRDefault="000A7D1D" w:rsidP="000A7D1D">
      <w:pPr>
        <w:ind w:left="284" w:hanging="284"/>
        <w:rPr>
          <w:rFonts w:eastAsia="Calibri" w:cs="Times New Roman"/>
          <w:kern w:val="0"/>
          <w:szCs w:val="24"/>
          <w14:ligatures w14:val="none"/>
        </w:rPr>
      </w:pPr>
      <w:r w:rsidRPr="000A7D1D">
        <w:rPr>
          <w:rFonts w:eastAsia="Calibri" w:cs="Times New Roman"/>
          <w:kern w:val="0"/>
          <w:szCs w:val="24"/>
          <w14:ligatures w14:val="none"/>
        </w:rPr>
        <w:t>g) splnění podmínek poskytování sociálních služeb podle § 33a odst. 2, jde</w:t>
      </w:r>
      <w:r w:rsidR="003471A4">
        <w:rPr>
          <w:rFonts w:eastAsia="Calibri" w:cs="Times New Roman"/>
          <w:kern w:val="0"/>
          <w:szCs w:val="24"/>
          <w14:ligatures w14:val="none"/>
        </w:rPr>
        <w:t>-</w:t>
      </w:r>
      <w:r w:rsidRPr="000A7D1D">
        <w:rPr>
          <w:rFonts w:eastAsia="Calibri" w:cs="Times New Roman"/>
          <w:kern w:val="0"/>
          <w:szCs w:val="24"/>
          <w14:ligatures w14:val="none"/>
        </w:rPr>
        <w:t>li o službu komunitního charakteru,</w:t>
      </w:r>
    </w:p>
    <w:p w14:paraId="5E30C406" w14:textId="77777777" w:rsidR="000A7D1D" w:rsidRPr="000A7D1D" w:rsidRDefault="000A7D1D" w:rsidP="000A7D1D">
      <w:pPr>
        <w:ind w:left="284" w:hanging="284"/>
        <w:rPr>
          <w:rFonts w:eastAsia="Calibri" w:cs="Times New Roman"/>
          <w:kern w:val="0"/>
          <w:szCs w:val="24"/>
          <w14:ligatures w14:val="none"/>
        </w:rPr>
      </w:pPr>
      <w:r w:rsidRPr="000A7D1D">
        <w:rPr>
          <w:rFonts w:eastAsia="Calibri" w:cs="Times New Roman"/>
          <w:kern w:val="0"/>
          <w:szCs w:val="24"/>
          <w14:ligatures w14:val="none"/>
        </w:rPr>
        <w:t>h) skutečnost, že na majetek fyzické nebo právnické osoby, která je žadatelem o registraci, nebyl prohlášen konkurs nebo proti ní nebylo zahájeno insolvenční řízení anebo nebyl insolvenční návrh zamítnut pro nedostatek majetku dlužníka,</w:t>
      </w:r>
    </w:p>
    <w:p w14:paraId="22218F6C" w14:textId="335BC402" w:rsidR="000A7D1D" w:rsidRDefault="000A7D1D" w:rsidP="003471A4">
      <w:pPr>
        <w:ind w:left="284" w:hanging="284"/>
        <w:rPr>
          <w:rFonts w:eastAsia="Calibri" w:cs="Times New Roman"/>
          <w:kern w:val="0"/>
          <w:szCs w:val="24"/>
          <w14:ligatures w14:val="none"/>
        </w:rPr>
      </w:pPr>
      <w:r w:rsidRPr="000A7D1D">
        <w:rPr>
          <w:rFonts w:eastAsia="Calibri" w:cs="Times New Roman"/>
          <w:kern w:val="0"/>
          <w:szCs w:val="24"/>
          <w14:ligatures w14:val="none"/>
        </w:rPr>
        <w:t>i) skutečnost, že žadatel nemá daňové nedoplatky, nedoplatek na pojistném a na penále na</w:t>
      </w:r>
      <w:r w:rsidR="00616DB8">
        <w:rPr>
          <w:rFonts w:eastAsia="Calibri" w:cs="Times New Roman"/>
          <w:kern w:val="0"/>
          <w:szCs w:val="24"/>
          <w14:ligatures w14:val="none"/>
        </w:rPr>
        <w:t> </w:t>
      </w:r>
      <w:r w:rsidRPr="000A7D1D">
        <w:rPr>
          <w:rFonts w:eastAsia="Calibri" w:cs="Times New Roman"/>
          <w:kern w:val="0"/>
          <w:szCs w:val="24"/>
          <w14:ligatures w14:val="none"/>
        </w:rPr>
        <w:t>veřejné zdravotní pojištění, na pojistném a na penále na sociální zabezpečení a</w:t>
      </w:r>
      <w:r w:rsidR="00616DB8">
        <w:rPr>
          <w:rFonts w:eastAsia="Calibri" w:cs="Times New Roman"/>
          <w:kern w:val="0"/>
          <w:szCs w:val="24"/>
          <w14:ligatures w14:val="none"/>
        </w:rPr>
        <w:t> </w:t>
      </w:r>
      <w:r w:rsidRPr="000A7D1D">
        <w:rPr>
          <w:rFonts w:eastAsia="Calibri" w:cs="Times New Roman"/>
          <w:kern w:val="0"/>
          <w:szCs w:val="24"/>
          <w14:ligatures w14:val="none"/>
        </w:rPr>
        <w:t>na</w:t>
      </w:r>
      <w:r w:rsidR="00616DB8">
        <w:rPr>
          <w:rFonts w:eastAsia="Calibri" w:cs="Times New Roman"/>
          <w:kern w:val="0"/>
          <w:szCs w:val="24"/>
          <w14:ligatures w14:val="none"/>
        </w:rPr>
        <w:t> </w:t>
      </w:r>
      <w:r w:rsidRPr="000A7D1D">
        <w:rPr>
          <w:rFonts w:eastAsia="Calibri" w:cs="Times New Roman"/>
          <w:kern w:val="0"/>
          <w:szCs w:val="24"/>
          <w14:ligatures w14:val="none"/>
        </w:rPr>
        <w:t>příspěvku na státní politiku zaměstnanosti; za nedoplatek se nepovažuje částka, jejíž placení je povoleno ve splátkách.</w:t>
      </w:r>
    </w:p>
    <w:p w14:paraId="58DD1C4A" w14:textId="48AD4C72"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(2) Za bezúhonného se podle odstavce 1 písm. c) považuje</w:t>
      </w:r>
    </w:p>
    <w:p w14:paraId="3593329A"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pracovník v sociálních službách podle § 116 odst. 1, který nebyl pravomocně odsouzen k trestu odnětí svobody pro úmyslný trestný čin spáchaný v souvislosti s vykonáváním činností při poskytování sociálních služeb nebo činností s nimi srovnatelných, anebo se na něj hledí, jako by nebyl odsouzen</w:t>
      </w:r>
      <w:r w:rsidRPr="00652452">
        <w:rPr>
          <w:rFonts w:eastAsia="Calibri" w:cs="Times New Roman"/>
          <w:b/>
          <w:bCs/>
          <w:kern w:val="0"/>
          <w:szCs w:val="24"/>
          <w14:ligatures w14:val="none"/>
        </w:rPr>
        <w:t>,</w:t>
      </w:r>
      <w:r w:rsidRPr="00652452">
        <w:rPr>
          <w:rFonts w:eastAsia="Calibri" w:cs="Times New Roman"/>
          <w:kern w:val="0"/>
          <w:szCs w:val="24"/>
          <w14:ligatures w14:val="none"/>
        </w:rPr>
        <w:t xml:space="preserve"> </w:t>
      </w:r>
      <w:r w:rsidRPr="00652452">
        <w:rPr>
          <w:rFonts w:eastAsia="Calibri" w:cs="Times New Roman"/>
          <w:b/>
          <w:bCs/>
          <w:kern w:val="0"/>
          <w:szCs w:val="24"/>
          <w14:ligatures w14:val="none"/>
        </w:rPr>
        <w:t>a pokud jeho činnost spočívá v přímém a pravidelném kontaktu s dětmi, který ani nemá záznam v evidenci skutečností důležitých pro práci s dětmi vedené Ministerstvem spravedlnosti</w:t>
      </w:r>
      <w:r w:rsidRPr="00652452">
        <w:rPr>
          <w:rFonts w:eastAsia="Calibri" w:cs="Times New Roman"/>
          <w:kern w:val="0"/>
          <w:szCs w:val="24"/>
          <w14:ligatures w14:val="none"/>
        </w:rPr>
        <w:t>,</w:t>
      </w:r>
    </w:p>
    <w:p w14:paraId="6B09111D"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fyzická osoba vykonávající odbornou činnost v sociálních službách s výjimkou pracovníka uvedeného v písmenu a) a právnická osoba, které nebyly pravomocně odsouzeny pro úmyslný trestný čin, spáchaný v souvislosti s vykonáváním činností při poskytování sociálních služeb nebo činností s nimi srovnatelných, anebo se na ně hledí, jako by nebyly odsouzeny</w:t>
      </w:r>
      <w:r w:rsidRPr="00652452">
        <w:rPr>
          <w:rFonts w:eastAsia="Calibri" w:cs="Times New Roman"/>
          <w:b/>
          <w:bCs/>
          <w:kern w:val="0"/>
          <w:szCs w:val="24"/>
          <w14:ligatures w14:val="none"/>
        </w:rPr>
        <w:t>, a pokud jejich činnost spočívá v přímém a pravidelném kontaktu s dětmi, které ani nemají záznam v evidenci skutečností důležitých pro práci s dětmi vedené Ministerstvem spravedlnosti</w:t>
      </w:r>
      <w:r w:rsidRPr="00652452">
        <w:rPr>
          <w:rFonts w:eastAsia="Calibri" w:cs="Times New Roman"/>
          <w:kern w:val="0"/>
          <w:szCs w:val="24"/>
          <w14:ligatures w14:val="none"/>
        </w:rPr>
        <w:t>.</w:t>
      </w:r>
      <w:r w:rsidRPr="00652452">
        <w:rPr>
          <w:rFonts w:eastAsia="Calibri" w:cs="Times New Roman"/>
          <w:b/>
          <w:bCs/>
          <w:kern w:val="0"/>
          <w:szCs w:val="24"/>
          <w14:ligatures w14:val="none"/>
        </w:rPr>
        <w:t xml:space="preserve"> </w:t>
      </w:r>
    </w:p>
    <w:p w14:paraId="55E27733" w14:textId="77777777" w:rsidR="00652452" w:rsidRPr="00652452" w:rsidRDefault="00652452" w:rsidP="00652452">
      <w:pPr>
        <w:ind w:firstLine="426"/>
        <w:rPr>
          <w:rFonts w:eastAsia="Calibri" w:cs="Times New Roman"/>
          <w:strike/>
          <w:kern w:val="0"/>
          <w:szCs w:val="24"/>
          <w14:ligatures w14:val="none"/>
        </w:rPr>
      </w:pPr>
      <w:r w:rsidRPr="00652452">
        <w:rPr>
          <w:rFonts w:eastAsia="Calibri" w:cs="Times New Roman"/>
          <w:strike/>
          <w:kern w:val="0"/>
          <w:szCs w:val="24"/>
          <w14:ligatures w14:val="none"/>
        </w:rPr>
        <w:t xml:space="preserve">(3) Bezúhonnost se dokládá výpisem z </w:t>
      </w:r>
      <w:r w:rsidRPr="003471A4">
        <w:rPr>
          <w:rFonts w:eastAsia="Calibri" w:cs="Times New Roman"/>
          <w:strike/>
          <w:kern w:val="0"/>
          <w:szCs w:val="24"/>
          <w14:ligatures w14:val="none"/>
        </w:rPr>
        <w:t xml:space="preserve">rejstříku </w:t>
      </w:r>
      <w:r w:rsidRPr="00652452">
        <w:rPr>
          <w:rFonts w:eastAsia="Calibri" w:cs="Times New Roman"/>
          <w:strike/>
          <w:kern w:val="0"/>
          <w:szCs w:val="24"/>
          <w14:ligatures w14:val="none"/>
        </w:rPr>
        <w:t xml:space="preserve">trestů a dále doklady prokazujícími splnění podmínky bezúhonnosti vydanými státy, ve kterých se fyzická osoba zdržovala v posledních 3 letech nepřetržitě déle než 3 měsíce nebo právnická osoba vykonávala činnost v posledních 3 letech alespoň po dobu 3 měsíců. Výpis z </w:t>
      </w:r>
      <w:r w:rsidRPr="003471A4">
        <w:rPr>
          <w:rFonts w:eastAsia="Calibri" w:cs="Times New Roman"/>
          <w:strike/>
          <w:kern w:val="0"/>
          <w:szCs w:val="24"/>
          <w14:ligatures w14:val="none"/>
        </w:rPr>
        <w:t>rejstříku</w:t>
      </w:r>
      <w:r w:rsidRPr="00652452">
        <w:rPr>
          <w:rFonts w:eastAsia="Calibri" w:cs="Times New Roman"/>
          <w:strike/>
          <w:kern w:val="0"/>
          <w:szCs w:val="24"/>
          <w14:ligatures w14:val="none"/>
        </w:rPr>
        <w:t xml:space="preserve"> trestů a další doklady, jimiž se dokládá bezúhonnost, nesmí být starší 3 měsíců. Při uznávání dokladu o bezúhonnosti, který vydal příslušný orgán jiného členského státu Evropské unie, se postupuje podle zvláštního právního předpisu</w:t>
      </w:r>
      <w:r w:rsidRPr="00652452">
        <w:rPr>
          <w:rFonts w:eastAsia="Calibri" w:cs="Times New Roman"/>
          <w:strike/>
          <w:kern w:val="0"/>
          <w:szCs w:val="24"/>
          <w:vertAlign w:val="superscript"/>
          <w14:ligatures w14:val="none"/>
        </w:rPr>
        <w:t>31)</w:t>
      </w:r>
      <w:r w:rsidRPr="00652452">
        <w:rPr>
          <w:rFonts w:eastAsia="Calibri" w:cs="Times New Roman"/>
          <w:strike/>
          <w:kern w:val="0"/>
          <w:szCs w:val="24"/>
          <w14:ligatures w14:val="none"/>
        </w:rPr>
        <w:t>. Za účelem doložení bezúhonnosti si registrující orgán vyžádá podle zvláštního právního předpisu</w:t>
      </w:r>
      <w:r w:rsidRPr="00652452">
        <w:rPr>
          <w:rFonts w:eastAsia="Calibri" w:cs="Times New Roman"/>
          <w:strike/>
          <w:kern w:val="0"/>
          <w:szCs w:val="24"/>
          <w:vertAlign w:val="superscript"/>
          <w14:ligatures w14:val="none"/>
        </w:rPr>
        <w:t>30a)</w:t>
      </w:r>
      <w:r w:rsidRPr="00652452">
        <w:rPr>
          <w:rFonts w:eastAsia="Calibri" w:cs="Times New Roman"/>
          <w:strike/>
          <w:kern w:val="0"/>
          <w:szCs w:val="24"/>
          <w14:ligatures w14:val="none"/>
        </w:rPr>
        <w:t xml:space="preserve"> výpis z </w:t>
      </w:r>
      <w:r w:rsidRPr="003471A4">
        <w:rPr>
          <w:rFonts w:eastAsia="Calibri" w:cs="Times New Roman"/>
          <w:strike/>
          <w:kern w:val="0"/>
          <w:szCs w:val="24"/>
          <w14:ligatures w14:val="none"/>
        </w:rPr>
        <w:t xml:space="preserve">rejstříku </w:t>
      </w:r>
      <w:r w:rsidRPr="00652452">
        <w:rPr>
          <w:rFonts w:eastAsia="Calibri" w:cs="Times New Roman"/>
          <w:strike/>
          <w:kern w:val="0"/>
          <w:szCs w:val="24"/>
          <w14:ligatures w14:val="none"/>
        </w:rPr>
        <w:t xml:space="preserve">trestů. Žádost o vydání výpisu z </w:t>
      </w:r>
      <w:r w:rsidRPr="003471A4">
        <w:rPr>
          <w:rFonts w:eastAsia="Calibri" w:cs="Times New Roman"/>
          <w:strike/>
          <w:kern w:val="0"/>
          <w:szCs w:val="24"/>
          <w14:ligatures w14:val="none"/>
        </w:rPr>
        <w:t>rejstříku</w:t>
      </w:r>
      <w:r w:rsidRPr="00652452">
        <w:rPr>
          <w:rFonts w:eastAsia="Calibri" w:cs="Times New Roman"/>
          <w:strike/>
          <w:kern w:val="0"/>
          <w:szCs w:val="24"/>
          <w14:ligatures w14:val="none"/>
        </w:rPr>
        <w:t xml:space="preserve"> trestů a výpis z </w:t>
      </w:r>
      <w:r w:rsidRPr="003471A4">
        <w:rPr>
          <w:rFonts w:eastAsia="Calibri" w:cs="Times New Roman"/>
          <w:strike/>
          <w:kern w:val="0"/>
          <w:szCs w:val="24"/>
          <w14:ligatures w14:val="none"/>
        </w:rPr>
        <w:t>rejstříku</w:t>
      </w:r>
      <w:r w:rsidRPr="00652452">
        <w:rPr>
          <w:rFonts w:eastAsia="Calibri" w:cs="Times New Roman"/>
          <w:strike/>
          <w:kern w:val="0"/>
          <w:szCs w:val="24"/>
          <w14:ligatures w14:val="none"/>
        </w:rPr>
        <w:t xml:space="preserve"> trestů se předávají v elektronické podobě, a to způsobem umožňujícím dálkový přístup.</w:t>
      </w:r>
    </w:p>
    <w:p w14:paraId="6C03CE7E" w14:textId="77777777" w:rsidR="00652452" w:rsidRPr="00652452" w:rsidRDefault="00652452" w:rsidP="00652452">
      <w:pPr>
        <w:ind w:firstLine="426"/>
        <w:rPr>
          <w:rFonts w:eastAsia="Calibri" w:cs="Times New Roman"/>
          <w:b/>
          <w:bCs/>
          <w:strike/>
          <w:kern w:val="0"/>
          <w:szCs w:val="24"/>
          <w14:ligatures w14:val="none"/>
        </w:rPr>
      </w:pPr>
      <w:r w:rsidRPr="00652452">
        <w:rPr>
          <w:rFonts w:eastAsia="Calibri" w:cs="Times New Roman"/>
          <w:b/>
          <w:bCs/>
          <w:kern w:val="0"/>
          <w:szCs w:val="24"/>
          <w14:ligatures w14:val="none"/>
        </w:rPr>
        <w:t xml:space="preserve">(3) Bezúhonnost se prokazuje podle povahy činnosti výpisem z rejstříku trestů nebo výpisem z rejstříku trestů vydávaným pro práci s dětmi. Bezúhonnost se dále prokazuje doklady prokazujícími splnění podmínky bezúhonnosti vydanými státem, jehož je fyzická </w:t>
      </w:r>
      <w:r w:rsidRPr="00652452">
        <w:rPr>
          <w:rFonts w:eastAsia="Calibri" w:cs="Times New Roman"/>
          <w:b/>
          <w:bCs/>
          <w:kern w:val="0"/>
          <w:szCs w:val="24"/>
          <w14:ligatures w14:val="none"/>
        </w:rPr>
        <w:lastRenderedPageBreak/>
        <w:t xml:space="preserve">osoba státním příslušníkem, nejde-li o občana České republiky, a státem, v němž se fyzická osoba zdržovala v posledních 3 letech nepřetržitě déle než 3 měsíce nebo právnická osoba vykonávala činnost v posledních 3 letech alespoň po dobu 3 měsíců. Místo dokladu podle věty druhé může fyzická osoba za účelem prokázání bezúhonnosti předložit výpis z rejstříku trestů s přílohou obsahující informace, které jsou zapsané v evidenci trestů těchto států. Nevydává-li stát výpis z evidence trestů nebo rovnocenný doklad, předloží fyzická osoba čestné prohlášení o bezúhonnosti. Doklady, jimiž se prokazuje bezúhonnost, nesmí být starší 3 měsíců. Za účelem doložení bezúhonnosti si registrující orgán vyžádá podle zákona o rejstříku trestů a evidenci přestupků podle povahy činnosti výpis z rejstříku trestů nebo výpis z rejstříku trestů vydávaný pro práci s dětmi. </w:t>
      </w:r>
    </w:p>
    <w:p w14:paraId="6915B859"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(4) Odborná způsobilost se posuzuje podle § 110 odst. 4 a 5, § 116 odst. 5 a § 117.</w:t>
      </w:r>
    </w:p>
    <w:p w14:paraId="014E22DA"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(5) Žádost o registraci obsahuje tyto údaje a připojené doklady:</w:t>
      </w:r>
    </w:p>
    <w:p w14:paraId="2D9BA39E"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je-li žadatelem právnická osoba, obchodní firmu nebo název, sídlo nebo umístění její organizační složky, identifikační číslo osoby (dále jen „identifikační číslo“) a statutární orgán,</w:t>
      </w:r>
    </w:p>
    <w:p w14:paraId="46E0B47F"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je-li žadatelem fyzická osoba, jméno, popřípadě jména, příjmení, místo trvalého nebo hlášeného pobytu a datum a místo narození,</w:t>
      </w:r>
    </w:p>
    <w:p w14:paraId="35795826"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c) je-li žadatelem organizační složka státu nebo územní samosprávný celek, jehož jménem bude poskytovat sociální služby organizační složka územního samosprávného celku, její název, sídlo, identifikační číslo jejího zřizovatele, jméno, popřípadě jména, a příjmení vedoucího organizační složky,</w:t>
      </w:r>
    </w:p>
    <w:p w14:paraId="0B376A19"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d) údaje o poskytovaných sociálních službách, kterými jsou</w:t>
      </w:r>
    </w:p>
    <w:p w14:paraId="67EDEEB6" w14:textId="7DFB2621" w:rsidR="00652452" w:rsidRPr="00652452" w:rsidRDefault="00652452" w:rsidP="003471A4">
      <w:pPr>
        <w:ind w:left="567" w:hanging="283"/>
        <w:rPr>
          <w:rFonts w:eastAsia="Calibri" w:cs="Times New Roman"/>
          <w:kern w:val="0"/>
          <w:szCs w:val="24"/>
          <w14:ligatures w14:val="none"/>
        </w:rPr>
      </w:pPr>
      <w:r w:rsidRPr="00652452">
        <w:rPr>
          <w:rFonts w:eastAsia="Calibri" w:cs="Times New Roman"/>
          <w:kern w:val="0"/>
          <w:szCs w:val="24"/>
          <w14:ligatures w14:val="none"/>
        </w:rPr>
        <w:t>1. název a místo zařízení anebo místo nebo místa poskytování sociálních služeb, popřípadě požadavek na nezveřejňování místa zařízení, jde-li o sociální služby poskytované v</w:t>
      </w:r>
      <w:r w:rsidR="00616DB8">
        <w:rPr>
          <w:rFonts w:eastAsia="Calibri" w:cs="Times New Roman"/>
          <w:kern w:val="0"/>
          <w:szCs w:val="24"/>
          <w14:ligatures w14:val="none"/>
        </w:rPr>
        <w:t> </w:t>
      </w:r>
      <w:r w:rsidRPr="00652452">
        <w:rPr>
          <w:rFonts w:eastAsia="Calibri" w:cs="Times New Roman"/>
          <w:kern w:val="0"/>
          <w:szCs w:val="24"/>
          <w14:ligatures w14:val="none"/>
        </w:rPr>
        <w:t>azylovém domě anebo pobytové sociální služby poskytované v intervenčním centru nebo v zařízení pro krizovou pomoc,</w:t>
      </w:r>
    </w:p>
    <w:p w14:paraId="2DEBADB6" w14:textId="77777777" w:rsidR="00652452" w:rsidRPr="00652452" w:rsidRDefault="00652452" w:rsidP="003471A4">
      <w:pPr>
        <w:ind w:left="567" w:hanging="283"/>
        <w:rPr>
          <w:rFonts w:eastAsia="Calibri" w:cs="Times New Roman"/>
          <w:kern w:val="0"/>
          <w:szCs w:val="24"/>
          <w14:ligatures w14:val="none"/>
        </w:rPr>
      </w:pPr>
      <w:r w:rsidRPr="00652452">
        <w:rPr>
          <w:rFonts w:eastAsia="Calibri" w:cs="Times New Roman"/>
          <w:kern w:val="0"/>
          <w:szCs w:val="24"/>
          <w14:ligatures w14:val="none"/>
        </w:rPr>
        <w:t xml:space="preserve">2. druhy poskytovaných sociálních služeb </w:t>
      </w:r>
      <w:r w:rsidRPr="003471A4">
        <w:rPr>
          <w:rFonts w:eastAsia="Calibri" w:cs="Times New Roman"/>
          <w:kern w:val="0"/>
          <w:szCs w:val="24"/>
          <w14:ligatures w14:val="none"/>
        </w:rPr>
        <w:t>s uvedením, zda jde o službu komunitního charakteru</w:t>
      </w:r>
      <w:r w:rsidRPr="00652452">
        <w:rPr>
          <w:rFonts w:eastAsia="Calibri" w:cs="Times New Roman"/>
          <w:kern w:val="0"/>
          <w:szCs w:val="24"/>
          <w14:ligatures w14:val="none"/>
        </w:rPr>
        <w:t>,</w:t>
      </w:r>
    </w:p>
    <w:p w14:paraId="4573E0AE" w14:textId="77777777" w:rsidR="00652452" w:rsidRPr="00652452" w:rsidRDefault="00652452" w:rsidP="003471A4">
      <w:pPr>
        <w:ind w:left="567" w:hanging="283"/>
        <w:rPr>
          <w:rFonts w:eastAsia="Calibri" w:cs="Times New Roman"/>
          <w:kern w:val="0"/>
          <w:szCs w:val="24"/>
          <w14:ligatures w14:val="none"/>
        </w:rPr>
      </w:pPr>
      <w:r w:rsidRPr="00652452">
        <w:rPr>
          <w:rFonts w:eastAsia="Calibri" w:cs="Times New Roman"/>
          <w:kern w:val="0"/>
          <w:szCs w:val="24"/>
          <w14:ligatures w14:val="none"/>
        </w:rPr>
        <w:t>3. okruh osob, pro které je sociální služba určena, popřípadě jejich věková hranice nebo druh zdravotního postižení,</w:t>
      </w:r>
    </w:p>
    <w:p w14:paraId="097F4A95" w14:textId="77777777" w:rsidR="00652452" w:rsidRPr="00652452" w:rsidRDefault="00652452" w:rsidP="003471A4">
      <w:pPr>
        <w:ind w:left="567" w:hanging="283"/>
        <w:rPr>
          <w:rFonts w:eastAsia="Calibri" w:cs="Times New Roman"/>
          <w:kern w:val="0"/>
          <w:szCs w:val="24"/>
          <w14:ligatures w14:val="none"/>
        </w:rPr>
      </w:pPr>
      <w:r w:rsidRPr="00652452">
        <w:rPr>
          <w:rFonts w:eastAsia="Calibri" w:cs="Times New Roman"/>
          <w:kern w:val="0"/>
          <w:szCs w:val="24"/>
          <w14:ligatures w14:val="none"/>
        </w:rPr>
        <w:t>4. popis realizace poskytování sociálních služeb</w:t>
      </w:r>
      <w:r w:rsidRPr="003471A4">
        <w:rPr>
          <w:rFonts w:eastAsia="Calibri" w:cs="Times New Roman"/>
          <w:kern w:val="0"/>
          <w:szCs w:val="24"/>
          <w14:ligatures w14:val="none"/>
        </w:rPr>
        <w:t>, který, jde-li o poskytování sociálně-zdravotních služeb, musí obsahovat též popis koordinace poskytování sociální a zdravotní péče, a jde-li o sociální služby podle § 39 nebo 40, též informaci, zda je obsahem sociální služby rovněž činnost pomoc při zvládání běžných úkonů péče o zdraví,</w:t>
      </w:r>
    </w:p>
    <w:p w14:paraId="735CE1A9" w14:textId="77777777" w:rsidR="00652452" w:rsidRPr="00652452" w:rsidRDefault="00652452" w:rsidP="003471A4">
      <w:pPr>
        <w:ind w:left="567" w:hanging="283"/>
        <w:rPr>
          <w:rFonts w:eastAsia="Calibri" w:cs="Times New Roman"/>
          <w:kern w:val="0"/>
          <w:szCs w:val="24"/>
          <w14:ligatures w14:val="none"/>
        </w:rPr>
      </w:pPr>
      <w:r w:rsidRPr="00652452">
        <w:rPr>
          <w:rFonts w:eastAsia="Calibri" w:cs="Times New Roman"/>
          <w:kern w:val="0"/>
          <w:szCs w:val="24"/>
          <w14:ligatures w14:val="none"/>
        </w:rPr>
        <w:t>5. popis personálního zajištění poskytovaných sociálních služeb,</w:t>
      </w:r>
    </w:p>
    <w:p w14:paraId="4D49FEB0" w14:textId="77777777" w:rsidR="00652452" w:rsidRPr="00652452" w:rsidRDefault="00652452" w:rsidP="003471A4">
      <w:pPr>
        <w:ind w:left="567" w:hanging="283"/>
        <w:rPr>
          <w:rFonts w:eastAsia="Calibri" w:cs="Times New Roman"/>
          <w:kern w:val="0"/>
          <w:szCs w:val="24"/>
          <w14:ligatures w14:val="none"/>
        </w:rPr>
      </w:pPr>
      <w:r w:rsidRPr="00652452">
        <w:rPr>
          <w:rFonts w:eastAsia="Calibri" w:cs="Times New Roman"/>
          <w:kern w:val="0"/>
          <w:szCs w:val="24"/>
          <w14:ligatures w14:val="none"/>
        </w:rPr>
        <w:t>6. časový rozsah poskytování sociálních služeb,</w:t>
      </w:r>
    </w:p>
    <w:p w14:paraId="2ABC8E2A" w14:textId="77777777" w:rsidR="00652452" w:rsidRPr="00652452" w:rsidRDefault="00652452" w:rsidP="003471A4">
      <w:pPr>
        <w:ind w:left="567" w:hanging="283"/>
        <w:rPr>
          <w:rFonts w:eastAsia="Calibri" w:cs="Times New Roman"/>
          <w:kern w:val="0"/>
          <w:szCs w:val="24"/>
          <w14:ligatures w14:val="none"/>
        </w:rPr>
      </w:pPr>
      <w:r w:rsidRPr="00652452">
        <w:rPr>
          <w:rFonts w:eastAsia="Calibri" w:cs="Times New Roman"/>
          <w:kern w:val="0"/>
          <w:szCs w:val="24"/>
          <w14:ligatures w14:val="none"/>
        </w:rPr>
        <w:t>7. kapacita poskytovaných sociálních služeb,</w:t>
      </w:r>
    </w:p>
    <w:p w14:paraId="1EA6AE23" w14:textId="77777777" w:rsidR="00652452" w:rsidRPr="00652452" w:rsidRDefault="00652452" w:rsidP="003471A4">
      <w:pPr>
        <w:ind w:left="567" w:hanging="283"/>
        <w:rPr>
          <w:rFonts w:eastAsia="Calibri" w:cs="Times New Roman"/>
          <w:kern w:val="0"/>
          <w:szCs w:val="24"/>
          <w14:ligatures w14:val="none"/>
        </w:rPr>
      </w:pPr>
      <w:r w:rsidRPr="00652452">
        <w:rPr>
          <w:rFonts w:eastAsia="Calibri" w:cs="Times New Roman"/>
          <w:kern w:val="0"/>
          <w:szCs w:val="24"/>
          <w14:ligatures w14:val="none"/>
        </w:rPr>
        <w:t>8. plán finančního zajištění sociálních služeb,</w:t>
      </w:r>
    </w:p>
    <w:p w14:paraId="0DF0596C" w14:textId="77777777" w:rsidR="00652452" w:rsidRPr="003471A4" w:rsidRDefault="00652452" w:rsidP="003471A4">
      <w:pPr>
        <w:ind w:left="567" w:hanging="283"/>
        <w:rPr>
          <w:rFonts w:eastAsia="Calibri" w:cs="Times New Roman"/>
          <w:kern w:val="0"/>
          <w:szCs w:val="24"/>
          <w14:ligatures w14:val="none"/>
        </w:rPr>
      </w:pPr>
      <w:r w:rsidRPr="003471A4">
        <w:rPr>
          <w:rFonts w:eastAsia="Calibri" w:cs="Times New Roman"/>
          <w:kern w:val="0"/>
          <w:szCs w:val="24"/>
          <w14:ligatures w14:val="none"/>
        </w:rPr>
        <w:t>9. způsob zajištění zdravotní péče v rozsahu ošetřovatelské péče podle zákona o zdravotních službách, jde-li o poskytování pobytových služeb podle § 34 odst. 1 písm. c) až f) nebo v) nebo o poskytování sociálních služeb podle § 34 odst. 1 písm. a), b) nebo v) v ambulantní formě, pokud se poskytovatel těchto sociálních služeb rozhodl poskytovat sociálně-zdravotní služby,</w:t>
      </w:r>
    </w:p>
    <w:p w14:paraId="58A33802" w14:textId="77777777" w:rsidR="00652452" w:rsidRPr="00652452" w:rsidRDefault="00652452" w:rsidP="00652452">
      <w:pPr>
        <w:ind w:firstLine="284"/>
        <w:rPr>
          <w:rFonts w:eastAsia="Calibri" w:cs="Times New Roman"/>
          <w:kern w:val="0"/>
          <w:szCs w:val="24"/>
          <w14:ligatures w14:val="none"/>
        </w:rPr>
      </w:pPr>
      <w:r w:rsidRPr="00652452">
        <w:rPr>
          <w:rFonts w:eastAsia="Calibri" w:cs="Times New Roman"/>
          <w:kern w:val="0"/>
          <w:szCs w:val="24"/>
          <w14:ligatures w14:val="none"/>
        </w:rPr>
        <w:lastRenderedPageBreak/>
        <w:t>10. den započetí poskytování sociálních služeb,</w:t>
      </w:r>
    </w:p>
    <w:p w14:paraId="08A89247" w14:textId="2162C6BD"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 xml:space="preserve">e) doklad o bezúhonnosti fyzických osob nebo právnické osoby uvedených v odstavci 1 písm. c), s výjimkou výpisu z </w:t>
      </w:r>
      <w:r w:rsidRPr="003471A4">
        <w:rPr>
          <w:rFonts w:eastAsia="Calibri" w:cs="Times New Roman"/>
          <w:kern w:val="0"/>
          <w:szCs w:val="24"/>
          <w14:ligatures w14:val="none"/>
        </w:rPr>
        <w:t>rejstříku</w:t>
      </w:r>
      <w:r w:rsidRPr="00652452">
        <w:rPr>
          <w:rFonts w:eastAsia="Calibri" w:cs="Times New Roman"/>
          <w:color w:val="0070C0"/>
          <w:kern w:val="0"/>
          <w:szCs w:val="24"/>
          <w14:ligatures w14:val="none"/>
        </w:rPr>
        <w:t xml:space="preserve"> </w:t>
      </w:r>
      <w:r w:rsidRPr="00652452">
        <w:rPr>
          <w:rFonts w:eastAsia="Calibri" w:cs="Times New Roman"/>
          <w:kern w:val="0"/>
          <w:szCs w:val="24"/>
          <w14:ligatures w14:val="none"/>
        </w:rPr>
        <w:t>trestů</w:t>
      </w:r>
      <w:r w:rsidRPr="00652452">
        <w:rPr>
          <w:rFonts w:eastAsia="Calibri" w:cs="Times New Roman"/>
          <w:b/>
          <w:bCs/>
          <w:kern w:val="0"/>
          <w:szCs w:val="24"/>
          <w14:ligatures w14:val="none"/>
        </w:rPr>
        <w:t xml:space="preserve"> a výpisu z rejstříku trestů vydávaného pro práci s dětmi</w:t>
      </w:r>
      <w:r w:rsidRPr="00652452">
        <w:rPr>
          <w:rFonts w:eastAsia="Calibri" w:cs="Times New Roman"/>
          <w:kern w:val="0"/>
          <w:szCs w:val="24"/>
          <w14:ligatures w14:val="none"/>
        </w:rPr>
        <w:t>,</w:t>
      </w:r>
    </w:p>
    <w:p w14:paraId="46005056"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f) doklady nebo jejich úředně ověřené kopie prokazující odbornou způsobilost fyzických osob uvedených v odstavci 1 písm. b),</w:t>
      </w:r>
    </w:p>
    <w:p w14:paraId="1516C2F8"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 xml:space="preserve">g) rozhodnutí o schválení provozního řádu zařízení sociálních služeb uvedeného v § 34 odst. 1 písm. c) až f) </w:t>
      </w:r>
      <w:r w:rsidRPr="003471A4">
        <w:rPr>
          <w:rFonts w:eastAsia="Calibri" w:cs="Times New Roman"/>
          <w:kern w:val="0"/>
          <w:szCs w:val="24"/>
          <w14:ligatures w14:val="none"/>
        </w:rPr>
        <w:t>a v), jde-li o pobytovou službu,</w:t>
      </w:r>
      <w:r w:rsidRPr="00652452">
        <w:rPr>
          <w:rFonts w:eastAsia="Calibri" w:cs="Times New Roman"/>
          <w:kern w:val="0"/>
          <w:szCs w:val="24"/>
          <w14:ligatures w14:val="none"/>
        </w:rPr>
        <w:t xml:space="preserve"> vydané orgánem ochrany veřejného zdraví</w:t>
      </w:r>
      <w:r w:rsidRPr="003471A4">
        <w:rPr>
          <w:rFonts w:eastAsia="Calibri" w:cs="Times New Roman"/>
          <w:kern w:val="0"/>
          <w:szCs w:val="24"/>
          <w14:ligatures w14:val="none"/>
        </w:rPr>
        <w:t>, pokud má žadatel povinnost mít zpracován provozní řád podle zákona o ochraně veřejného zdraví</w:t>
      </w:r>
      <w:r w:rsidRPr="00652452">
        <w:rPr>
          <w:rFonts w:eastAsia="Calibri" w:cs="Times New Roman"/>
          <w:kern w:val="0"/>
          <w:szCs w:val="24"/>
          <w14:ligatures w14:val="none"/>
        </w:rPr>
        <w:t>,</w:t>
      </w:r>
    </w:p>
    <w:p w14:paraId="254261C3"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h) doklad o vlastnickém nebo jiném právu k objektu nebo prostorám, v nichž budou poskytovány sociální služby, z něhož vyplývá oprávnění žadatele tyto objekty nebo prostory užívat,</w:t>
      </w:r>
    </w:p>
    <w:p w14:paraId="7EAD3C1E"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i) je-li žadatelem právnická osoba, úředně ověřené kopie zakladatelských dokumentů a dokladů o registraci podle zvláštních právních předpisů, popřípadě výpis z obchodního rejstříku nebo jiné evidence podle zvláštních právních předpisů,</w:t>
      </w:r>
    </w:p>
    <w:p w14:paraId="56E859A3"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j) doklad, že žadatel nemá daňové nedoplatky a nemá nedoplatek na pojistném a na penále na veřejné zdravotní pojištění a na pojistném a na penále na sociální zabezpečení a příspěvku na státní politiku zaměstnanosti,</w:t>
      </w:r>
    </w:p>
    <w:p w14:paraId="2D6ED4F3" w14:textId="6221A5EC" w:rsidR="00652452" w:rsidRPr="00652452" w:rsidRDefault="00652452" w:rsidP="003471A4">
      <w:pPr>
        <w:ind w:left="284" w:hanging="284"/>
        <w:rPr>
          <w:rFonts w:eastAsia="Calibri" w:cs="Times New Roman"/>
          <w:strike/>
          <w:color w:val="2E74B5"/>
          <w:kern w:val="0"/>
          <w:szCs w:val="24"/>
          <w14:ligatures w14:val="none"/>
        </w:rPr>
      </w:pPr>
      <w:r w:rsidRPr="00652452">
        <w:rPr>
          <w:rFonts w:eastAsia="Calibri" w:cs="Times New Roman"/>
          <w:kern w:val="0"/>
          <w:szCs w:val="24"/>
          <w14:ligatures w14:val="none"/>
        </w:rPr>
        <w:t>k) čestné prohlášení o skutečnostech uvedených v odstavci 1 písm. g), jde-li o žadatele, na kterého se vztahuje insolvenční zákon</w:t>
      </w:r>
      <w:r w:rsidRPr="00652452">
        <w:rPr>
          <w:rFonts w:eastAsia="Calibri" w:cs="Times New Roman"/>
          <w:kern w:val="0"/>
          <w:szCs w:val="24"/>
          <w:vertAlign w:val="superscript"/>
          <w14:ligatures w14:val="none"/>
        </w:rPr>
        <w:t>56)</w:t>
      </w:r>
      <w:r w:rsidR="003471A4">
        <w:rPr>
          <w:rFonts w:eastAsia="Calibri" w:cs="Times New Roman"/>
          <w:color w:val="0070C0"/>
          <w:kern w:val="0"/>
          <w:szCs w:val="24"/>
          <w14:ligatures w14:val="none"/>
        </w:rPr>
        <w:t>.</w:t>
      </w:r>
    </w:p>
    <w:p w14:paraId="0FEC3457"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(6) Registrující orgán může rozhodnout, že doklady, které žadatel přikládá k registraci podle odstavce 5 a § 80, je možno podat také v elektronické podobě ve formátu, který vyhlásí registrující orgán, pokud není předepsán zvláštním právním předpisem.</w:t>
      </w:r>
    </w:p>
    <w:p w14:paraId="73A09AB6" w14:textId="77777777" w:rsidR="00652452" w:rsidRPr="003471A4" w:rsidRDefault="00652452" w:rsidP="00652452">
      <w:pPr>
        <w:ind w:firstLine="426"/>
        <w:rPr>
          <w:rFonts w:eastAsia="Calibri" w:cs="Times New Roman"/>
          <w:kern w:val="0"/>
          <w:szCs w:val="24"/>
          <w14:ligatures w14:val="none"/>
        </w:rPr>
      </w:pPr>
      <w:r w:rsidRPr="003471A4">
        <w:rPr>
          <w:rFonts w:eastAsia="Calibri" w:cs="Times New Roman"/>
          <w:kern w:val="0"/>
          <w:szCs w:val="24"/>
          <w14:ligatures w14:val="none"/>
        </w:rPr>
        <w:t>(7) Prováděcí právní předpis stanoví náležitosti a rozsah popisu realizace poskytování sociálních služeb podle odstavce 6 písm. d) bodu 4.</w:t>
      </w:r>
    </w:p>
    <w:p w14:paraId="735C1F4A" w14:textId="77777777" w:rsidR="00652452" w:rsidRPr="00652452" w:rsidRDefault="00652452" w:rsidP="00652452">
      <w:pPr>
        <w:rPr>
          <w:rFonts w:eastAsia="Calibri" w:cs="Times New Roman"/>
          <w:kern w:val="0"/>
          <w:szCs w:val="24"/>
          <w14:ligatures w14:val="none"/>
        </w:rPr>
      </w:pPr>
      <w:r w:rsidRPr="00652452">
        <w:rPr>
          <w:rFonts w:eastAsia="Calibri" w:cs="Times New Roman"/>
          <w:kern w:val="0"/>
          <w:szCs w:val="24"/>
          <w14:ligatures w14:val="none"/>
        </w:rPr>
        <w:t>-------------------</w:t>
      </w:r>
    </w:p>
    <w:p w14:paraId="30295EBB" w14:textId="77777777" w:rsidR="00652452" w:rsidRPr="00652452" w:rsidRDefault="00652452" w:rsidP="00652452">
      <w:pPr>
        <w:rPr>
          <w:rFonts w:eastAsia="Calibri" w:cs="Times New Roman"/>
          <w:strike/>
          <w:kern w:val="0"/>
          <w:szCs w:val="24"/>
          <w14:ligatures w14:val="none"/>
        </w:rPr>
      </w:pPr>
      <w:proofErr w:type="gramStart"/>
      <w:r w:rsidRPr="00652452">
        <w:rPr>
          <w:rFonts w:eastAsia="Calibri" w:cs="Times New Roman"/>
          <w:strike/>
          <w:kern w:val="0"/>
          <w:szCs w:val="24"/>
          <w:vertAlign w:val="superscript"/>
          <w14:ligatures w14:val="none"/>
        </w:rPr>
        <w:t>30a</w:t>
      </w:r>
      <w:proofErr w:type="gramEnd"/>
      <w:r w:rsidRPr="00652452">
        <w:rPr>
          <w:rFonts w:eastAsia="Calibri" w:cs="Times New Roman"/>
          <w:strike/>
          <w:kern w:val="0"/>
          <w:szCs w:val="24"/>
          <w:vertAlign w:val="superscript"/>
          <w14:ligatures w14:val="none"/>
        </w:rPr>
        <w:t>)</w:t>
      </w:r>
      <w:r w:rsidRPr="00652452">
        <w:rPr>
          <w:rFonts w:eastAsia="Calibri" w:cs="Times New Roman"/>
          <w:strike/>
          <w:kern w:val="0"/>
          <w:szCs w:val="24"/>
          <w14:ligatures w14:val="none"/>
        </w:rPr>
        <w:t xml:space="preserve"> Zákon č. 269/1994 Sb., o Rejstříku trestů, ve znění pozdějších předpisů.</w:t>
      </w:r>
    </w:p>
    <w:p w14:paraId="3E2407B9" w14:textId="77777777" w:rsidR="00652452" w:rsidRPr="00652452" w:rsidRDefault="00652452" w:rsidP="00652452">
      <w:pPr>
        <w:rPr>
          <w:rFonts w:eastAsia="Calibri" w:cs="Times New Roman"/>
          <w:strike/>
          <w:kern w:val="0"/>
          <w:szCs w:val="24"/>
          <w14:ligatures w14:val="none"/>
        </w:rPr>
      </w:pPr>
    </w:p>
    <w:p w14:paraId="07490B3E" w14:textId="77777777" w:rsidR="00652452" w:rsidRPr="00652452" w:rsidRDefault="00652452" w:rsidP="00652452">
      <w:pPr>
        <w:keepNext/>
        <w:keepLines/>
        <w:jc w:val="center"/>
        <w:outlineLvl w:val="1"/>
        <w:rPr>
          <w:rFonts w:eastAsia="Times New Roman" w:cs="Times New Roman"/>
          <w:kern w:val="0"/>
          <w:szCs w:val="24"/>
          <w14:ligatures w14:val="none"/>
        </w:rPr>
      </w:pPr>
      <w:r w:rsidRPr="00652452">
        <w:rPr>
          <w:rFonts w:eastAsia="Times New Roman" w:cs="Times New Roman"/>
          <w:kern w:val="0"/>
          <w:szCs w:val="24"/>
          <w14:ligatures w14:val="none"/>
        </w:rPr>
        <w:t>§ 82a</w:t>
      </w:r>
    </w:p>
    <w:p w14:paraId="1841047F"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 xml:space="preserve">(1) Registrující orgán kontroluje plnění podmínek </w:t>
      </w:r>
      <w:r w:rsidRPr="005D644A">
        <w:rPr>
          <w:rFonts w:eastAsia="Calibri" w:cs="Times New Roman"/>
          <w:kern w:val="0"/>
          <w:szCs w:val="24"/>
          <w14:ligatures w14:val="none"/>
        </w:rPr>
        <w:t xml:space="preserve">podle § 79 odst. 1, § 80, </w:t>
      </w:r>
      <w:proofErr w:type="gramStart"/>
      <w:r w:rsidRPr="005D644A">
        <w:rPr>
          <w:rFonts w:eastAsia="Calibri" w:cs="Times New Roman"/>
          <w:kern w:val="0"/>
          <w:szCs w:val="24"/>
          <w14:ligatures w14:val="none"/>
        </w:rPr>
        <w:t>80a</w:t>
      </w:r>
      <w:proofErr w:type="gramEnd"/>
      <w:r w:rsidRPr="005D644A">
        <w:rPr>
          <w:rFonts w:eastAsia="Calibri" w:cs="Times New Roman"/>
          <w:kern w:val="0"/>
          <w:szCs w:val="24"/>
          <w14:ligatures w14:val="none"/>
        </w:rPr>
        <w:t xml:space="preserve"> a </w:t>
      </w:r>
      <w:proofErr w:type="gramStart"/>
      <w:r w:rsidRPr="005D644A">
        <w:rPr>
          <w:rFonts w:eastAsia="Calibri" w:cs="Times New Roman"/>
          <w:kern w:val="0"/>
          <w:szCs w:val="24"/>
          <w14:ligatures w14:val="none"/>
        </w:rPr>
        <w:t>81a</w:t>
      </w:r>
      <w:proofErr w:type="gramEnd"/>
      <w:r w:rsidRPr="005D644A">
        <w:rPr>
          <w:rFonts w:eastAsia="Calibri" w:cs="Times New Roman"/>
          <w:kern w:val="0"/>
          <w:szCs w:val="24"/>
          <w14:ligatures w14:val="none"/>
        </w:rPr>
        <w:t xml:space="preserve"> odst. 2</w:t>
      </w:r>
      <w:r w:rsidRPr="00652452">
        <w:rPr>
          <w:rFonts w:eastAsia="Calibri" w:cs="Times New Roman"/>
          <w:kern w:val="0"/>
          <w:szCs w:val="24"/>
          <w14:ligatures w14:val="none"/>
        </w:rPr>
        <w:t xml:space="preserve"> u poskytovatelů sociálních služeb, kterým vydal rozhodnutí o registraci.</w:t>
      </w:r>
    </w:p>
    <w:p w14:paraId="11562DBE"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(2) Registrující orgán je oprávněn ukládat poskytovatelům sociálních služeb opatření k odstranění nedostatků zjištěných při této kontrole. Poskytovatel sociálních služeb je povinen splnit tato uložená opatření ve lhůtě stanovené registrujícím orgánem.</w:t>
      </w:r>
    </w:p>
    <w:p w14:paraId="32258EF1"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 xml:space="preserve">(3) Pro účely kontroly registračních podmínek platí obdobně ustanovení § 79 odst. 3 věty </w:t>
      </w:r>
      <w:r w:rsidRPr="00652452">
        <w:rPr>
          <w:rFonts w:eastAsia="Calibri" w:cs="Times New Roman"/>
          <w:strike/>
          <w:kern w:val="0"/>
          <w:szCs w:val="24"/>
          <w14:ligatures w14:val="none"/>
        </w:rPr>
        <w:t>čtvrté a</w:t>
      </w:r>
      <w:r w:rsidRPr="00652452">
        <w:rPr>
          <w:rFonts w:eastAsia="Calibri" w:cs="Times New Roman"/>
          <w:kern w:val="0"/>
          <w:szCs w:val="24"/>
          <w14:ligatures w14:val="none"/>
        </w:rPr>
        <w:t xml:space="preserve"> páté.</w:t>
      </w:r>
    </w:p>
    <w:p w14:paraId="65E980E0" w14:textId="77777777" w:rsidR="00652452" w:rsidRPr="00652452" w:rsidRDefault="00652452" w:rsidP="00652452">
      <w:pPr>
        <w:ind w:firstLine="426"/>
        <w:rPr>
          <w:rFonts w:eastAsia="Calibri" w:cs="Times New Roman"/>
          <w:kern w:val="0"/>
          <w:szCs w:val="24"/>
          <w14:ligatures w14:val="none"/>
        </w:rPr>
      </w:pPr>
    </w:p>
    <w:p w14:paraId="4A01FC99" w14:textId="77777777" w:rsidR="00652452" w:rsidRPr="00652452" w:rsidRDefault="00652452" w:rsidP="00652452">
      <w:pPr>
        <w:keepNext/>
        <w:keepLines/>
        <w:jc w:val="center"/>
        <w:outlineLvl w:val="1"/>
        <w:rPr>
          <w:rFonts w:eastAsia="Times New Roman" w:cs="Times New Roman"/>
          <w:kern w:val="0"/>
          <w:szCs w:val="24"/>
          <w14:ligatures w14:val="none"/>
        </w:rPr>
      </w:pPr>
      <w:r w:rsidRPr="00652452">
        <w:rPr>
          <w:rFonts w:eastAsia="Times New Roman" w:cs="Times New Roman"/>
          <w:kern w:val="0"/>
          <w:szCs w:val="24"/>
          <w14:ligatures w14:val="none"/>
        </w:rPr>
        <w:t>§ 110</w:t>
      </w:r>
    </w:p>
    <w:p w14:paraId="494450A6"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 xml:space="preserve">(1) Předpokladem k výkonu povolání sociálního pracovníka je plná svéprávnost, bezúhonnost, zdravotní způsobilost a odborná způsobilost podle tohoto zákona. </w:t>
      </w:r>
    </w:p>
    <w:p w14:paraId="5CD6CCB1"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 xml:space="preserve">(2) Bezúhonnost se posuzuje a prokazuje podle § 79 odst. 2 a odst. 3 </w:t>
      </w:r>
      <w:r w:rsidRPr="00652452">
        <w:rPr>
          <w:rFonts w:eastAsia="Calibri" w:cs="Times New Roman"/>
          <w:strike/>
          <w:kern w:val="0"/>
          <w:szCs w:val="24"/>
          <w14:ligatures w14:val="none"/>
        </w:rPr>
        <w:t>věty první až třetí</w:t>
      </w:r>
      <w:r w:rsidRPr="00652452">
        <w:rPr>
          <w:rFonts w:eastAsia="Calibri" w:cs="Times New Roman"/>
          <w:kern w:val="0"/>
          <w:szCs w:val="24"/>
          <w14:ligatures w14:val="none"/>
        </w:rPr>
        <w:t>.</w:t>
      </w:r>
    </w:p>
    <w:p w14:paraId="37777AB8"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lastRenderedPageBreak/>
        <w:t>(3) Zdravotní způsobilost zjišťuje a lékařský posudek o zdravotní způsobilosti vydává registrující poskytovatel zdravotních služeb v oboru všeobecné praktické lékařství nebo v oboru praktický lékař pro děti a dorost a u zaměstnanců poskytovatel pracovnělékařských služeb.</w:t>
      </w:r>
    </w:p>
    <w:p w14:paraId="7DABA534"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(4) Odbornou způsobilostí k výkonu povolání sociálního pracovníka je</w:t>
      </w:r>
    </w:p>
    <w:p w14:paraId="3CEDBD38"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vyšší odborné vzdělání získané absolvováním vzdělávacího programu akreditovaného podle zvláštního právního předpisu</w:t>
      </w:r>
      <w:r w:rsidRPr="00652452">
        <w:rPr>
          <w:rFonts w:eastAsia="Calibri" w:cs="Times New Roman"/>
          <w:kern w:val="0"/>
          <w:szCs w:val="24"/>
          <w:vertAlign w:val="superscript"/>
          <w14:ligatures w14:val="none"/>
        </w:rPr>
        <w:t>40)</w:t>
      </w:r>
      <w:r w:rsidRPr="00652452">
        <w:rPr>
          <w:rFonts w:eastAsia="Calibri" w:cs="Times New Roman"/>
          <w:kern w:val="0"/>
          <w:szCs w:val="24"/>
          <w14:ligatures w14:val="none"/>
        </w:rPr>
        <w:t> v oborech vzdělání zaměřených na sociální práci a sociální pedagogiku, sociální pedagogiku, sociální a humanitární práci, sociální práci, sociálně právní činnost, charitní a sociální činnost,</w:t>
      </w:r>
    </w:p>
    <w:p w14:paraId="0780D49B"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vysokoškolské vzdělání získané studiem v bakalářském, magisterském nebo doktorském studijním programu zaměřeném na sociální práci, sociální politiku, sociální pedagogiku, sociální péči, sociální patologii, právo nebo speciální pedagogiku, akreditovaném podle zvláštního právního předpisu</w:t>
      </w:r>
      <w:r w:rsidRPr="00652452">
        <w:rPr>
          <w:rFonts w:eastAsia="Calibri" w:cs="Times New Roman"/>
          <w:kern w:val="0"/>
          <w:szCs w:val="24"/>
          <w:vertAlign w:val="superscript"/>
          <w14:ligatures w14:val="none"/>
        </w:rPr>
        <w:t>41)</w:t>
      </w:r>
      <w:r w:rsidRPr="00652452">
        <w:rPr>
          <w:rFonts w:eastAsia="Calibri" w:cs="Times New Roman"/>
          <w:kern w:val="0"/>
          <w:szCs w:val="24"/>
          <w14:ligatures w14:val="none"/>
        </w:rPr>
        <w:t>.</w:t>
      </w:r>
    </w:p>
    <w:p w14:paraId="7468E7D1"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(5) Odbornou způsobilost k výkonu povolání sociálního pracovníka při poskytování sociálních služeb ve zdravotnických zařízeních lůžkové péče podle § 52 má též sociální pracovník a zdravotně sociální pracovník, který získal způsobilost k výkonu zdravotnického povolání podle zvláštního právního předpisu</w:t>
      </w:r>
      <w:hyperlink r:id="rId26" w:anchor="f3011330" w:history="1">
        <w:r w:rsidRPr="00652452">
          <w:rPr>
            <w:rFonts w:eastAsia="Calibri" w:cs="Times New Roman"/>
            <w:kern w:val="0"/>
            <w:szCs w:val="24"/>
            <w:vertAlign w:val="superscript"/>
            <w14:ligatures w14:val="none"/>
          </w:rPr>
          <w:t>42)</w:t>
        </w:r>
      </w:hyperlink>
      <w:r w:rsidRPr="00652452">
        <w:rPr>
          <w:rFonts w:eastAsia="Calibri" w:cs="Times New Roman"/>
          <w:kern w:val="0"/>
          <w:szCs w:val="24"/>
          <w14:ligatures w14:val="none"/>
        </w:rPr>
        <w:t>.</w:t>
      </w:r>
    </w:p>
    <w:p w14:paraId="77922EE3"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(6) Při uznávání odborné kvalifikace nebo jiné způsobilosti státních příslušníků členských států Evropské unie se postupuje podle zvláštního právního předpisu</w:t>
      </w:r>
      <w:hyperlink r:id="rId27" w:anchor="f3011315" w:history="1">
        <w:r w:rsidRPr="00652452">
          <w:rPr>
            <w:rFonts w:eastAsia="Calibri" w:cs="Times New Roman"/>
            <w:kern w:val="0"/>
            <w:szCs w:val="24"/>
            <w:vertAlign w:val="superscript"/>
            <w14:ligatures w14:val="none"/>
          </w:rPr>
          <w:t>31)</w:t>
        </w:r>
      </w:hyperlink>
      <w:r w:rsidRPr="00652452">
        <w:rPr>
          <w:rFonts w:eastAsia="Calibri" w:cs="Times New Roman"/>
          <w:kern w:val="0"/>
          <w:szCs w:val="24"/>
          <w14:ligatures w14:val="none"/>
        </w:rPr>
        <w:t>.</w:t>
      </w:r>
    </w:p>
    <w:p w14:paraId="3E1DC54F" w14:textId="77777777" w:rsidR="00652452" w:rsidRPr="00652452" w:rsidRDefault="00652452" w:rsidP="00652452">
      <w:pPr>
        <w:jc w:val="left"/>
        <w:rPr>
          <w:rFonts w:eastAsia="Calibri" w:cs="Times New Roman"/>
          <w:kern w:val="0"/>
          <w:szCs w:val="24"/>
          <w14:ligatures w14:val="none"/>
        </w:rPr>
      </w:pPr>
    </w:p>
    <w:p w14:paraId="17273182" w14:textId="77777777" w:rsidR="00652452" w:rsidRPr="00652452" w:rsidRDefault="00652452" w:rsidP="00652452">
      <w:pPr>
        <w:keepNext/>
        <w:keepLines/>
        <w:jc w:val="center"/>
        <w:outlineLvl w:val="1"/>
        <w:rPr>
          <w:rFonts w:eastAsia="Times New Roman" w:cs="Times New Roman"/>
          <w:kern w:val="0"/>
          <w:szCs w:val="24"/>
          <w14:ligatures w14:val="none"/>
        </w:rPr>
      </w:pPr>
      <w:r w:rsidRPr="00652452">
        <w:rPr>
          <w:rFonts w:eastAsia="Times New Roman" w:cs="Times New Roman"/>
          <w:kern w:val="0"/>
          <w:szCs w:val="24"/>
          <w14:ligatures w14:val="none"/>
        </w:rPr>
        <w:t>§ 116</w:t>
      </w:r>
    </w:p>
    <w:p w14:paraId="55A2F87B" w14:textId="77777777" w:rsidR="00652452" w:rsidRPr="00652452" w:rsidRDefault="00652452" w:rsidP="00652452">
      <w:pPr>
        <w:jc w:val="center"/>
        <w:rPr>
          <w:rFonts w:eastAsia="Calibri" w:cs="Times New Roman"/>
          <w:kern w:val="0"/>
          <w:szCs w:val="24"/>
          <w14:ligatures w14:val="none"/>
        </w:rPr>
      </w:pPr>
      <w:r w:rsidRPr="00652452">
        <w:rPr>
          <w:rFonts w:eastAsia="Calibri" w:cs="Times New Roman"/>
          <w:kern w:val="0"/>
          <w:szCs w:val="24"/>
          <w14:ligatures w14:val="none"/>
        </w:rPr>
        <w:t>Pracovníci v sociálních službách</w:t>
      </w:r>
    </w:p>
    <w:p w14:paraId="68235F9F"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(1) Pracovníkem v sociálních službách je ten, kdo vykonává</w:t>
      </w:r>
    </w:p>
    <w:p w14:paraId="301847E8"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přímou obslužnou péči o osoby v ambulantních nebo pobytových zařízeních sociálních služeb spočívající v nácviku jednoduchých denních činností, pomoci při osobní hygieně a oblékaní, manipulaci s přístroji, pomůckami, prádlem, udržování čistoty a osobní hygieny, podporu soběstačnosti, posilování životní aktivizace, vytváření základních sociálních a společenských kontaktů a uspokojování psychosociálních potřeb,</w:t>
      </w:r>
    </w:p>
    <w:p w14:paraId="2E8B4D66"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základní výchovnou nepedagogickou činnost spočívající v prohlubování a upevňování základních hygienických a společenských návyků, působení na vytváření a rozvíjení pracovních návyků, manuální zručnosti a pracovní aktivity, provádění volnočasových aktivit zaměřených na rozvíjení osobnosti, zájmů, znalostí a tvořivých schopností formou výtvarné, hudební a pohybové výchovy, zabezpečování zájmové a kulturní činnosti,</w:t>
      </w:r>
    </w:p>
    <w:p w14:paraId="31250BC9"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 xml:space="preserve">c) pečovatelskou činnost </w:t>
      </w:r>
      <w:r w:rsidRPr="005D644A">
        <w:rPr>
          <w:rFonts w:eastAsia="Calibri" w:cs="Times New Roman"/>
          <w:kern w:val="0"/>
          <w:szCs w:val="24"/>
          <w14:ligatures w14:val="none"/>
        </w:rPr>
        <w:t xml:space="preserve">v přirozeném sociálním prostředí </w:t>
      </w:r>
      <w:r w:rsidRPr="00652452">
        <w:rPr>
          <w:rFonts w:eastAsia="Calibri" w:cs="Times New Roman"/>
          <w:kern w:val="0"/>
          <w:szCs w:val="24"/>
          <w14:ligatures w14:val="none"/>
        </w:rPr>
        <w:t>osoby spočívající ve vykonávání prací spojených s přímým stykem s osobami s fyzickými a psychickými obtížemi, komplexní péči o jejich domácnost, zajišťování sociální pomoci, provádění sociálních depistáží pod vedením sociálního pracovníka, poskytování pomoci při vytváření sociálních a společenských kontaktů a psychické aktivizaci, organizační zabezpečování a komplexní koordinování pečovatelské činnosti a provádění osobní asistence</w:t>
      </w:r>
      <w:r w:rsidRPr="005D644A">
        <w:rPr>
          <w:rFonts w:eastAsia="Calibri" w:cs="Times New Roman"/>
          <w:kern w:val="0"/>
          <w:szCs w:val="24"/>
          <w14:ligatures w14:val="none"/>
        </w:rPr>
        <w:t>; pečovatelská činnost může dále spočívat v pomoci při zvládání běžných úkonů péče o zdraví,</w:t>
      </w:r>
    </w:p>
    <w:p w14:paraId="7541EDAA"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d) pod dohledem sociálního pracovníka činnosti při základním sociálním poradenství, depistážní činnosti, výchovné, vzdělávací a aktivizační činnosti, činnosti při zprostředkování kontaktu se společenským prostředím, činnosti při poskytování pomoci při uplatňování práv a oprávněných zájmů a při obstarávání osobních záležitostí.</w:t>
      </w:r>
    </w:p>
    <w:p w14:paraId="7D47962E"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lastRenderedPageBreak/>
        <w:t>(2) Podmínkou výkonu činnosti pracovníka v sociálních službách je plná svéprávnost, bezúhonnost, zdravotní způsobilost a odborná způsobilost podle tohoto zákona.</w:t>
      </w:r>
    </w:p>
    <w:p w14:paraId="3E5953A1"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 xml:space="preserve">(3) Bezúhonnost se posuzuje a prokazuje podle § 79 odst. 2 a odst. 3 </w:t>
      </w:r>
      <w:r w:rsidRPr="00652452">
        <w:rPr>
          <w:rFonts w:eastAsia="Calibri" w:cs="Times New Roman"/>
          <w:strike/>
          <w:kern w:val="0"/>
          <w:szCs w:val="24"/>
          <w14:ligatures w14:val="none"/>
        </w:rPr>
        <w:t>věty první až třetí</w:t>
      </w:r>
      <w:r w:rsidRPr="00652452">
        <w:rPr>
          <w:rFonts w:eastAsia="Calibri" w:cs="Times New Roman"/>
          <w:kern w:val="0"/>
          <w:szCs w:val="24"/>
          <w14:ligatures w14:val="none"/>
        </w:rPr>
        <w:t>.</w:t>
      </w:r>
    </w:p>
    <w:p w14:paraId="03EA1724"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(4) Zdravotní způsobilost zjišťuje a lékařský posudek o zdravotní způsobilosti vydává registrující poskytovatel zdravotních služeb v oboru všeobecné praktické lékařství a u zaměstnanců poskytovatel pracovnělékařských služeb.</w:t>
      </w:r>
    </w:p>
    <w:p w14:paraId="468676C7"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(5) Odbornou způsobilostí pracovníka v sociálních službách</w:t>
      </w:r>
    </w:p>
    <w:p w14:paraId="2F877AB3"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a) uvedeného v odstavci 1 písm. a) je základní vzdělání nebo střední vzdělání a absolvování akreditovaného kvalifikačního kurzu; absolvování akreditovaného kvalifikačního kurzu se nevyžaduje u fyzických osob, které získaly podle zvláštního právního předpisu</w:t>
      </w:r>
      <w:r w:rsidRPr="00652452">
        <w:rPr>
          <w:rFonts w:eastAsia="Calibri" w:cs="Times New Roman"/>
          <w:kern w:val="0"/>
          <w:szCs w:val="24"/>
          <w:vertAlign w:val="superscript"/>
          <w14:ligatures w14:val="none"/>
        </w:rPr>
        <w:t>45)</w:t>
      </w:r>
      <w:r w:rsidRPr="00652452">
        <w:rPr>
          <w:rFonts w:eastAsia="Calibri" w:cs="Times New Roman"/>
          <w:kern w:val="0"/>
          <w:szCs w:val="24"/>
          <w14:ligatures w14:val="none"/>
        </w:rPr>
        <w:t> způsobilost k výkonu zdravotnického povolání v oboru ošetřovatel, u fyzických osob, které získaly odbornou způsobilost k výkonu povolání sociálního pracovníka podle § 110, a u fyzických osob, které získaly střední vzdělání v oboru vzdělání stanoveném prováděcím právním předpisem,</w:t>
      </w:r>
    </w:p>
    <w:p w14:paraId="7B7AE6A9"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b) uvedeného v odstavci 1 písm. b) je střední vzdělání s výučním listem nebo střední vzdělání s maturitní zkouškou a absolvování akreditovaného kvalifikačního kurzu; absolvování akreditovaného kvalifikačního kurzu se nevyžaduje u fyzických osob, které získaly podle zvláštního právního předpisu</w:t>
      </w:r>
      <w:r w:rsidRPr="00652452">
        <w:rPr>
          <w:rFonts w:eastAsia="Calibri" w:cs="Times New Roman"/>
          <w:kern w:val="0"/>
          <w:szCs w:val="24"/>
          <w:vertAlign w:val="superscript"/>
          <w14:ligatures w14:val="none"/>
        </w:rPr>
        <w:t>46)</w:t>
      </w:r>
      <w:r w:rsidRPr="00652452">
        <w:rPr>
          <w:rFonts w:eastAsia="Calibri" w:cs="Times New Roman"/>
          <w:kern w:val="0"/>
          <w:szCs w:val="24"/>
          <w14:ligatures w14:val="none"/>
        </w:rPr>
        <w:t> způsobilost k výkonu zdravotnického povolání ergoterapeut, u fyzických osob, které získaly odbornou způsobilost k výkonu povolání sociálního pracovníka podle § 110, a u fyzických osob, které získaly střední vzdělání v oboru vzdělání stanoveném prováděcím právním předpisem,</w:t>
      </w:r>
    </w:p>
    <w:p w14:paraId="34EFE618"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c) uvedeného v odstavci 1 písm. c) je základní vzdělání, střední vzdělání, střední vzdělání s výučním listem, střední vzdělání s maturitou nebo vyšší odborné vzdělání a absolvování akreditovaného kvalifikačního kurzu; absolvování akreditovaného kvalifikačního kurzu se nevyžaduje u fyzických osob, které získaly podle zvláštního právního předpisu</w:t>
      </w:r>
      <w:r w:rsidRPr="00652452">
        <w:rPr>
          <w:rFonts w:eastAsia="Calibri" w:cs="Times New Roman"/>
          <w:kern w:val="0"/>
          <w:szCs w:val="24"/>
          <w:vertAlign w:val="superscript"/>
          <w14:ligatures w14:val="none"/>
        </w:rPr>
        <w:t>45)</w:t>
      </w:r>
      <w:r w:rsidRPr="00652452">
        <w:rPr>
          <w:rFonts w:eastAsia="Calibri" w:cs="Times New Roman"/>
          <w:kern w:val="0"/>
          <w:szCs w:val="24"/>
          <w14:ligatures w14:val="none"/>
        </w:rPr>
        <w:t> způsobilost k výkonu zdravotnického povolání v oboru ošetřovatel, u fyzických osob, které získaly odbornou způsobilost k výkonu povolání sociálního pracovníka podle § 110, a u fyzických osob, které získaly střední vzdělání v oboru vzdělání stanoveném prováděcím právním předpisem</w:t>
      </w:r>
      <w:r w:rsidRPr="005D644A">
        <w:rPr>
          <w:rFonts w:eastAsia="Calibri" w:cs="Times New Roman"/>
          <w:kern w:val="0"/>
          <w:szCs w:val="24"/>
          <w14:ligatures w14:val="none"/>
        </w:rPr>
        <w:t>; odbornou způsobilostí pracovníka v sociálních službách uvedeného v odstavci 1 písm. c) vykonávajícího též činnost pomoc při zvládání běžných úkonů péče o zdraví, je střední vzdělání s maturitou a absolvování akreditovaného kvalifikačního kurzu a akreditovaného specializovaného kurzu; absolvování akreditovaného kvalifikačního kurzu se nevyžaduje u fyzických osob, které získaly podle zvláštního právního předpisu</w:t>
      </w:r>
      <w:r w:rsidRPr="00616DB8">
        <w:rPr>
          <w:rFonts w:eastAsia="Calibri" w:cs="Times New Roman"/>
          <w:kern w:val="0"/>
          <w:szCs w:val="24"/>
          <w:vertAlign w:val="superscript"/>
          <w14:ligatures w14:val="none"/>
        </w:rPr>
        <w:t>45)</w:t>
      </w:r>
      <w:r w:rsidRPr="005D644A">
        <w:rPr>
          <w:rFonts w:eastAsia="Calibri" w:cs="Times New Roman"/>
          <w:kern w:val="0"/>
          <w:szCs w:val="24"/>
          <w14:ligatures w14:val="none"/>
        </w:rPr>
        <w:t xml:space="preserve"> způsobilost k výkonu zdravotnického povolání v oboru ošetřovatel, u fyzických osob, které získaly odbornou způsobilost k výkonu povolání sociálního pracovníka podle § 110, a u fyzických osob, které získaly střední vzdělání v oboru vzdělání stanoveném prováděcím právním předpisem; absolvování akreditovaného specializovaného kurzu se nevyžaduje u fyzických osob, které získaly podle zvláštního právního předpisu</w:t>
      </w:r>
      <w:r w:rsidRPr="00616DB8">
        <w:rPr>
          <w:rFonts w:eastAsia="Calibri" w:cs="Times New Roman"/>
          <w:kern w:val="0"/>
          <w:szCs w:val="24"/>
          <w:vertAlign w:val="superscript"/>
          <w14:ligatures w14:val="none"/>
        </w:rPr>
        <w:t>45)</w:t>
      </w:r>
      <w:r w:rsidRPr="005D644A">
        <w:rPr>
          <w:rFonts w:eastAsia="Calibri" w:cs="Times New Roman"/>
          <w:kern w:val="0"/>
          <w:szCs w:val="24"/>
          <w14:ligatures w14:val="none"/>
        </w:rPr>
        <w:t xml:space="preserve"> způsobilost k výkonu zdravotnického povolání všeobecné sestry, dětské sestry, porodní asistentky, zdravotnického záchranáře nebo lékaře</w:t>
      </w:r>
      <w:r w:rsidRPr="00652452">
        <w:rPr>
          <w:rFonts w:eastAsia="Calibri" w:cs="Times New Roman"/>
          <w:kern w:val="0"/>
          <w:szCs w:val="24"/>
          <w14:ligatures w14:val="none"/>
        </w:rPr>
        <w:t>,</w:t>
      </w:r>
    </w:p>
    <w:p w14:paraId="725AF491"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kern w:val="0"/>
          <w:szCs w:val="24"/>
          <w14:ligatures w14:val="none"/>
        </w:rPr>
        <w:t>d) uvedeného v odstavci 1 písm. d) je základní vzdělání, střední vzdělání, střední vzdělání s výučním listem, střední vzdělání s maturitní zkouškou nebo vyšší odborné vzdělání a absolvování akreditovaného kvalifikačního kurzu; absolvování akreditovaného kvalifikačního kurzu se nevyžaduje u fyzických osob, které získaly odbornou způsobilost k výkonu povolání sociálního pracovníka podle § 110.</w:t>
      </w:r>
    </w:p>
    <w:p w14:paraId="26655451"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 xml:space="preserve">(6) Obsah kvalifikačního kurzu </w:t>
      </w:r>
      <w:r w:rsidRPr="005D644A">
        <w:rPr>
          <w:rFonts w:eastAsia="Calibri" w:cs="Times New Roman"/>
          <w:kern w:val="0"/>
          <w:szCs w:val="24"/>
          <w14:ligatures w14:val="none"/>
        </w:rPr>
        <w:t xml:space="preserve">a specializovaného kurzu </w:t>
      </w:r>
      <w:r w:rsidRPr="00652452">
        <w:rPr>
          <w:rFonts w:eastAsia="Calibri" w:cs="Times New Roman"/>
          <w:kern w:val="0"/>
          <w:szCs w:val="24"/>
          <w14:ligatures w14:val="none"/>
        </w:rPr>
        <w:t xml:space="preserve">podle odstavce 5 a </w:t>
      </w:r>
      <w:r w:rsidRPr="005D644A">
        <w:rPr>
          <w:rFonts w:eastAsia="Calibri" w:cs="Times New Roman"/>
          <w:kern w:val="0"/>
          <w:szCs w:val="24"/>
          <w14:ligatures w14:val="none"/>
        </w:rPr>
        <w:t xml:space="preserve">jejich </w:t>
      </w:r>
      <w:r w:rsidRPr="00652452">
        <w:rPr>
          <w:rFonts w:eastAsia="Calibri" w:cs="Times New Roman"/>
          <w:kern w:val="0"/>
          <w:szCs w:val="24"/>
          <w14:ligatures w14:val="none"/>
        </w:rPr>
        <w:t>minimální rozsah stanoví prováděcí právní předpis.</w:t>
      </w:r>
    </w:p>
    <w:p w14:paraId="186061CC" w14:textId="77777777" w:rsidR="00652452" w:rsidRPr="005D644A"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lastRenderedPageBreak/>
        <w:t xml:space="preserve">(7) Podmínku absolvování kvalifikačního kurzu podle odstavce 5 je třeba splnit do 18 měsíců ode dne nástupu zaměstnance do zaměstnání. Do doby splnění této podmínky vykonává zaměstnanec činnost pracovníka v sociálních službách pod dohledem odborně způsobilého pracovníka v sociálních službách. </w:t>
      </w:r>
      <w:r w:rsidRPr="005D644A">
        <w:rPr>
          <w:rFonts w:eastAsia="Calibri" w:cs="Times New Roman"/>
          <w:kern w:val="0"/>
          <w:szCs w:val="24"/>
          <w14:ligatures w14:val="none"/>
        </w:rPr>
        <w:t>Činnost pracovníka v sociálních službách uvedeného v odstavci 1 písm. c) spočívající v pomoci při zvládání běžných úkonů péče o zdraví může zaměstnanec vykonávat až po získání odborné způsobilosti.</w:t>
      </w:r>
    </w:p>
    <w:p w14:paraId="449495B1"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(8) Při uznávání odborné kvalifikace nebo jiné způsobilosti státních příslušníků členských států Evropské unie se postupuje podle zvláštního právního předpisu</w:t>
      </w:r>
      <w:r w:rsidRPr="00652452">
        <w:rPr>
          <w:rFonts w:eastAsia="Calibri" w:cs="Times New Roman"/>
          <w:kern w:val="0"/>
          <w:szCs w:val="24"/>
          <w:vertAlign w:val="superscript"/>
          <w14:ligatures w14:val="none"/>
        </w:rPr>
        <w:t>31)</w:t>
      </w:r>
      <w:r w:rsidRPr="00652452">
        <w:rPr>
          <w:rFonts w:eastAsia="Calibri" w:cs="Times New Roman"/>
          <w:kern w:val="0"/>
          <w:szCs w:val="24"/>
          <w14:ligatures w14:val="none"/>
        </w:rPr>
        <w:t>.</w:t>
      </w:r>
    </w:p>
    <w:p w14:paraId="133F8530" w14:textId="2FA1C380"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 xml:space="preserve">(9) Zaměstnavatel je povinen zabezpečit pracovníku v sociálních službách další vzdělávání v rozsahu nejméně </w:t>
      </w:r>
      <w:r w:rsidRPr="005D644A">
        <w:rPr>
          <w:rFonts w:eastAsia="Calibri" w:cs="Times New Roman"/>
          <w:kern w:val="0"/>
          <w:szCs w:val="24"/>
          <w14:ligatures w14:val="none"/>
        </w:rPr>
        <w:t>48 hodin za 2 po sobě jdoucí kalendářní roky</w:t>
      </w:r>
      <w:r w:rsidRPr="00652452">
        <w:rPr>
          <w:rFonts w:eastAsia="Calibri" w:cs="Times New Roman"/>
          <w:kern w:val="0"/>
          <w:szCs w:val="24"/>
          <w14:ligatures w14:val="none"/>
        </w:rPr>
        <w:t>, kterým si obnovuje, upevňuje a doplňuje kvalifikaci. Účast na dalším vzdělávání se považuje za prohlubování kvalifikace podle zvláštního právního předpisu</w:t>
      </w:r>
      <w:r w:rsidRPr="00616DB8">
        <w:rPr>
          <w:rFonts w:eastAsia="Calibri" w:cs="Times New Roman"/>
          <w:kern w:val="0"/>
          <w:szCs w:val="24"/>
          <w:vertAlign w:val="superscript"/>
          <w14:ligatures w14:val="none"/>
        </w:rPr>
        <w:t>43)</w:t>
      </w:r>
      <w:r w:rsidRPr="00652452">
        <w:rPr>
          <w:rFonts w:eastAsia="Calibri" w:cs="Times New Roman"/>
          <w:kern w:val="0"/>
          <w:szCs w:val="24"/>
          <w14:ligatures w14:val="none"/>
        </w:rPr>
        <w:t>. Další vzdělávání se uskutečňuje formami uvedenými v § 111 odst. 2. Ustanovení § 111 odst. 1 vět druhé až čtvrté a odst. 3 až 6 a 8 platí obdobně s tím, že program akce odborného charakteru podle § 111 odst. 6 se týká oboru činnosti pracovníka v sociálních službách. Povinnost účasti na dalším vzdělávání podle věty první se nevyžaduje za kalendářní rok, v němž pracovník v sociálních službách absolvoval akreditovaný kvalifikační kurz.</w:t>
      </w:r>
    </w:p>
    <w:p w14:paraId="06E54CC5" w14:textId="77777777" w:rsidR="00652452" w:rsidRPr="00652452" w:rsidRDefault="00652452" w:rsidP="00652452">
      <w:pPr>
        <w:jc w:val="left"/>
        <w:rPr>
          <w:rFonts w:eastAsia="Calibri" w:cs="Times New Roman"/>
          <w:kern w:val="0"/>
          <w:szCs w:val="24"/>
          <w14:ligatures w14:val="none"/>
        </w:rPr>
      </w:pPr>
    </w:p>
    <w:p w14:paraId="25BEDC3D" w14:textId="77777777" w:rsidR="00652452" w:rsidRPr="00652452" w:rsidRDefault="00652452" w:rsidP="00652452">
      <w:pPr>
        <w:jc w:val="center"/>
        <w:rPr>
          <w:rFonts w:eastAsia="Calibri" w:cs="Times New Roman"/>
          <w:kern w:val="0"/>
          <w:szCs w:val="24"/>
          <w14:ligatures w14:val="none"/>
        </w:rPr>
      </w:pPr>
      <w:r w:rsidRPr="00652452">
        <w:rPr>
          <w:rFonts w:eastAsia="Calibri" w:cs="Times New Roman"/>
          <w:kern w:val="0"/>
          <w:szCs w:val="24"/>
          <w14:ligatures w14:val="none"/>
        </w:rPr>
        <w:t>*****</w:t>
      </w:r>
    </w:p>
    <w:p w14:paraId="2613CC41" w14:textId="77777777" w:rsidR="00652452" w:rsidRPr="00652452" w:rsidRDefault="00652452" w:rsidP="00652452">
      <w:pPr>
        <w:widowControl w:val="0"/>
        <w:autoSpaceDE w:val="0"/>
        <w:autoSpaceDN w:val="0"/>
        <w:ind w:left="243"/>
        <w:jc w:val="center"/>
        <w:outlineLvl w:val="0"/>
        <w:rPr>
          <w:rFonts w:eastAsia="Times New Roman" w:cs="Times New Roman"/>
          <w:b/>
          <w:bCs/>
          <w:kern w:val="0"/>
          <w:szCs w:val="24"/>
          <w14:ligatures w14:val="none"/>
        </w:rPr>
      </w:pPr>
      <w:bookmarkStart w:id="81" w:name="_Hlk184662093"/>
      <w:r w:rsidRPr="00652452">
        <w:rPr>
          <w:rFonts w:eastAsia="Times New Roman" w:cs="Times New Roman"/>
          <w:b/>
          <w:bCs/>
          <w:kern w:val="0"/>
          <w:szCs w:val="24"/>
          <w14:ligatures w14:val="none"/>
        </w:rPr>
        <w:t xml:space="preserve">Změna zákoníku práce </w:t>
      </w:r>
    </w:p>
    <w:p w14:paraId="608FA703" w14:textId="77777777" w:rsidR="00652452" w:rsidRPr="00652452" w:rsidRDefault="00652452" w:rsidP="00652452">
      <w:pPr>
        <w:keepNext/>
        <w:keepLines/>
        <w:jc w:val="center"/>
        <w:outlineLvl w:val="1"/>
        <w:rPr>
          <w:rFonts w:eastAsia="Times New Roman" w:cs="Times New Roman"/>
          <w:kern w:val="0"/>
          <w:szCs w:val="24"/>
          <w14:ligatures w14:val="none"/>
        </w:rPr>
      </w:pPr>
      <w:r w:rsidRPr="00652452">
        <w:rPr>
          <w:rFonts w:eastAsia="Times New Roman" w:cs="Times New Roman"/>
          <w:kern w:val="0"/>
          <w:szCs w:val="24"/>
          <w14:ligatures w14:val="none"/>
        </w:rPr>
        <w:t>§ 316</w:t>
      </w:r>
    </w:p>
    <w:p w14:paraId="02071049"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(1) Zaměstnanci nesmějí bez souhlasu zaměstnavatele užívat pro svou osobní potřebu výrobní a pracovní prostředky zaměstnavatele včetně výpočetní techniky ani jeho telekomunikační zařízení. Dodržování zákazu podle věty první je zaměstnavatel oprávněn přiměřeným způsobem kontrolovat.</w:t>
      </w:r>
    </w:p>
    <w:p w14:paraId="64086D1A"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(2) Zaměstnavatel nesmí bez závažného důvodu spočívajícího ve zvláštní povaze činnosti zaměstnavatele narušovat soukromí zaměstnance na pracovištích a ve společných prostorách zaměstnavatele tím, že podrobuje zaměstnance otevřenému nebo skrytému sledování, odposlechu a záznamu jeho telefonických hovorů, kontrole elektronické pošty nebo kontrole listovních zásilek adresovaných zaměstnanci.</w:t>
      </w:r>
    </w:p>
    <w:p w14:paraId="324E5B36"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(3) Jestliže je u zaměstnavatele dán závažný důvod spočívající ve zvláštní povaze činnosti zaměstnavatele, který odůvodňuje zavedení kontrolních mechanismů podle odstavce 2, je zaměstnavatel povinen přímo informovat zaměstnance o rozsahu kontroly a o způsobech jejího provádění.</w:t>
      </w:r>
    </w:p>
    <w:p w14:paraId="030DEC28" w14:textId="77777777" w:rsidR="00652452" w:rsidRPr="00652452" w:rsidRDefault="00652452" w:rsidP="00652452">
      <w:pPr>
        <w:ind w:firstLine="426"/>
        <w:rPr>
          <w:rFonts w:eastAsia="Calibri" w:cs="Times New Roman"/>
          <w:kern w:val="0"/>
          <w:szCs w:val="24"/>
          <w14:ligatures w14:val="none"/>
        </w:rPr>
      </w:pPr>
      <w:r w:rsidRPr="00652452">
        <w:rPr>
          <w:rFonts w:eastAsia="Calibri" w:cs="Times New Roman"/>
          <w:kern w:val="0"/>
          <w:szCs w:val="24"/>
          <w14:ligatures w14:val="none"/>
        </w:rPr>
        <w:t>(4) Zaměstnavatel nesmí vyžadovat od zaměstnance informace, které bezprostředně nesouvisejí s výkonem práce a se základním pracovněprávním vztahem uvedeným v § 3. Nesmí vyžadovat informace zejména o</w:t>
      </w:r>
    </w:p>
    <w:p w14:paraId="48295D39" w14:textId="77777777" w:rsidR="00652452" w:rsidRPr="00652452" w:rsidRDefault="00652452" w:rsidP="00652452">
      <w:pPr>
        <w:ind w:left="284" w:hanging="284"/>
        <w:rPr>
          <w:rFonts w:eastAsia="Times New Roman" w:cs="Times New Roman"/>
          <w:kern w:val="0"/>
          <w:szCs w:val="24"/>
          <w14:ligatures w14:val="none"/>
        </w:rPr>
      </w:pPr>
      <w:r w:rsidRPr="00652452">
        <w:rPr>
          <w:rFonts w:eastAsia="Times New Roman" w:cs="Times New Roman"/>
          <w:kern w:val="0"/>
          <w:szCs w:val="24"/>
          <w14:ligatures w14:val="none"/>
        </w:rPr>
        <w:t>a) těhotenství,</w:t>
      </w:r>
    </w:p>
    <w:p w14:paraId="75EA315E" w14:textId="77777777" w:rsidR="00652452" w:rsidRPr="00652452" w:rsidRDefault="00652452" w:rsidP="00652452">
      <w:pPr>
        <w:ind w:left="284" w:hanging="284"/>
        <w:rPr>
          <w:rFonts w:eastAsia="Times New Roman" w:cs="Times New Roman"/>
          <w:kern w:val="0"/>
          <w:szCs w:val="24"/>
          <w14:ligatures w14:val="none"/>
        </w:rPr>
      </w:pPr>
      <w:r w:rsidRPr="00652452">
        <w:rPr>
          <w:rFonts w:eastAsia="Times New Roman" w:cs="Times New Roman"/>
          <w:kern w:val="0"/>
          <w:szCs w:val="24"/>
          <w14:ligatures w14:val="none"/>
        </w:rPr>
        <w:t>b) rodinných a majetkových poměrech,</w:t>
      </w:r>
    </w:p>
    <w:p w14:paraId="3474D5F1" w14:textId="77777777" w:rsidR="00652452" w:rsidRPr="00652452" w:rsidRDefault="00652452" w:rsidP="00652452">
      <w:pPr>
        <w:ind w:left="284" w:hanging="284"/>
        <w:rPr>
          <w:rFonts w:eastAsia="Times New Roman" w:cs="Times New Roman"/>
          <w:kern w:val="0"/>
          <w:szCs w:val="24"/>
          <w14:ligatures w14:val="none"/>
        </w:rPr>
      </w:pPr>
      <w:r w:rsidRPr="00652452">
        <w:rPr>
          <w:rFonts w:eastAsia="Times New Roman" w:cs="Times New Roman"/>
          <w:kern w:val="0"/>
          <w:szCs w:val="24"/>
          <w14:ligatures w14:val="none"/>
        </w:rPr>
        <w:t>c) sexuální orientaci,</w:t>
      </w:r>
    </w:p>
    <w:p w14:paraId="01403C85" w14:textId="77777777" w:rsidR="00652452" w:rsidRPr="00652452" w:rsidRDefault="00652452" w:rsidP="00652452">
      <w:pPr>
        <w:ind w:left="284" w:hanging="284"/>
        <w:rPr>
          <w:rFonts w:eastAsia="Times New Roman" w:cs="Times New Roman"/>
          <w:kern w:val="0"/>
          <w:szCs w:val="24"/>
          <w14:ligatures w14:val="none"/>
        </w:rPr>
      </w:pPr>
      <w:r w:rsidRPr="00652452">
        <w:rPr>
          <w:rFonts w:eastAsia="Times New Roman" w:cs="Times New Roman"/>
          <w:kern w:val="0"/>
          <w:szCs w:val="24"/>
          <w14:ligatures w14:val="none"/>
        </w:rPr>
        <w:t>d) původu,</w:t>
      </w:r>
    </w:p>
    <w:p w14:paraId="185E761D" w14:textId="77777777" w:rsidR="00652452" w:rsidRPr="00652452" w:rsidRDefault="00652452" w:rsidP="00652452">
      <w:pPr>
        <w:ind w:left="284" w:hanging="284"/>
        <w:rPr>
          <w:rFonts w:eastAsia="Times New Roman" w:cs="Times New Roman"/>
          <w:kern w:val="0"/>
          <w:szCs w:val="24"/>
          <w14:ligatures w14:val="none"/>
        </w:rPr>
      </w:pPr>
      <w:r w:rsidRPr="00652452">
        <w:rPr>
          <w:rFonts w:eastAsia="Times New Roman" w:cs="Times New Roman"/>
          <w:kern w:val="0"/>
          <w:szCs w:val="24"/>
          <w14:ligatures w14:val="none"/>
        </w:rPr>
        <w:t>e) členství v odborové organizaci,</w:t>
      </w:r>
    </w:p>
    <w:p w14:paraId="7AE5E810" w14:textId="77777777" w:rsidR="00652452" w:rsidRPr="00652452" w:rsidRDefault="00652452" w:rsidP="00652452">
      <w:pPr>
        <w:ind w:left="284" w:hanging="284"/>
        <w:rPr>
          <w:rFonts w:eastAsia="Times New Roman" w:cs="Times New Roman"/>
          <w:kern w:val="0"/>
          <w:szCs w:val="24"/>
          <w14:ligatures w14:val="none"/>
        </w:rPr>
      </w:pPr>
      <w:r w:rsidRPr="00652452">
        <w:rPr>
          <w:rFonts w:eastAsia="Times New Roman" w:cs="Times New Roman"/>
          <w:kern w:val="0"/>
          <w:szCs w:val="24"/>
          <w14:ligatures w14:val="none"/>
        </w:rPr>
        <w:t>f) členství v politických stranách nebo hnutích,</w:t>
      </w:r>
    </w:p>
    <w:p w14:paraId="610495A0" w14:textId="77777777" w:rsidR="00652452" w:rsidRPr="00652452" w:rsidRDefault="00652452" w:rsidP="00652452">
      <w:pPr>
        <w:ind w:left="284" w:hanging="284"/>
        <w:rPr>
          <w:rFonts w:eastAsia="Times New Roman" w:cs="Times New Roman"/>
          <w:kern w:val="0"/>
          <w:szCs w:val="24"/>
          <w14:ligatures w14:val="none"/>
        </w:rPr>
      </w:pPr>
      <w:r w:rsidRPr="00652452">
        <w:rPr>
          <w:rFonts w:eastAsia="Times New Roman" w:cs="Times New Roman"/>
          <w:kern w:val="0"/>
          <w:szCs w:val="24"/>
          <w14:ligatures w14:val="none"/>
        </w:rPr>
        <w:lastRenderedPageBreak/>
        <w:t>g) příslušnosti k církvi nebo náboženské společnosti,</w:t>
      </w:r>
    </w:p>
    <w:p w14:paraId="07ECFB43" w14:textId="77777777" w:rsidR="00652452" w:rsidRPr="00652452" w:rsidRDefault="00652452" w:rsidP="00652452">
      <w:pPr>
        <w:ind w:left="284" w:hanging="284"/>
        <w:rPr>
          <w:rFonts w:eastAsia="Times New Roman" w:cs="Times New Roman"/>
          <w:kern w:val="0"/>
          <w:szCs w:val="24"/>
          <w14:ligatures w14:val="none"/>
        </w:rPr>
      </w:pPr>
      <w:r w:rsidRPr="00652452">
        <w:rPr>
          <w:rFonts w:eastAsia="Times New Roman" w:cs="Times New Roman"/>
          <w:kern w:val="0"/>
          <w:szCs w:val="24"/>
          <w14:ligatures w14:val="none"/>
        </w:rPr>
        <w:t xml:space="preserve">h) trestněprávní </w:t>
      </w:r>
      <w:proofErr w:type="gramStart"/>
      <w:r w:rsidRPr="00652452">
        <w:rPr>
          <w:rFonts w:eastAsia="Times New Roman" w:cs="Times New Roman"/>
          <w:kern w:val="0"/>
          <w:szCs w:val="24"/>
          <w14:ligatures w14:val="none"/>
        </w:rPr>
        <w:t>bezúhonnosti</w:t>
      </w:r>
      <w:r w:rsidRPr="00652452">
        <w:rPr>
          <w:rFonts w:eastAsia="Times New Roman" w:cs="Times New Roman"/>
          <w:strike/>
          <w:kern w:val="0"/>
          <w:szCs w:val="24"/>
          <w14:ligatures w14:val="none"/>
        </w:rPr>
        <w:t>;</w:t>
      </w:r>
      <w:r w:rsidRPr="00652452">
        <w:rPr>
          <w:rFonts w:eastAsia="Times New Roman" w:cs="Times New Roman"/>
          <w:b/>
          <w:bCs/>
          <w:kern w:val="0"/>
          <w:szCs w:val="24"/>
          <w14:ligatures w14:val="none"/>
        </w:rPr>
        <w:t>,</w:t>
      </w:r>
      <w:proofErr w:type="gramEnd"/>
    </w:p>
    <w:p w14:paraId="296FEE8A" w14:textId="77777777" w:rsidR="00652452" w:rsidRPr="00652452" w:rsidRDefault="00652452" w:rsidP="00652452">
      <w:pPr>
        <w:ind w:left="284" w:hanging="284"/>
        <w:rPr>
          <w:rFonts w:eastAsia="Times New Roman" w:cs="Times New Roman"/>
          <w:kern w:val="0"/>
          <w:szCs w:val="24"/>
          <w14:ligatures w14:val="none"/>
        </w:rPr>
      </w:pPr>
      <w:r w:rsidRPr="00652452">
        <w:rPr>
          <w:rFonts w:eastAsia="Times New Roman" w:cs="Times New Roman"/>
          <w:b/>
          <w:bCs/>
          <w:kern w:val="0"/>
          <w:szCs w:val="24"/>
          <w14:ligatures w14:val="none"/>
        </w:rPr>
        <w:t>i) existenci záznamu v evidenci skutečností důležitých pro práci s dětmi vedené Ministerstvem spravedlnosti;</w:t>
      </w:r>
    </w:p>
    <w:p w14:paraId="461EFCA0" w14:textId="77777777" w:rsidR="00652452" w:rsidRPr="00652452" w:rsidRDefault="00652452" w:rsidP="00652452">
      <w:pPr>
        <w:rPr>
          <w:rFonts w:eastAsia="Times New Roman" w:cs="Times New Roman"/>
          <w:kern w:val="0"/>
          <w:szCs w:val="24"/>
          <w14:ligatures w14:val="none"/>
        </w:rPr>
      </w:pPr>
      <w:r w:rsidRPr="00652452">
        <w:rPr>
          <w:rFonts w:eastAsia="Times New Roman" w:cs="Times New Roman"/>
          <w:kern w:val="0"/>
          <w:szCs w:val="24"/>
          <w14:ligatures w14:val="none"/>
        </w:rPr>
        <w:t>to, s výjimkou písmen c), d), e), f) a g), neplatí, jestliže je pro to dán věcný důvod spočívající v povaze práce, která má být vykonávána, a je-li tento požadavek přiměřený, nebo v případech, kdy to stanoví tento zákon nebo zvláštní právní předpis</w:t>
      </w:r>
      <w:r w:rsidRPr="00652452">
        <w:rPr>
          <w:rFonts w:eastAsia="Times New Roman" w:cs="Times New Roman"/>
          <w:b/>
          <w:bCs/>
          <w:kern w:val="0"/>
          <w:szCs w:val="24"/>
          <w14:ligatures w14:val="none"/>
        </w:rPr>
        <w:t xml:space="preserve">. </w:t>
      </w:r>
      <w:r w:rsidRPr="00652452">
        <w:rPr>
          <w:rFonts w:eastAsia="Times New Roman" w:cs="Times New Roman"/>
          <w:kern w:val="0"/>
          <w:szCs w:val="24"/>
          <w14:ligatures w14:val="none"/>
        </w:rPr>
        <w:t>Tyto informace nesmí zaměstnavatel získávat ani prostřednictvím třetích osob.</w:t>
      </w:r>
    </w:p>
    <w:bookmarkEnd w:id="81"/>
    <w:p w14:paraId="2DCE4D75" w14:textId="77777777" w:rsidR="00652452" w:rsidRDefault="00652452" w:rsidP="00652452">
      <w:pPr>
        <w:rPr>
          <w:rFonts w:eastAsia="Calibri" w:cs="Times New Roman"/>
          <w:b/>
          <w:bCs/>
          <w:kern w:val="0"/>
          <w:szCs w:val="24"/>
          <w14:ligatures w14:val="none"/>
        </w:rPr>
      </w:pPr>
    </w:p>
    <w:p w14:paraId="471808B7" w14:textId="77777777" w:rsidR="002650DC" w:rsidRPr="00652452" w:rsidRDefault="002650DC" w:rsidP="00652452">
      <w:pPr>
        <w:rPr>
          <w:rFonts w:eastAsia="Calibri" w:cs="Times New Roman"/>
          <w:b/>
          <w:bCs/>
          <w:kern w:val="0"/>
          <w:szCs w:val="24"/>
          <w14:ligatures w14:val="none"/>
        </w:rPr>
      </w:pPr>
    </w:p>
    <w:p w14:paraId="5E7E5858" w14:textId="77777777" w:rsidR="00652452" w:rsidRPr="00652452" w:rsidRDefault="00652452" w:rsidP="00652452">
      <w:pPr>
        <w:widowControl w:val="0"/>
        <w:autoSpaceDE w:val="0"/>
        <w:autoSpaceDN w:val="0"/>
        <w:ind w:left="243"/>
        <w:jc w:val="center"/>
        <w:outlineLvl w:val="0"/>
        <w:rPr>
          <w:rFonts w:eastAsia="Times New Roman" w:cs="Times New Roman"/>
          <w:b/>
          <w:bCs/>
          <w:kern w:val="0"/>
          <w:szCs w:val="24"/>
          <w14:ligatures w14:val="none"/>
        </w:rPr>
      </w:pPr>
      <w:r w:rsidRPr="00652452">
        <w:rPr>
          <w:rFonts w:eastAsia="Times New Roman" w:cs="Times New Roman"/>
          <w:b/>
          <w:bCs/>
          <w:kern w:val="0"/>
          <w:szCs w:val="24"/>
          <w14:ligatures w14:val="none"/>
        </w:rPr>
        <w:t xml:space="preserve">Změna zákona o zdravotních službách </w:t>
      </w:r>
    </w:p>
    <w:p w14:paraId="301015D1" w14:textId="77777777" w:rsidR="00652452" w:rsidRPr="00652452" w:rsidRDefault="00652452" w:rsidP="00652452">
      <w:pPr>
        <w:keepNext/>
        <w:keepLines/>
        <w:jc w:val="center"/>
        <w:outlineLvl w:val="1"/>
        <w:rPr>
          <w:rFonts w:eastAsia="Times New Roman" w:cs="Times New Roman"/>
          <w:strike/>
          <w:kern w:val="0"/>
          <w:szCs w:val="24"/>
          <w14:ligatures w14:val="none"/>
        </w:rPr>
      </w:pPr>
      <w:r w:rsidRPr="00652452">
        <w:rPr>
          <w:rFonts w:eastAsia="Times New Roman" w:cs="Times New Roman"/>
          <w:strike/>
          <w:kern w:val="0"/>
          <w:szCs w:val="24"/>
          <w14:ligatures w14:val="none"/>
        </w:rPr>
        <w:t xml:space="preserve">§ 13 </w:t>
      </w:r>
    </w:p>
    <w:p w14:paraId="7421B157" w14:textId="77777777" w:rsidR="00652452" w:rsidRPr="00652452" w:rsidRDefault="00652452" w:rsidP="00652452">
      <w:pPr>
        <w:ind w:left="284" w:hanging="284"/>
        <w:jc w:val="center"/>
        <w:rPr>
          <w:rFonts w:eastAsia="Calibri" w:cs="Times New Roman"/>
          <w:strike/>
          <w:kern w:val="0"/>
          <w:szCs w:val="24"/>
          <w14:ligatures w14:val="none"/>
        </w:rPr>
      </w:pPr>
      <w:r w:rsidRPr="00652452">
        <w:rPr>
          <w:rFonts w:eastAsia="Calibri" w:cs="Times New Roman"/>
          <w:strike/>
          <w:kern w:val="0"/>
          <w:szCs w:val="24"/>
          <w14:ligatures w14:val="none"/>
        </w:rPr>
        <w:t>Bezúhonnost</w:t>
      </w:r>
    </w:p>
    <w:p w14:paraId="4B9D3C35" w14:textId="77777777" w:rsidR="00652452" w:rsidRPr="00652452" w:rsidRDefault="00652452" w:rsidP="00652452">
      <w:pPr>
        <w:ind w:firstLine="426"/>
        <w:rPr>
          <w:rFonts w:eastAsia="Calibri" w:cs="Times New Roman"/>
          <w:strike/>
          <w:kern w:val="0"/>
          <w:szCs w:val="24"/>
          <w14:ligatures w14:val="none"/>
        </w:rPr>
      </w:pPr>
      <w:r w:rsidRPr="00652452">
        <w:rPr>
          <w:rFonts w:eastAsia="Calibri" w:cs="Times New Roman"/>
          <w:strike/>
          <w:kern w:val="0"/>
          <w:szCs w:val="24"/>
          <w14:ligatures w14:val="none"/>
        </w:rPr>
        <w:t>(1) Za bezúhonného se pro účely tohoto zákona považuje ten, kdo nebyl pravomocně odsouzen</w:t>
      </w:r>
    </w:p>
    <w:p w14:paraId="6A1BA2C8" w14:textId="77777777" w:rsidR="00652452" w:rsidRPr="00652452" w:rsidRDefault="00652452" w:rsidP="00652452">
      <w:pPr>
        <w:ind w:left="284" w:hanging="284"/>
        <w:rPr>
          <w:rFonts w:eastAsia="Calibri" w:cs="Times New Roman"/>
          <w:strike/>
          <w:kern w:val="0"/>
          <w:szCs w:val="24"/>
          <w14:ligatures w14:val="none"/>
        </w:rPr>
      </w:pPr>
      <w:r w:rsidRPr="00652452">
        <w:rPr>
          <w:rFonts w:eastAsia="Calibri" w:cs="Times New Roman"/>
          <w:strike/>
          <w:kern w:val="0"/>
          <w:szCs w:val="24"/>
          <w14:ligatures w14:val="none"/>
        </w:rPr>
        <w:t>a) za úmyslný trestný čin k nepodmíněnému trestu odnětí svobody v trvání alespoň 1 roku, nebo</w:t>
      </w:r>
    </w:p>
    <w:p w14:paraId="4140B137" w14:textId="77777777" w:rsidR="00652452" w:rsidRPr="00652452" w:rsidRDefault="00652452" w:rsidP="00652452">
      <w:pPr>
        <w:ind w:left="284" w:hanging="284"/>
        <w:rPr>
          <w:rFonts w:eastAsia="Calibri" w:cs="Times New Roman"/>
          <w:strike/>
          <w:kern w:val="0"/>
          <w:szCs w:val="24"/>
          <w14:ligatures w14:val="none"/>
        </w:rPr>
      </w:pPr>
      <w:r w:rsidRPr="00652452">
        <w:rPr>
          <w:rFonts w:eastAsia="Calibri" w:cs="Times New Roman"/>
          <w:strike/>
          <w:kern w:val="0"/>
          <w:szCs w:val="24"/>
          <w14:ligatures w14:val="none"/>
        </w:rPr>
        <w:t>b) za trestný čin spáchaný při poskytování zdravotních služeb,</w:t>
      </w:r>
    </w:p>
    <w:p w14:paraId="69DB6DA9" w14:textId="77777777" w:rsidR="00652452" w:rsidRPr="00652452" w:rsidRDefault="00652452" w:rsidP="00652452">
      <w:pPr>
        <w:rPr>
          <w:rFonts w:eastAsia="Calibri" w:cs="Times New Roman"/>
          <w:strike/>
          <w:kern w:val="0"/>
          <w:szCs w:val="24"/>
          <w14:ligatures w14:val="none"/>
        </w:rPr>
      </w:pPr>
      <w:r w:rsidRPr="00652452">
        <w:rPr>
          <w:rFonts w:eastAsia="Calibri" w:cs="Times New Roman"/>
          <w:strike/>
          <w:kern w:val="0"/>
          <w:szCs w:val="24"/>
          <w14:ligatures w14:val="none"/>
        </w:rPr>
        <w:t>anebo se na něho hledí, jako by nebyl odsouzen.</w:t>
      </w:r>
    </w:p>
    <w:p w14:paraId="220ACEB4" w14:textId="77777777" w:rsidR="00652452" w:rsidRPr="00652452" w:rsidRDefault="00652452" w:rsidP="00652452">
      <w:pPr>
        <w:ind w:firstLine="426"/>
        <w:rPr>
          <w:rFonts w:eastAsia="Calibri" w:cs="Times New Roman"/>
          <w:strike/>
          <w:kern w:val="0"/>
          <w:szCs w:val="24"/>
          <w14:ligatures w14:val="none"/>
        </w:rPr>
      </w:pPr>
      <w:r w:rsidRPr="00652452">
        <w:rPr>
          <w:rFonts w:eastAsia="Calibri" w:cs="Times New Roman"/>
          <w:strike/>
          <w:kern w:val="0"/>
          <w:szCs w:val="24"/>
          <w14:ligatures w14:val="none"/>
        </w:rPr>
        <w:t>(2) Bezúhonnost se dokládá výpisem z evidence Rejstříku trestů a dále dokladem prokazujícím splnění podmínky bezúhonnosti vydaným státem, jehož je fyzická osoba občanem, a doklady vydanými státy, ve kterých se fyzická osoba zdržovala v posledních 3 letech nepřetržitě déle než 6 měsíců; tyto doklady nesmí být starší 3 měsíců. Při uznávání dokladů o bezúhonnosti, které vydal příslušný orgán jiného členského státu Evropské unie, Evropského hospodářského prostoru nebo Švýcarské konfederace se postupuje podle zákona o uznávání odborné kvalifikace</w:t>
      </w:r>
      <w:hyperlink r:id="rId28" w:anchor="f4438540" w:history="1">
        <w:r w:rsidRPr="00652452">
          <w:rPr>
            <w:rFonts w:eastAsia="Calibri" w:cs="Times New Roman"/>
            <w:strike/>
            <w:kern w:val="0"/>
            <w:szCs w:val="24"/>
            <w:vertAlign w:val="superscript"/>
            <w14:ligatures w14:val="none"/>
          </w:rPr>
          <w:t>14)</w:t>
        </w:r>
      </w:hyperlink>
      <w:r w:rsidRPr="00652452">
        <w:rPr>
          <w:rFonts w:eastAsia="Calibri" w:cs="Times New Roman"/>
          <w:strike/>
          <w:kern w:val="0"/>
          <w:szCs w:val="24"/>
          <w14:ligatures w14:val="none"/>
        </w:rPr>
        <w:t>. Nevydává-li stát uvedený ve větě první výpis z evidence trestů nebo rovnocenný doklad, nebo nelze-li jej získat, předloží fyzická osoba čestné prohlášení o bezúhonnosti, které učinila před notářem nebo příslušným orgánem tohoto státu.</w:t>
      </w:r>
    </w:p>
    <w:p w14:paraId="13A88EDC" w14:textId="77777777" w:rsidR="00652452" w:rsidRPr="00652452" w:rsidRDefault="00652452" w:rsidP="00652452">
      <w:pPr>
        <w:ind w:firstLine="426"/>
        <w:rPr>
          <w:rFonts w:eastAsia="Calibri" w:cs="Times New Roman"/>
          <w:strike/>
          <w:kern w:val="0"/>
          <w:szCs w:val="24"/>
          <w14:ligatures w14:val="none"/>
        </w:rPr>
      </w:pPr>
      <w:r w:rsidRPr="00652452">
        <w:rPr>
          <w:rFonts w:eastAsia="Calibri" w:cs="Times New Roman"/>
          <w:strike/>
          <w:kern w:val="0"/>
          <w:szCs w:val="24"/>
          <w14:ligatures w14:val="none"/>
        </w:rPr>
        <w:t>(3) Vyžaduje-li se pro účely řízení podle tohoto zákona doložení bezúhonnosti výpisem z evidence Rejstříku trestů, požádá o vydání výpisu správní orgán příslušný k udělení oprávnění k poskytování zdravotních služeb; žádost o vydání výpisu z evidence Rejstříku restů a výpis z evidence Rejstříku trestů se předávají v elektronické podobě, a to způsobem umožňujícím dálkový přístup.</w:t>
      </w:r>
    </w:p>
    <w:p w14:paraId="447D3BA1" w14:textId="77777777" w:rsidR="00652452" w:rsidRPr="00652452" w:rsidRDefault="00652452" w:rsidP="00652452">
      <w:pPr>
        <w:rPr>
          <w:rFonts w:eastAsia="Calibri" w:cs="Times New Roman"/>
          <w:strike/>
          <w:kern w:val="0"/>
          <w:szCs w:val="24"/>
          <w14:ligatures w14:val="none"/>
        </w:rPr>
      </w:pPr>
    </w:p>
    <w:p w14:paraId="136561B0" w14:textId="77777777" w:rsidR="00652452" w:rsidRPr="00652452" w:rsidRDefault="00652452" w:rsidP="00652452">
      <w:pPr>
        <w:keepNext/>
        <w:keepLines/>
        <w:jc w:val="center"/>
        <w:outlineLvl w:val="1"/>
        <w:rPr>
          <w:rFonts w:eastAsia="Times New Roman" w:cs="Times New Roman"/>
          <w:b/>
          <w:bCs/>
          <w:kern w:val="0"/>
          <w:szCs w:val="24"/>
          <w14:ligatures w14:val="none"/>
        </w:rPr>
      </w:pPr>
      <w:r w:rsidRPr="00652452">
        <w:rPr>
          <w:rFonts w:eastAsia="Times New Roman" w:cs="Times New Roman"/>
          <w:b/>
          <w:bCs/>
          <w:kern w:val="0"/>
          <w:szCs w:val="24"/>
          <w14:ligatures w14:val="none"/>
        </w:rPr>
        <w:t xml:space="preserve">§ 13 </w:t>
      </w:r>
    </w:p>
    <w:p w14:paraId="33615A61" w14:textId="77777777" w:rsidR="00652452" w:rsidRPr="00652452" w:rsidRDefault="00652452" w:rsidP="00652452">
      <w:pPr>
        <w:ind w:left="284" w:hanging="284"/>
        <w:jc w:val="center"/>
        <w:rPr>
          <w:rFonts w:eastAsia="Calibri" w:cs="Times New Roman"/>
          <w:b/>
          <w:bCs/>
          <w:kern w:val="0"/>
          <w:szCs w:val="24"/>
          <w14:ligatures w14:val="none"/>
        </w:rPr>
      </w:pPr>
      <w:r w:rsidRPr="00652452">
        <w:rPr>
          <w:rFonts w:eastAsia="Calibri" w:cs="Times New Roman"/>
          <w:b/>
          <w:bCs/>
          <w:kern w:val="0"/>
          <w:szCs w:val="24"/>
          <w14:ligatures w14:val="none"/>
        </w:rPr>
        <w:t>Bezúhonnost</w:t>
      </w:r>
    </w:p>
    <w:p w14:paraId="38D512FB" w14:textId="77777777" w:rsidR="00652452" w:rsidRPr="00652452" w:rsidRDefault="00652452" w:rsidP="00652452">
      <w:pPr>
        <w:ind w:firstLine="426"/>
        <w:rPr>
          <w:rFonts w:eastAsia="Calibri" w:cs="Times New Roman"/>
          <w:b/>
          <w:bCs/>
          <w:kern w:val="0"/>
          <w:szCs w:val="24"/>
          <w14:ligatures w14:val="none"/>
        </w:rPr>
      </w:pPr>
      <w:r w:rsidRPr="00652452">
        <w:rPr>
          <w:rFonts w:eastAsia="Calibri" w:cs="Times New Roman"/>
          <w:b/>
          <w:bCs/>
          <w:kern w:val="0"/>
          <w:szCs w:val="24"/>
          <w14:ligatures w14:val="none"/>
        </w:rPr>
        <w:t xml:space="preserve">(1) Za bezúhonného se pro účely tohoto zákona považuje ten, kdo </w:t>
      </w:r>
    </w:p>
    <w:p w14:paraId="6145F58F" w14:textId="77777777" w:rsidR="00652452" w:rsidRPr="00652452" w:rsidRDefault="00652452" w:rsidP="00652452">
      <w:pPr>
        <w:ind w:left="284" w:hanging="284"/>
        <w:rPr>
          <w:rFonts w:eastAsia="Calibri" w:cs="Times New Roman"/>
          <w:b/>
          <w:bCs/>
          <w:kern w:val="0"/>
          <w:szCs w:val="24"/>
          <w14:ligatures w14:val="none"/>
        </w:rPr>
      </w:pPr>
      <w:r w:rsidRPr="00652452">
        <w:rPr>
          <w:rFonts w:eastAsia="Calibri" w:cs="Times New Roman"/>
          <w:b/>
          <w:bCs/>
          <w:kern w:val="0"/>
          <w:szCs w:val="24"/>
          <w14:ligatures w14:val="none"/>
        </w:rPr>
        <w:t>a) nebyl pravomocně odsouzen za úmyslný trestný čin k nepodmíněnému trestu odnětí svobody v trvání alespoň 1 roku, nebo za trestný čin spáchaný při poskytování zdravotních služeb, anebo na něhož se hledí, jako by nebyl odsouzen, a</w:t>
      </w:r>
    </w:p>
    <w:p w14:paraId="53EA48A3" w14:textId="77777777" w:rsidR="00652452" w:rsidRPr="00652452" w:rsidRDefault="00652452" w:rsidP="00652452">
      <w:pPr>
        <w:ind w:left="284" w:hanging="284"/>
        <w:rPr>
          <w:rFonts w:eastAsia="Calibri" w:cs="Times New Roman"/>
          <w:kern w:val="0"/>
          <w:szCs w:val="24"/>
          <w14:ligatures w14:val="none"/>
        </w:rPr>
      </w:pPr>
      <w:r w:rsidRPr="00652452">
        <w:rPr>
          <w:rFonts w:eastAsia="Calibri" w:cs="Times New Roman"/>
          <w:b/>
          <w:bCs/>
          <w:kern w:val="0"/>
          <w:szCs w:val="24"/>
          <w14:ligatures w14:val="none"/>
        </w:rPr>
        <w:t xml:space="preserve">b) nemá záznam v evidenci skutečností důležitých pro práci s dětmi vedené Ministerstvem spravedlnosti, je-li bezúhonnost posuzována pro účely poskytování zdravotních služeb v oborech zdravotní péče uvedených v § 3 odst. 3 písm. c) zákona o podmínkách </w:t>
      </w:r>
      <w:r w:rsidRPr="00652452">
        <w:rPr>
          <w:rFonts w:eastAsia="Calibri" w:cs="Times New Roman"/>
          <w:b/>
          <w:bCs/>
          <w:kern w:val="0"/>
          <w:szCs w:val="24"/>
          <w14:ligatures w14:val="none"/>
        </w:rPr>
        <w:lastRenderedPageBreak/>
        <w:t>získávání a uznávání odborné způsobilosti k výkonu zdravotnického povolání lékaře, zubního lékaře a farmaceuta nebo v oborech zdravotní péče uvedených v § 3 odst. 3 druhé větě zákona o nelékařských zdravotnických povoláních</w:t>
      </w:r>
      <w:r w:rsidRPr="00652452">
        <w:rPr>
          <w:rFonts w:eastAsia="Calibri" w:cs="Times New Roman"/>
          <w:kern w:val="0"/>
          <w:szCs w:val="24"/>
          <w14:ligatures w14:val="none"/>
        </w:rPr>
        <w:t>.</w:t>
      </w:r>
    </w:p>
    <w:p w14:paraId="5DF17F50" w14:textId="77777777" w:rsidR="00652452" w:rsidRPr="00652452" w:rsidRDefault="00652452" w:rsidP="00652452">
      <w:pPr>
        <w:ind w:firstLine="426"/>
        <w:rPr>
          <w:rFonts w:eastAsia="Calibri" w:cs="Times New Roman"/>
          <w:b/>
          <w:bCs/>
          <w:kern w:val="0"/>
          <w:szCs w:val="24"/>
          <w14:ligatures w14:val="none"/>
        </w:rPr>
      </w:pPr>
      <w:r w:rsidRPr="00652452">
        <w:rPr>
          <w:rFonts w:eastAsia="Calibri" w:cs="Times New Roman"/>
          <w:b/>
          <w:bCs/>
          <w:kern w:val="0"/>
          <w:szCs w:val="24"/>
          <w14:ligatures w14:val="none"/>
        </w:rPr>
        <w:t>(2) Bezúhonnost se prokazuje podle povahy činnosti výpisem z rejstříku trestů nebo výpisem z rejstříku trestů vydávaným pro práci s dětmi. Bezúhonnost se dále prokazuje dokladem prokazujícím splnění podmínky bezúhonnosti vydaným státem, jehož je fyzická osoba občanem, nejde-li o občana České republiky, a doklady vydanými státy, ve kterých se fyzická osoba zdržovala v posledních 3 letech nepřetržitě déle než 6 měsíců; tyto doklady nesmí být starší 3 měsíců. Při uznávání dokladů o bezúhonnosti, které vydal příslušný orgán jiného členského státu Evropské unie, Evropského hospodářského prostoru nebo Švýcarské konfederace se postupuje podle zákona o uznávání odborné kvalifikace</w:t>
      </w:r>
      <w:r w:rsidRPr="00652452">
        <w:rPr>
          <w:rFonts w:eastAsia="Calibri" w:cs="Times New Roman"/>
          <w:b/>
          <w:bCs/>
          <w:kern w:val="0"/>
          <w:szCs w:val="24"/>
          <w:vertAlign w:val="superscript"/>
          <w14:ligatures w14:val="none"/>
        </w:rPr>
        <w:t>14)</w:t>
      </w:r>
      <w:r w:rsidRPr="00652452">
        <w:rPr>
          <w:rFonts w:eastAsia="Calibri" w:cs="Times New Roman"/>
          <w:b/>
          <w:bCs/>
          <w:kern w:val="0"/>
          <w:szCs w:val="24"/>
          <w14:ligatures w14:val="none"/>
        </w:rPr>
        <w:t>. Nevydává-li stát uvedený ve větě druhé výpis z evidence trestů nebo rovnocenný doklad, nebo nelze-li jej získat, předloží fyzická osoba čestné prohlášení o bezúhonnosti. Místo dokladu podle věty druhé může fyzická osoba za účelem prokázání bezúhonnosti předložit výpis z rejstříku trestů s přílohou obsahující informace, které jsou zapsané v evidenci trestů těchto států.</w:t>
      </w:r>
    </w:p>
    <w:p w14:paraId="14AE01B2" w14:textId="77777777" w:rsidR="00652452" w:rsidRPr="00652452" w:rsidRDefault="00652452" w:rsidP="00652452">
      <w:pPr>
        <w:ind w:firstLine="426"/>
        <w:rPr>
          <w:rFonts w:eastAsia="Calibri" w:cs="Times New Roman"/>
          <w:b/>
          <w:bCs/>
          <w:kern w:val="0"/>
          <w:szCs w:val="24"/>
          <w14:ligatures w14:val="none"/>
        </w:rPr>
      </w:pPr>
      <w:r w:rsidRPr="00652452">
        <w:rPr>
          <w:rFonts w:eastAsia="Calibri" w:cs="Times New Roman"/>
          <w:b/>
          <w:bCs/>
          <w:kern w:val="0"/>
          <w:szCs w:val="24"/>
          <w14:ligatures w14:val="none"/>
        </w:rPr>
        <w:t>(3) Vyžaduje-li se pro účely řízení podle tohoto zákona doložení bezúhonnosti výpisem z rejstříku trestů nebo výpisem z rejstříku trestů vydávaným pro práci s dětmi, požádá o vydání výpisu správní orgán příslušný k udělení oprávnění k poskytování zdravotních služeb.</w:t>
      </w:r>
    </w:p>
    <w:p w14:paraId="7283D723" w14:textId="77777777" w:rsidR="00652452" w:rsidRPr="00652452" w:rsidRDefault="00652452" w:rsidP="00652452">
      <w:pPr>
        <w:rPr>
          <w:rFonts w:eastAsia="Calibri" w:cs="Times New Roman"/>
          <w:b/>
          <w:bCs/>
          <w:kern w:val="0"/>
          <w:szCs w:val="24"/>
          <w14:ligatures w14:val="none"/>
        </w:rPr>
      </w:pPr>
    </w:p>
    <w:p w14:paraId="46E152E0" w14:textId="77777777" w:rsidR="00652452" w:rsidRDefault="00652452" w:rsidP="00652452">
      <w:pPr>
        <w:jc w:val="center"/>
        <w:rPr>
          <w:rFonts w:eastAsia="Calibri" w:cs="Times New Roman"/>
          <w:kern w:val="0"/>
          <w:szCs w:val="24"/>
          <w14:ligatures w14:val="none"/>
        </w:rPr>
      </w:pPr>
      <w:r w:rsidRPr="00652452">
        <w:rPr>
          <w:rFonts w:eastAsia="Calibri" w:cs="Times New Roman"/>
          <w:kern w:val="0"/>
          <w:szCs w:val="24"/>
          <w14:ligatures w14:val="none"/>
        </w:rPr>
        <w:t>*****</w:t>
      </w:r>
    </w:p>
    <w:p w14:paraId="4D352A46" w14:textId="77777777" w:rsidR="00652452" w:rsidRPr="00652452" w:rsidRDefault="00652452" w:rsidP="00652452">
      <w:pPr>
        <w:widowControl w:val="0"/>
        <w:autoSpaceDE w:val="0"/>
        <w:autoSpaceDN w:val="0"/>
        <w:ind w:left="243"/>
        <w:jc w:val="center"/>
        <w:outlineLvl w:val="0"/>
        <w:rPr>
          <w:rFonts w:eastAsia="Times New Roman" w:cs="Times New Roman"/>
          <w:b/>
          <w:bCs/>
          <w:kern w:val="0"/>
          <w:szCs w:val="24"/>
          <w14:ligatures w14:val="none"/>
        </w:rPr>
      </w:pPr>
      <w:r w:rsidRPr="00652452">
        <w:rPr>
          <w:rFonts w:eastAsia="Times New Roman" w:cs="Times New Roman"/>
          <w:b/>
          <w:bCs/>
          <w:kern w:val="0"/>
          <w:szCs w:val="24"/>
          <w14:ligatures w14:val="none"/>
        </w:rPr>
        <w:t xml:space="preserve">Změna zákona o zvláštních řízeních soudních </w:t>
      </w:r>
    </w:p>
    <w:p w14:paraId="0BA3A38A" w14:textId="77777777" w:rsidR="00652452" w:rsidRPr="00652452" w:rsidRDefault="00652452" w:rsidP="00652452">
      <w:pPr>
        <w:keepNext/>
        <w:keepLines/>
        <w:jc w:val="center"/>
        <w:outlineLvl w:val="1"/>
        <w:rPr>
          <w:rFonts w:eastAsia="Times New Roman" w:cs="Times New Roman"/>
          <w:strike/>
          <w:kern w:val="0"/>
          <w:szCs w:val="24"/>
          <w14:ligatures w14:val="none"/>
        </w:rPr>
      </w:pPr>
      <w:r w:rsidRPr="00652452">
        <w:rPr>
          <w:rFonts w:eastAsia="Times New Roman" w:cs="Times New Roman"/>
          <w:strike/>
          <w:kern w:val="0"/>
          <w:szCs w:val="24"/>
          <w14:ligatures w14:val="none"/>
        </w:rPr>
        <w:t>§ 22a</w:t>
      </w:r>
    </w:p>
    <w:p w14:paraId="1FC58C06" w14:textId="77777777" w:rsidR="00652452" w:rsidRPr="00652452" w:rsidRDefault="00652452" w:rsidP="00652452">
      <w:pPr>
        <w:jc w:val="center"/>
        <w:rPr>
          <w:rFonts w:eastAsia="Calibri" w:cs="Times New Roman"/>
          <w:strike/>
          <w:kern w:val="0"/>
          <w:szCs w:val="24"/>
          <w14:ligatures w14:val="none"/>
        </w:rPr>
      </w:pPr>
      <w:r w:rsidRPr="00652452">
        <w:rPr>
          <w:rFonts w:eastAsia="Calibri" w:cs="Times New Roman"/>
          <w:strike/>
          <w:kern w:val="0"/>
          <w:szCs w:val="24"/>
          <w14:ligatures w14:val="none"/>
        </w:rPr>
        <w:t>Opis z evidence Rejstříku trestů</w:t>
      </w:r>
    </w:p>
    <w:p w14:paraId="78998011" w14:textId="77777777" w:rsidR="00652452" w:rsidRPr="00652452" w:rsidRDefault="00652452" w:rsidP="00652452">
      <w:pPr>
        <w:ind w:firstLine="426"/>
        <w:rPr>
          <w:rFonts w:eastAsia="Calibri" w:cs="Times New Roman"/>
          <w:strike/>
          <w:kern w:val="0"/>
          <w:szCs w:val="24"/>
          <w14:ligatures w14:val="none"/>
        </w:rPr>
      </w:pPr>
      <w:r w:rsidRPr="00652452">
        <w:rPr>
          <w:rFonts w:eastAsia="Calibri" w:cs="Times New Roman"/>
          <w:strike/>
          <w:kern w:val="0"/>
          <w:szCs w:val="24"/>
          <w14:ligatures w14:val="none"/>
        </w:rPr>
        <w:t>Pro potřeby řízení ve věcech opatrovnictví člověka, ve věcech osvojení a ve věcech péče soudu o nezletilé se soudu na jeho žádost vydá opis z evidence Rejstříku trestů. Žádost o vydání opisu z evidence Rejstříku trestů a opis z evidence Rejstříku trestů se předávají v elektronické podobě, a to způsobem umožňujícím dálkový přístup.</w:t>
      </w:r>
    </w:p>
    <w:p w14:paraId="33D30DBA" w14:textId="77777777" w:rsidR="00652452" w:rsidRPr="00652452" w:rsidRDefault="00652452" w:rsidP="00652452">
      <w:pPr>
        <w:rPr>
          <w:rFonts w:eastAsia="Calibri" w:cs="Times New Roman"/>
          <w:strike/>
          <w:kern w:val="0"/>
          <w:szCs w:val="24"/>
          <w14:ligatures w14:val="none"/>
        </w:rPr>
      </w:pPr>
    </w:p>
    <w:p w14:paraId="42C274A8" w14:textId="77777777" w:rsidR="00652452" w:rsidRPr="00652452" w:rsidRDefault="00652452" w:rsidP="00652452">
      <w:pPr>
        <w:keepNext/>
        <w:keepLines/>
        <w:jc w:val="center"/>
        <w:outlineLvl w:val="1"/>
        <w:rPr>
          <w:rFonts w:eastAsia="Times New Roman" w:cs="Times New Roman"/>
          <w:b/>
          <w:bCs/>
          <w:kern w:val="0"/>
          <w:szCs w:val="24"/>
          <w14:ligatures w14:val="none"/>
        </w:rPr>
      </w:pPr>
      <w:r w:rsidRPr="00652452">
        <w:rPr>
          <w:rFonts w:eastAsia="Times New Roman" w:cs="Times New Roman"/>
          <w:b/>
          <w:bCs/>
          <w:kern w:val="0"/>
          <w:szCs w:val="24"/>
          <w14:ligatures w14:val="none"/>
        </w:rPr>
        <w:t>§ 22a</w:t>
      </w:r>
    </w:p>
    <w:p w14:paraId="390233F0" w14:textId="77777777" w:rsidR="00652452" w:rsidRPr="00652452" w:rsidRDefault="00652452" w:rsidP="00652452">
      <w:pPr>
        <w:jc w:val="center"/>
        <w:rPr>
          <w:rFonts w:eastAsia="Calibri" w:cs="Times New Roman"/>
          <w:b/>
          <w:bCs/>
          <w:kern w:val="0"/>
          <w:szCs w:val="24"/>
          <w14:ligatures w14:val="none"/>
        </w:rPr>
      </w:pPr>
      <w:r w:rsidRPr="00652452">
        <w:rPr>
          <w:rFonts w:eastAsia="Calibri" w:cs="Times New Roman"/>
          <w:b/>
          <w:bCs/>
          <w:kern w:val="0"/>
          <w:szCs w:val="24"/>
          <w14:ligatures w14:val="none"/>
        </w:rPr>
        <w:t>Opis z rejstříku trestů</w:t>
      </w:r>
    </w:p>
    <w:p w14:paraId="248F4F0A" w14:textId="77777777" w:rsidR="00652452" w:rsidRPr="00652452" w:rsidRDefault="00652452" w:rsidP="00652452">
      <w:pPr>
        <w:ind w:firstLine="426"/>
        <w:rPr>
          <w:rFonts w:eastAsia="Calibri" w:cs="Times New Roman"/>
          <w:b/>
          <w:bCs/>
          <w:strike/>
          <w:kern w:val="0"/>
          <w:szCs w:val="24"/>
          <w14:ligatures w14:val="none"/>
        </w:rPr>
      </w:pPr>
      <w:r w:rsidRPr="00652452">
        <w:rPr>
          <w:rFonts w:eastAsia="Calibri" w:cs="Times New Roman"/>
          <w:b/>
          <w:bCs/>
          <w:kern w:val="0"/>
          <w:szCs w:val="24"/>
          <w14:ligatures w14:val="none"/>
        </w:rPr>
        <w:t xml:space="preserve">Pro potřeby řízení ve věcech opatrovnictví člověka, ve věcech osvojení a ve věcech péče soudu o nezletilé se soudu na jeho žádost vydá opis z rejstříku trestů vydávaný pro práci s dětmi. </w:t>
      </w:r>
    </w:p>
    <w:p w14:paraId="28D7E5BC" w14:textId="77777777" w:rsidR="00652452" w:rsidRPr="00652452" w:rsidRDefault="00652452" w:rsidP="00652452">
      <w:pPr>
        <w:rPr>
          <w:rFonts w:eastAsia="Calibri" w:cs="Times New Roman"/>
          <w:strike/>
          <w:kern w:val="0"/>
          <w:szCs w:val="24"/>
          <w14:ligatures w14:val="none"/>
        </w:rPr>
      </w:pPr>
    </w:p>
    <w:p w14:paraId="5FBED367" w14:textId="77777777" w:rsidR="00652452" w:rsidRPr="00652452" w:rsidRDefault="00652452" w:rsidP="00652452">
      <w:pPr>
        <w:jc w:val="center"/>
        <w:rPr>
          <w:rFonts w:eastAsia="Calibri" w:cs="Times New Roman"/>
          <w:kern w:val="0"/>
          <w:szCs w:val="24"/>
          <w14:ligatures w14:val="none"/>
        </w:rPr>
      </w:pPr>
      <w:r w:rsidRPr="00652452">
        <w:rPr>
          <w:rFonts w:eastAsia="Calibri" w:cs="Times New Roman"/>
          <w:kern w:val="0"/>
          <w:szCs w:val="24"/>
          <w14:ligatures w14:val="none"/>
        </w:rPr>
        <w:t>*****</w:t>
      </w:r>
    </w:p>
    <w:p w14:paraId="36C10922" w14:textId="77777777" w:rsidR="00652452" w:rsidRPr="00652452" w:rsidRDefault="00652452" w:rsidP="00652452">
      <w:pPr>
        <w:widowControl w:val="0"/>
        <w:autoSpaceDE w:val="0"/>
        <w:autoSpaceDN w:val="0"/>
        <w:ind w:left="243"/>
        <w:jc w:val="center"/>
        <w:outlineLvl w:val="0"/>
        <w:rPr>
          <w:rFonts w:eastAsia="Times New Roman" w:cs="Times New Roman"/>
          <w:b/>
          <w:bCs/>
          <w:kern w:val="0"/>
          <w:szCs w:val="24"/>
          <w14:ligatures w14:val="none"/>
        </w:rPr>
      </w:pPr>
      <w:r w:rsidRPr="00652452">
        <w:rPr>
          <w:rFonts w:eastAsia="Times New Roman" w:cs="Times New Roman"/>
          <w:b/>
          <w:bCs/>
          <w:kern w:val="0"/>
          <w:szCs w:val="24"/>
          <w14:ligatures w14:val="none"/>
        </w:rPr>
        <w:t xml:space="preserve">Změna zákona o poskytování služby péče o dítě v dětské skupině </w:t>
      </w:r>
    </w:p>
    <w:p w14:paraId="26883AB7" w14:textId="77777777" w:rsidR="00652452" w:rsidRPr="00652452" w:rsidRDefault="00652452" w:rsidP="00652452">
      <w:pPr>
        <w:jc w:val="center"/>
        <w:rPr>
          <w:rFonts w:eastAsia="Calibri" w:cs="Times New Roman"/>
          <w:color w:val="0070C0"/>
          <w:kern w:val="0"/>
          <w:szCs w:val="24"/>
          <w14:ligatures w14:val="none"/>
        </w:rPr>
      </w:pPr>
      <w:r w:rsidRPr="00652452">
        <w:rPr>
          <w:rFonts w:eastAsia="Calibri" w:cs="Times New Roman"/>
          <w:color w:val="0070C0"/>
          <w:kern w:val="0"/>
          <w:szCs w:val="24"/>
          <w14:ligatures w14:val="none"/>
        </w:rPr>
        <w:t>(ve znění tisku 716 schváleného Poslaneckou sněmovnou).</w:t>
      </w:r>
    </w:p>
    <w:p w14:paraId="53413E65" w14:textId="77777777" w:rsidR="00652452" w:rsidRPr="00652452" w:rsidRDefault="00652452" w:rsidP="00652452">
      <w:pPr>
        <w:keepNext/>
        <w:keepLines/>
        <w:jc w:val="center"/>
        <w:outlineLvl w:val="1"/>
        <w:rPr>
          <w:rFonts w:eastAsia="Times New Roman" w:cs="Times New Roman"/>
          <w:kern w:val="0"/>
          <w:szCs w:val="24"/>
          <w14:ligatures w14:val="none"/>
        </w:rPr>
      </w:pPr>
      <w:r w:rsidRPr="00652452">
        <w:rPr>
          <w:rFonts w:eastAsia="Times New Roman" w:cs="Times New Roman"/>
          <w:kern w:val="0"/>
          <w:szCs w:val="24"/>
          <w14:ligatures w14:val="none"/>
        </w:rPr>
        <w:t xml:space="preserve">§ 5a </w:t>
      </w:r>
    </w:p>
    <w:p w14:paraId="09038036" w14:textId="77777777" w:rsidR="00652452" w:rsidRPr="00652452" w:rsidRDefault="00652452" w:rsidP="00652452">
      <w:pPr>
        <w:jc w:val="center"/>
        <w:rPr>
          <w:rFonts w:eastAsia="Calibri" w:cs="Times New Roman"/>
          <w:color w:val="0070C0"/>
          <w:kern w:val="0"/>
          <w:szCs w:val="24"/>
          <w14:ligatures w14:val="none"/>
        </w:rPr>
      </w:pPr>
      <w:r w:rsidRPr="00652452">
        <w:rPr>
          <w:rFonts w:eastAsia="Calibri" w:cs="Times New Roman"/>
          <w:kern w:val="0"/>
          <w:szCs w:val="24"/>
          <w14:ligatures w14:val="none"/>
        </w:rPr>
        <w:t xml:space="preserve">Bezúhonnost </w:t>
      </w:r>
      <w:r w:rsidRPr="00652452">
        <w:rPr>
          <w:rFonts w:eastAsia="Calibri" w:cs="Times New Roman"/>
          <w:color w:val="0070C0"/>
          <w:kern w:val="0"/>
          <w:szCs w:val="24"/>
          <w14:ligatures w14:val="none"/>
        </w:rPr>
        <w:t>a spolehlivost</w:t>
      </w:r>
    </w:p>
    <w:p w14:paraId="665A5116" w14:textId="77777777" w:rsidR="00652452" w:rsidRPr="00652452" w:rsidRDefault="00652452" w:rsidP="00652452">
      <w:pPr>
        <w:widowControl w:val="0"/>
        <w:autoSpaceDE w:val="0"/>
        <w:autoSpaceDN w:val="0"/>
        <w:adjustRightInd w:val="0"/>
        <w:ind w:firstLine="426"/>
        <w:rPr>
          <w:rFonts w:eastAsia="Calibri" w:cs="Times New Roman"/>
          <w:strike/>
          <w:color w:val="0070C0"/>
          <w:kern w:val="0"/>
          <w:szCs w:val="24"/>
          <w14:ligatures w14:val="none"/>
        </w:rPr>
      </w:pPr>
      <w:r w:rsidRPr="00652452">
        <w:rPr>
          <w:rFonts w:eastAsia="Calibri" w:cs="Times New Roman"/>
          <w:strike/>
          <w:color w:val="0070C0"/>
          <w:kern w:val="0"/>
          <w:szCs w:val="24"/>
          <w14:ligatures w14:val="none"/>
        </w:rPr>
        <w:t xml:space="preserve">(1) Poskytovatel je povinen zajistit při poskytování služby péče o dítě v dětské skupině, </w:t>
      </w:r>
      <w:r w:rsidRPr="00652452">
        <w:rPr>
          <w:rFonts w:eastAsia="Calibri" w:cs="Times New Roman"/>
          <w:strike/>
          <w:color w:val="0070C0"/>
          <w:kern w:val="0"/>
          <w:szCs w:val="24"/>
          <w14:ligatures w14:val="none"/>
        </w:rPr>
        <w:lastRenderedPageBreak/>
        <w:t xml:space="preserve">aby činnost, kterou se uskutečňuje výchova a péče o dítě podle § 2, byla vykonávána bezúhonnou pečující osobou. </w:t>
      </w:r>
    </w:p>
    <w:p w14:paraId="31E59F0C" w14:textId="362322B1" w:rsidR="00652452" w:rsidRPr="00652452" w:rsidRDefault="00652452" w:rsidP="00652452">
      <w:pPr>
        <w:widowControl w:val="0"/>
        <w:autoSpaceDE w:val="0"/>
        <w:autoSpaceDN w:val="0"/>
        <w:adjustRightInd w:val="0"/>
        <w:ind w:firstLine="426"/>
        <w:rPr>
          <w:rFonts w:eastAsia="Calibri" w:cs="Times New Roman"/>
          <w:kern w:val="0"/>
          <w:szCs w:val="24"/>
          <w14:ligatures w14:val="none"/>
        </w:rPr>
      </w:pPr>
      <w:r w:rsidRPr="00652452">
        <w:rPr>
          <w:rFonts w:eastAsia="Calibri" w:cs="Times New Roman"/>
          <w:strike/>
          <w:color w:val="0070C0"/>
          <w:kern w:val="0"/>
          <w:szCs w:val="24"/>
          <w14:ligatures w14:val="none"/>
        </w:rPr>
        <w:t>(2)</w:t>
      </w:r>
      <w:r w:rsidRPr="00652452">
        <w:rPr>
          <w:rFonts w:eastAsia="Calibri" w:cs="Times New Roman"/>
          <w:kern w:val="0"/>
          <w:szCs w:val="24"/>
          <w14:ligatures w14:val="none"/>
        </w:rPr>
        <w:t xml:space="preserve"> </w:t>
      </w:r>
      <w:r w:rsidRPr="00652452">
        <w:rPr>
          <w:rFonts w:eastAsia="Calibri" w:cs="Times New Roman"/>
          <w:color w:val="0070C0"/>
          <w:kern w:val="0"/>
          <w:szCs w:val="24"/>
          <w14:ligatures w14:val="none"/>
        </w:rPr>
        <w:t>(1)</w:t>
      </w:r>
      <w:r w:rsidRPr="00652452">
        <w:rPr>
          <w:rFonts w:eastAsia="Calibri" w:cs="Times New Roman"/>
          <w:kern w:val="0"/>
          <w:szCs w:val="24"/>
          <w14:ligatures w14:val="none"/>
        </w:rPr>
        <w:t xml:space="preserve"> Za bezúhonnou se pro účely tohoto zákona považuje osoba, která nebyla pravomocně odsouzena pro úmyslný trestný čin nebo pro trestný čin spáchaný z nedbalosti v souvislosti s vykonáváním činnosti péče o dítě nebo činností s ní srovnatelných, anebo pro</w:t>
      </w:r>
      <w:r w:rsidR="0042682E">
        <w:rPr>
          <w:rFonts w:eastAsia="Calibri" w:cs="Times New Roman"/>
          <w:kern w:val="0"/>
          <w:szCs w:val="24"/>
          <w14:ligatures w14:val="none"/>
        </w:rPr>
        <w:t> </w:t>
      </w:r>
      <w:r w:rsidRPr="00652452">
        <w:rPr>
          <w:rFonts w:eastAsia="Calibri" w:cs="Times New Roman"/>
          <w:kern w:val="0"/>
          <w:szCs w:val="24"/>
          <w14:ligatures w14:val="none"/>
        </w:rPr>
        <w:t xml:space="preserve">trestný čin proti rodině a dětem, jehož spáchání může mít vliv na způsobilost k výkonu péče o dítě, nebo </w:t>
      </w:r>
      <w:r w:rsidRPr="00652452">
        <w:rPr>
          <w:rFonts w:eastAsia="Calibri" w:cs="Times New Roman"/>
          <w:strike/>
          <w:color w:val="0070C0"/>
          <w:kern w:val="0"/>
          <w:szCs w:val="24"/>
          <w14:ligatures w14:val="none"/>
        </w:rPr>
        <w:t>které nebyl v posledních 3 letech opakovaně pravomocně uložen správní trest za spáchání přestupku podle § 22 odst. 1 písm. e)</w:t>
      </w:r>
      <w:r w:rsidRPr="00652452">
        <w:rPr>
          <w:rFonts w:eastAsia="Calibri" w:cs="Times New Roman"/>
          <w:color w:val="0070C0"/>
          <w:kern w:val="0"/>
          <w:szCs w:val="24"/>
          <w14:ligatures w14:val="none"/>
        </w:rPr>
        <w:t xml:space="preserve"> na niž se hledí, jako by nebyla odsouzena </w:t>
      </w:r>
      <w:r w:rsidRPr="00652452">
        <w:rPr>
          <w:rFonts w:eastAsia="Calibri" w:cs="Times New Roman"/>
          <w:b/>
          <w:bCs/>
          <w:kern w:val="0"/>
          <w:szCs w:val="24"/>
          <w14:ligatures w14:val="none"/>
        </w:rPr>
        <w:t>a nemá záznam v evidenci skutečností důležitých pro práci s dětmi vedené Ministerstvem spravedlnosti</w:t>
      </w:r>
      <w:r w:rsidRPr="00652452">
        <w:rPr>
          <w:rFonts w:eastAsia="Calibri" w:cs="Times New Roman"/>
          <w:color w:val="0070C0"/>
          <w:kern w:val="0"/>
          <w:szCs w:val="24"/>
          <w14:ligatures w14:val="none"/>
        </w:rPr>
        <w:t>.</w:t>
      </w:r>
    </w:p>
    <w:p w14:paraId="511351F8" w14:textId="77777777" w:rsidR="00652452" w:rsidRPr="00652452" w:rsidRDefault="00652452" w:rsidP="00652452">
      <w:pPr>
        <w:widowControl w:val="0"/>
        <w:autoSpaceDE w:val="0"/>
        <w:autoSpaceDN w:val="0"/>
        <w:adjustRightInd w:val="0"/>
        <w:ind w:firstLine="426"/>
        <w:rPr>
          <w:rFonts w:eastAsia="Calibri" w:cs="Times New Roman"/>
          <w:strike/>
          <w:color w:val="0070C0"/>
          <w:kern w:val="0"/>
          <w:szCs w:val="24"/>
          <w14:ligatures w14:val="none"/>
        </w:rPr>
      </w:pPr>
      <w:r w:rsidRPr="00652452">
        <w:rPr>
          <w:rFonts w:eastAsia="Calibri" w:cs="Times New Roman"/>
          <w:strike/>
          <w:color w:val="0070C0"/>
          <w:kern w:val="0"/>
          <w:szCs w:val="24"/>
          <w14:ligatures w14:val="none"/>
        </w:rPr>
        <w:t>(3) (2) Není-li bezúhonnost známa ministerstvu z jeho úřední činnosti, dokládá se výpisem z evidence Rejstříků trestů. Za účelem doložení bezúhonnosti si ministerstvo vyžádá podle zákona o Rejstříku trestů výpis z evidence Rejstříku trestů. Žádost o vydání výpisu z evidence Rejstříků trestů se předává v elektronické podobě způsobem umožňujícím dálkový přístup. Cizinec nebo právnická osoba se sídlem v zahraničí doloží bezúhonnost také dokladem obdobným výpisu z rejstříku trestů vydaným státem, jehož je občanem, nebo výpisem z evidence Rejstříku trestů s přílohou obsahující informace, které jsou zapsané v evidenci trestů členského státu, jehož je občanem; v případě, že stát výpis obdobný výpisu z rejstříku trestů nevydává, učiní cizinec nebo příslušný orgán právnické osoby se sídlem v zahraničí čestné prohlášení před příslušným správním nebo soudním orgánem tohoto státu. Výpis z Rejstříku trestů a další doklady, jimiž se dokládá bezúhonnost, nesmí být starší 3 měsíců.</w:t>
      </w:r>
    </w:p>
    <w:p w14:paraId="6D3C834A" w14:textId="77777777" w:rsidR="00652452" w:rsidRPr="00652452" w:rsidRDefault="00652452" w:rsidP="00652452">
      <w:pPr>
        <w:widowControl w:val="0"/>
        <w:autoSpaceDE w:val="0"/>
        <w:autoSpaceDN w:val="0"/>
        <w:adjustRightInd w:val="0"/>
        <w:ind w:firstLine="426"/>
        <w:rPr>
          <w:rFonts w:eastAsia="Calibri" w:cs="Times New Roman"/>
          <w:color w:val="0070C0"/>
          <w:kern w:val="0"/>
          <w:szCs w:val="24"/>
          <w14:ligatures w14:val="none"/>
        </w:rPr>
      </w:pPr>
      <w:r w:rsidRPr="00652452">
        <w:rPr>
          <w:rFonts w:eastAsia="Calibri" w:cs="Times New Roman"/>
          <w:color w:val="0070C0"/>
          <w:kern w:val="0"/>
          <w:szCs w:val="24"/>
          <w14:ligatures w14:val="none"/>
        </w:rPr>
        <w:t xml:space="preserve">(2) Za účelem doložení bezúhonnosti si Úřad práce České republiky (dále jen „Úřad práce“) vyžádá podle zákona o rejstříku trestů a evidenci přestupků výpis z rejstříku trestů </w:t>
      </w:r>
      <w:r w:rsidRPr="00652452">
        <w:rPr>
          <w:rFonts w:eastAsia="Calibri" w:cs="Times New Roman"/>
          <w:b/>
          <w:bCs/>
          <w:kern w:val="0"/>
          <w:szCs w:val="24"/>
          <w14:ligatures w14:val="none"/>
        </w:rPr>
        <w:t>vydávaný pro práci s dětmi</w:t>
      </w:r>
      <w:r w:rsidRPr="00652452">
        <w:rPr>
          <w:rFonts w:eastAsia="Calibri" w:cs="Times New Roman"/>
          <w:color w:val="0070C0"/>
          <w:kern w:val="0"/>
          <w:szCs w:val="24"/>
          <w14:ligatures w14:val="none"/>
        </w:rPr>
        <w:t>. Fyzická osoba doloží bezúhonnost také dokladem obdobným výpisu z rejstříku trestů vydaným státem, v němž se poslední 3 roky nepřetržitě zdržovala déle než 3 měsíce, fyzická osoba, která je státním příslušníkem cizího státu, doloží i doklad obdobný výpisu z rejstříku trestů vydaný tímto státem; místo těchto dokladů může fyzická osoba předložit výpis z rejstříku trestů s přílohou obsahující informace, které jsou zapsané v evidenci trestů těchto států. Právnická osoba se sídlem v cizím státě doloží bezúhonnost také dokladem obdobným výpisu z rejstříku trestů vydaným tímto státem. V případě, že cizí stát doklad obdobný výpisu z rejstříku trestů nevydává, doloží se bezúhonnost čestným prohlášením. Výpis z rejstříku trestů a další doklady, jimiž se dokládá bezúhonnost, nesmí být starší 3 měsíců.</w:t>
      </w:r>
    </w:p>
    <w:p w14:paraId="458592D0" w14:textId="77777777" w:rsidR="00652452" w:rsidRPr="00652452" w:rsidRDefault="00652452" w:rsidP="00652452">
      <w:pPr>
        <w:widowControl w:val="0"/>
        <w:autoSpaceDE w:val="0"/>
        <w:autoSpaceDN w:val="0"/>
        <w:adjustRightInd w:val="0"/>
        <w:ind w:firstLine="426"/>
        <w:rPr>
          <w:rFonts w:eastAsia="Calibri" w:cs="Times New Roman"/>
          <w:color w:val="0070C0"/>
          <w:kern w:val="0"/>
          <w:szCs w:val="24"/>
          <w14:ligatures w14:val="none"/>
        </w:rPr>
      </w:pPr>
      <w:r w:rsidRPr="00652452">
        <w:rPr>
          <w:rFonts w:eastAsia="Calibri" w:cs="Times New Roman"/>
          <w:color w:val="0070C0"/>
          <w:kern w:val="0"/>
          <w:szCs w:val="24"/>
          <w14:ligatures w14:val="none"/>
        </w:rPr>
        <w:t xml:space="preserve">(3) Za spolehlivou se pro účely tohoto zákona nepovažuje fyzická osoba, </w:t>
      </w:r>
    </w:p>
    <w:p w14:paraId="305E02D1" w14:textId="77777777" w:rsidR="00652452" w:rsidRPr="00652452" w:rsidRDefault="00652452" w:rsidP="00652452">
      <w:pPr>
        <w:widowControl w:val="0"/>
        <w:autoSpaceDE w:val="0"/>
        <w:autoSpaceDN w:val="0"/>
        <w:adjustRightInd w:val="0"/>
        <w:ind w:left="284" w:hanging="284"/>
        <w:rPr>
          <w:rFonts w:eastAsia="Calibri" w:cs="Times New Roman"/>
          <w:color w:val="0070C0"/>
          <w:kern w:val="0"/>
          <w:szCs w:val="24"/>
          <w14:ligatures w14:val="none"/>
        </w:rPr>
      </w:pPr>
      <w:r w:rsidRPr="00652452">
        <w:rPr>
          <w:rFonts w:eastAsia="Calibri" w:cs="Times New Roman"/>
          <w:color w:val="0070C0"/>
          <w:kern w:val="0"/>
          <w:szCs w:val="24"/>
          <w14:ligatures w14:val="none"/>
        </w:rPr>
        <w:t xml:space="preserve">a) proti které bylo zahájeno trestní stíhání pro některý z trestných činů podle odstavce 1, a to do skončení trestního stíhání, </w:t>
      </w:r>
    </w:p>
    <w:p w14:paraId="219EC9D2" w14:textId="77777777" w:rsidR="00652452" w:rsidRPr="00652452" w:rsidRDefault="00652452" w:rsidP="00652452">
      <w:pPr>
        <w:widowControl w:val="0"/>
        <w:autoSpaceDE w:val="0"/>
        <w:autoSpaceDN w:val="0"/>
        <w:adjustRightInd w:val="0"/>
        <w:ind w:left="284" w:hanging="284"/>
        <w:rPr>
          <w:rFonts w:eastAsia="Calibri" w:cs="Times New Roman"/>
          <w:color w:val="0070C0"/>
          <w:kern w:val="0"/>
          <w:szCs w:val="24"/>
          <w14:ligatures w14:val="none"/>
        </w:rPr>
      </w:pPr>
      <w:r w:rsidRPr="00652452">
        <w:rPr>
          <w:rFonts w:eastAsia="Calibri" w:cs="Times New Roman"/>
          <w:color w:val="0070C0"/>
          <w:kern w:val="0"/>
          <w:szCs w:val="24"/>
          <w14:ligatures w14:val="none"/>
        </w:rPr>
        <w:t xml:space="preserve">b) která byla odsouzena pro trestný čin podle odstavce 1, i když odsouzení bylo zahlazeno nebo se na ni hledí, jako by nebyla odsouzena z jiného důvodu, </w:t>
      </w:r>
    </w:p>
    <w:p w14:paraId="63B1321D" w14:textId="77777777" w:rsidR="00652452" w:rsidRPr="00652452" w:rsidRDefault="00652452" w:rsidP="00652452">
      <w:pPr>
        <w:widowControl w:val="0"/>
        <w:autoSpaceDE w:val="0"/>
        <w:autoSpaceDN w:val="0"/>
        <w:adjustRightInd w:val="0"/>
        <w:ind w:left="284" w:hanging="284"/>
        <w:rPr>
          <w:rFonts w:eastAsia="Calibri" w:cs="Times New Roman"/>
          <w:color w:val="0070C0"/>
          <w:kern w:val="0"/>
          <w:szCs w:val="24"/>
          <w14:ligatures w14:val="none"/>
        </w:rPr>
      </w:pPr>
      <w:r w:rsidRPr="00652452">
        <w:rPr>
          <w:rFonts w:eastAsia="Calibri" w:cs="Times New Roman"/>
          <w:color w:val="0070C0"/>
          <w:kern w:val="0"/>
          <w:szCs w:val="24"/>
          <w14:ligatures w14:val="none"/>
        </w:rPr>
        <w:t xml:space="preserve">c) která byla odsouzena za jiný trestný čin než trestný čin podle odstavce 1, jehož spáchání může mít vliv na způsobilost k výkonu péče o dítě, a to i když odsouzení bylo zahlazeno nebo se na ni hledí, jako by nebyla odsouzena z jiného důvodu, nebo </w:t>
      </w:r>
    </w:p>
    <w:p w14:paraId="1FDC5E8D" w14:textId="77777777" w:rsidR="00652452" w:rsidRPr="00652452" w:rsidRDefault="00652452" w:rsidP="00652452">
      <w:pPr>
        <w:widowControl w:val="0"/>
        <w:autoSpaceDE w:val="0"/>
        <w:autoSpaceDN w:val="0"/>
        <w:adjustRightInd w:val="0"/>
        <w:ind w:left="284" w:hanging="284"/>
        <w:rPr>
          <w:rFonts w:eastAsia="Calibri" w:cs="Times New Roman"/>
          <w:color w:val="0070C0"/>
          <w:kern w:val="0"/>
          <w:szCs w:val="24"/>
          <w14:ligatures w14:val="none"/>
        </w:rPr>
      </w:pPr>
      <w:r w:rsidRPr="00652452">
        <w:rPr>
          <w:rFonts w:eastAsia="Calibri" w:cs="Times New Roman"/>
          <w:color w:val="0070C0"/>
          <w:kern w:val="0"/>
          <w:szCs w:val="24"/>
          <w14:ligatures w14:val="none"/>
        </w:rPr>
        <w:t xml:space="preserve">d) která byla uznána vinnou ze spáchání přestupku, jehož spáchání může mít vliv na způsobilost k výkonu péče o dítě. </w:t>
      </w:r>
    </w:p>
    <w:p w14:paraId="6423FCCB" w14:textId="77777777" w:rsidR="00652452" w:rsidRPr="00652452" w:rsidRDefault="00652452" w:rsidP="00652452">
      <w:pPr>
        <w:widowControl w:val="0"/>
        <w:autoSpaceDE w:val="0"/>
        <w:autoSpaceDN w:val="0"/>
        <w:adjustRightInd w:val="0"/>
        <w:ind w:firstLine="426"/>
        <w:rPr>
          <w:rFonts w:eastAsia="Calibri" w:cs="Times New Roman"/>
          <w:color w:val="0070C0"/>
          <w:kern w:val="0"/>
          <w:szCs w:val="24"/>
          <w14:ligatures w14:val="none"/>
        </w:rPr>
      </w:pPr>
      <w:r w:rsidRPr="00652452">
        <w:rPr>
          <w:rFonts w:eastAsia="Calibri" w:cs="Times New Roman"/>
          <w:color w:val="0070C0"/>
          <w:kern w:val="0"/>
          <w:szCs w:val="24"/>
          <w14:ligatures w14:val="none"/>
        </w:rPr>
        <w:t xml:space="preserve">(4) Pečující osoba je povinna bezodkladně, nejpozději do 10 pracovních dnů informovat poskytovatele, že byla pravomocně odsouzena za trestný čin podle odstavce 1. Osoby sdílející obydlí poskytovatele služby péče o dítě v sousedské dětské skupině poskytované v obydlí poskytovatele a pečující osoba zaměstnaná poskytovatelem služby péče o dítě v sousedské </w:t>
      </w:r>
      <w:r w:rsidRPr="00652452">
        <w:rPr>
          <w:rFonts w:eastAsia="Calibri" w:cs="Times New Roman"/>
          <w:color w:val="0070C0"/>
          <w:kern w:val="0"/>
          <w:szCs w:val="24"/>
          <w14:ligatures w14:val="none"/>
        </w:rPr>
        <w:lastRenderedPageBreak/>
        <w:t xml:space="preserve">dětské skupině jsou povinny bezodkladně, nejpozději do 10 pracovních dnů, informovat poskytovatele o skutečnostech podle odstavce 3. </w:t>
      </w:r>
    </w:p>
    <w:p w14:paraId="53A5F314" w14:textId="77777777" w:rsidR="00652452" w:rsidRPr="00652452" w:rsidRDefault="00652452" w:rsidP="00652452">
      <w:pPr>
        <w:widowControl w:val="0"/>
        <w:autoSpaceDE w:val="0"/>
        <w:autoSpaceDN w:val="0"/>
        <w:adjustRightInd w:val="0"/>
        <w:ind w:firstLine="426"/>
        <w:rPr>
          <w:rFonts w:eastAsia="Calibri" w:cs="Times New Roman"/>
          <w:color w:val="0070C0"/>
          <w:kern w:val="0"/>
          <w:szCs w:val="24"/>
          <w14:ligatures w14:val="none"/>
        </w:rPr>
      </w:pPr>
      <w:r w:rsidRPr="00652452">
        <w:rPr>
          <w:rFonts w:eastAsia="Calibri" w:cs="Times New Roman"/>
          <w:color w:val="0070C0"/>
          <w:kern w:val="0"/>
          <w:szCs w:val="24"/>
          <w14:ligatures w14:val="none"/>
        </w:rPr>
        <w:t>(5) Za účelem prokázání spolehlivosti si Úřad práce vyžádá podle zákona o rejstříku trestů a evidenci přestupků opis z rejstříku trestů a opis z evidence přestupků spravované Ministerstvem spravedlnosti.</w:t>
      </w:r>
    </w:p>
    <w:p w14:paraId="206B1F5C" w14:textId="77777777" w:rsidR="00652452" w:rsidRPr="00652452" w:rsidRDefault="00652452" w:rsidP="00652452">
      <w:pPr>
        <w:widowControl w:val="0"/>
        <w:autoSpaceDE w:val="0"/>
        <w:autoSpaceDN w:val="0"/>
        <w:adjustRightInd w:val="0"/>
        <w:ind w:firstLine="426"/>
        <w:rPr>
          <w:rFonts w:eastAsia="Calibri" w:cs="Times New Roman"/>
          <w:color w:val="0070C0"/>
          <w:kern w:val="0"/>
          <w:szCs w:val="24"/>
          <w14:ligatures w14:val="none"/>
        </w:rPr>
      </w:pPr>
    </w:p>
    <w:p w14:paraId="489EBEC6" w14:textId="77777777" w:rsidR="00652452" w:rsidRPr="00652452" w:rsidRDefault="00652452" w:rsidP="00652452">
      <w:pPr>
        <w:keepNext/>
        <w:keepLines/>
        <w:jc w:val="center"/>
        <w:outlineLvl w:val="1"/>
        <w:rPr>
          <w:rFonts w:eastAsia="Times New Roman" w:cs="Times New Roman"/>
          <w:kern w:val="0"/>
          <w:szCs w:val="24"/>
          <w14:ligatures w14:val="none"/>
        </w:rPr>
      </w:pPr>
      <w:r w:rsidRPr="00652452">
        <w:rPr>
          <w:rFonts w:eastAsia="Times New Roman" w:cs="Times New Roman"/>
          <w:kern w:val="0"/>
          <w:szCs w:val="24"/>
          <w14:ligatures w14:val="none"/>
        </w:rPr>
        <w:t>§ 21</w:t>
      </w:r>
    </w:p>
    <w:p w14:paraId="0D098E2B" w14:textId="77777777" w:rsidR="00652452" w:rsidRPr="00652452" w:rsidRDefault="00652452" w:rsidP="00652452">
      <w:pPr>
        <w:widowControl w:val="0"/>
        <w:autoSpaceDE w:val="0"/>
        <w:autoSpaceDN w:val="0"/>
        <w:adjustRightInd w:val="0"/>
        <w:ind w:firstLine="426"/>
        <w:rPr>
          <w:rFonts w:eastAsia="Calibri" w:cs="Times New Roman"/>
          <w:color w:val="0070C0"/>
          <w:kern w:val="0"/>
          <w:szCs w:val="24"/>
          <w14:ligatures w14:val="none"/>
        </w:rPr>
      </w:pPr>
      <w:r w:rsidRPr="00652452">
        <w:rPr>
          <w:rFonts w:eastAsia="Calibri" w:cs="Times New Roman"/>
          <w:color w:val="0070C0"/>
          <w:kern w:val="0"/>
          <w:szCs w:val="24"/>
          <w14:ligatures w14:val="none"/>
        </w:rPr>
        <w:t xml:space="preserve">(1) Kontrolu podle tohoto zákona vykonává Úřad práce, není-li dále stanoveno jinak. </w:t>
      </w:r>
    </w:p>
    <w:p w14:paraId="429FD21A" w14:textId="77777777" w:rsidR="00652452" w:rsidRPr="00652452" w:rsidRDefault="00652452" w:rsidP="00652452">
      <w:pPr>
        <w:widowControl w:val="0"/>
        <w:autoSpaceDE w:val="0"/>
        <w:autoSpaceDN w:val="0"/>
        <w:adjustRightInd w:val="0"/>
        <w:ind w:firstLine="426"/>
        <w:rPr>
          <w:rFonts w:eastAsia="Calibri" w:cs="Times New Roman"/>
          <w:color w:val="0070C0"/>
          <w:kern w:val="0"/>
          <w:szCs w:val="24"/>
          <w14:ligatures w14:val="none"/>
        </w:rPr>
      </w:pPr>
      <w:r w:rsidRPr="00652452">
        <w:rPr>
          <w:rFonts w:eastAsia="Calibri" w:cs="Times New Roman"/>
          <w:color w:val="0070C0"/>
          <w:kern w:val="0"/>
          <w:szCs w:val="24"/>
          <w14:ligatures w14:val="none"/>
        </w:rPr>
        <w:t xml:space="preserve">(2) Nedodržuje-li poskytovatel standardy kvality péče, je Úřad práce oprávněn uložit poskytovateli opatření k nápravě zjištěných nedostatků v protokolu o kontrole; poskytovatel je povinen ve stanovené lhůtě plnit uložené opatření k nápravě. Lhůtu Úřad práce stanoví s ohledem na závažnost zjištěných nedostatků a časovou náročnost jejich odstranění; lhůta nesmí být kratší než 7 dnů. </w:t>
      </w:r>
    </w:p>
    <w:p w14:paraId="084BF80E" w14:textId="77777777" w:rsidR="00652452" w:rsidRPr="00652452" w:rsidRDefault="00652452" w:rsidP="00652452">
      <w:pPr>
        <w:widowControl w:val="0"/>
        <w:autoSpaceDE w:val="0"/>
        <w:autoSpaceDN w:val="0"/>
        <w:adjustRightInd w:val="0"/>
        <w:ind w:firstLine="426"/>
        <w:rPr>
          <w:rFonts w:eastAsia="Calibri" w:cs="Times New Roman"/>
          <w:color w:val="0070C0"/>
          <w:kern w:val="0"/>
          <w:szCs w:val="24"/>
          <w14:ligatures w14:val="none"/>
        </w:rPr>
      </w:pPr>
      <w:r w:rsidRPr="00652452">
        <w:rPr>
          <w:rFonts w:eastAsia="Calibri" w:cs="Times New Roman"/>
          <w:color w:val="0070C0"/>
          <w:kern w:val="0"/>
          <w:szCs w:val="24"/>
          <w14:ligatures w14:val="none"/>
        </w:rPr>
        <w:t>(3) Úřad práce vykonává kontrolu vyplaceného příspěvku na provoz dětské skupiny podle jiného zákona. Poskytovatel je na vyžádání povinen předložit Úřadu práce účetní záznamy, jiné související dokumenty a sdělit skutečnosti dokládající výši úhrad rodiče podle § 20a odst. 2 a neziskovost služby péče o dítě.</w:t>
      </w:r>
    </w:p>
    <w:p w14:paraId="6577E4EF" w14:textId="77777777" w:rsidR="00652452" w:rsidRPr="00652452" w:rsidRDefault="00652452" w:rsidP="00652452">
      <w:pPr>
        <w:widowControl w:val="0"/>
        <w:autoSpaceDE w:val="0"/>
        <w:autoSpaceDN w:val="0"/>
        <w:adjustRightInd w:val="0"/>
        <w:ind w:firstLine="426"/>
        <w:rPr>
          <w:rFonts w:eastAsia="Calibri" w:cs="Times New Roman"/>
          <w:color w:val="0070C0"/>
          <w:kern w:val="0"/>
          <w:szCs w:val="24"/>
          <w14:ligatures w14:val="none"/>
        </w:rPr>
      </w:pPr>
      <w:r w:rsidRPr="00652452">
        <w:rPr>
          <w:rFonts w:eastAsia="Calibri" w:cs="Times New Roman"/>
          <w:color w:val="0070C0"/>
          <w:kern w:val="0"/>
          <w:szCs w:val="24"/>
          <w14:ligatures w14:val="none"/>
        </w:rPr>
        <w:t xml:space="preserve">(4) Úřad práce bez zbytečného odkladu po ukončení kontroly písemně vyzve příjemce příspěvku na provoz dětské skupiny k provedení opatření k nápravě nebo k vrácení příspěvku na provoz dětské skupiny nebo jeho části ve stanovené lhůtě, pokud se na základě kontrolního zjištění důvodně domnívá, že došlo k porušení podmínek čerpání příspěvku na provoz dětské skupiny nebo podmínek, za kterých byl příspěvek na provoz dětské skupiny přiznán. </w:t>
      </w:r>
    </w:p>
    <w:p w14:paraId="43969956" w14:textId="77777777" w:rsidR="00652452" w:rsidRPr="00652452" w:rsidRDefault="00652452" w:rsidP="00652452">
      <w:pPr>
        <w:widowControl w:val="0"/>
        <w:autoSpaceDE w:val="0"/>
        <w:autoSpaceDN w:val="0"/>
        <w:adjustRightInd w:val="0"/>
        <w:ind w:firstLine="426"/>
        <w:rPr>
          <w:rFonts w:eastAsia="Calibri" w:cs="Times New Roman"/>
          <w:color w:val="0070C0"/>
          <w:kern w:val="0"/>
          <w:szCs w:val="24"/>
          <w14:ligatures w14:val="none"/>
        </w:rPr>
      </w:pPr>
      <w:r w:rsidRPr="00652452">
        <w:rPr>
          <w:rFonts w:eastAsia="Calibri" w:cs="Times New Roman"/>
          <w:color w:val="0070C0"/>
          <w:kern w:val="0"/>
          <w:szCs w:val="24"/>
          <w14:ligatures w14:val="none"/>
        </w:rPr>
        <w:t xml:space="preserve">(5) Zaměstnanci Úřadu práce pověření ke kontrole jsou oprávněni vstupovat do prostor, v nichž je poskytována služba péče o dítě v sousedské dětské skupině, včetně obydlí poskytovatele, za účelem výkonu kontroly. Ustanovení § 7 a 15 kontrolního řádu se nepoužijí. </w:t>
      </w:r>
    </w:p>
    <w:p w14:paraId="03856365" w14:textId="77777777" w:rsidR="00652452" w:rsidRPr="00652452" w:rsidRDefault="00652452" w:rsidP="00652452">
      <w:pPr>
        <w:widowControl w:val="0"/>
        <w:autoSpaceDE w:val="0"/>
        <w:autoSpaceDN w:val="0"/>
        <w:adjustRightInd w:val="0"/>
        <w:ind w:firstLine="426"/>
        <w:rPr>
          <w:rFonts w:eastAsia="Calibri" w:cs="Times New Roman"/>
          <w:color w:val="0070C0"/>
          <w:kern w:val="0"/>
          <w:szCs w:val="24"/>
          <w14:ligatures w14:val="none"/>
        </w:rPr>
      </w:pPr>
      <w:r w:rsidRPr="00652452">
        <w:rPr>
          <w:rFonts w:eastAsia="Calibri" w:cs="Times New Roman"/>
          <w:color w:val="0070C0"/>
          <w:kern w:val="0"/>
          <w:szCs w:val="24"/>
          <w14:ligatures w14:val="none"/>
        </w:rPr>
        <w:t>(6) Úřad práce je oprávněn vyžádat si od orgánu sociálního zabezpečení údaj o vzniku a trvání povinnosti osoby samostatně výdělečně činné platit zálohy na pojistné na důchodové pojištění a příspěvek na státní politiku zaměstnanosti.</w:t>
      </w:r>
    </w:p>
    <w:p w14:paraId="2F42C36E" w14:textId="77777777" w:rsidR="00652452" w:rsidRPr="00652452" w:rsidRDefault="00652452" w:rsidP="00652452">
      <w:pPr>
        <w:widowControl w:val="0"/>
        <w:autoSpaceDE w:val="0"/>
        <w:autoSpaceDN w:val="0"/>
        <w:adjustRightInd w:val="0"/>
        <w:ind w:firstLine="426"/>
        <w:rPr>
          <w:rFonts w:eastAsia="Calibri" w:cs="Times New Roman"/>
          <w:color w:val="0070C0"/>
          <w:kern w:val="0"/>
          <w:szCs w:val="24"/>
          <w14:ligatures w14:val="none"/>
        </w:rPr>
      </w:pPr>
      <w:r w:rsidRPr="00652452">
        <w:rPr>
          <w:rFonts w:eastAsia="Calibri" w:cs="Times New Roman"/>
          <w:color w:val="0070C0"/>
          <w:kern w:val="0"/>
          <w:szCs w:val="24"/>
          <w14:ligatures w14:val="none"/>
        </w:rPr>
        <w:t>(7) Plnění povinnosti poskytovatele zajistit hygienické požadavky na prostory, v nichž je poskytována služba péče o dítě v dětské skupině, a hygienické požadavky na provoz služby péče o dítě v dětské skupině podle § 5 odst. 1 písm. c), plnění podmínky zdravotní způsobilosti pečující osoby podle § 5b, plnění povinnosti uchovávat lékařský posudek o zdravotní způsobilosti pečující osoby podle § 5b odst. 5, plnění hygienických požadavků na stravování podle § 8 a plnění povinnosti poskytovatele podle § 11 odst. 1 písm. h) kontrolují krajské hygienické stanice, nejde-li o službu péče o dítě v sousedské dětské skupině.</w:t>
      </w:r>
    </w:p>
    <w:p w14:paraId="2F500D1B" w14:textId="77777777" w:rsidR="00652452" w:rsidRPr="00652452" w:rsidRDefault="00652452" w:rsidP="00652452">
      <w:pPr>
        <w:widowControl w:val="0"/>
        <w:autoSpaceDE w:val="0"/>
        <w:autoSpaceDN w:val="0"/>
        <w:adjustRightInd w:val="0"/>
        <w:ind w:firstLine="426"/>
        <w:rPr>
          <w:rFonts w:eastAsia="Calibri" w:cs="Times New Roman"/>
          <w:color w:val="0070C0"/>
          <w:kern w:val="0"/>
          <w:szCs w:val="24"/>
          <w14:ligatures w14:val="none"/>
        </w:rPr>
      </w:pPr>
      <w:r w:rsidRPr="00652452">
        <w:rPr>
          <w:rFonts w:eastAsia="Calibri" w:cs="Times New Roman"/>
          <w:color w:val="0070C0"/>
          <w:kern w:val="0"/>
          <w:szCs w:val="24"/>
          <w14:ligatures w14:val="none"/>
        </w:rPr>
        <w:t xml:space="preserve"> (8) Krajské hygienické stanice doloží Úřadu práce všechna jimi zjištěná porušení povinností stanovených tímto zákonem nebo na základě tohoto zákona, anebo stanovených jiným právním předpisem, pokud jde o povinnosti související s poskytováním služby péče o dítě v dětské skupině, do 30 dnů ode dne ukončení kontroly. Úřad práce je oprávněn si v rámci kontroly poskytování služby péče o dítě v dětské skupině vyžádat výpis z rejstříku trestů</w:t>
      </w:r>
      <w:r w:rsidRPr="00652452">
        <w:rPr>
          <w:rFonts w:eastAsia="Calibri" w:cs="Times New Roman"/>
          <w:b/>
          <w:bCs/>
          <w:kern w:val="0"/>
          <w:szCs w:val="24"/>
          <w14:ligatures w14:val="none"/>
        </w:rPr>
        <w:t xml:space="preserve"> vydávaný pro práci s dětmi</w:t>
      </w:r>
      <w:r w:rsidRPr="00652452">
        <w:rPr>
          <w:rFonts w:eastAsia="Calibri" w:cs="Times New Roman"/>
          <w:color w:val="FFC000"/>
          <w:kern w:val="0"/>
          <w:szCs w:val="24"/>
          <w14:ligatures w14:val="none"/>
        </w:rPr>
        <w:t xml:space="preserve"> </w:t>
      </w:r>
      <w:r w:rsidRPr="00652452">
        <w:rPr>
          <w:rFonts w:eastAsia="Calibri" w:cs="Times New Roman"/>
          <w:color w:val="0070C0"/>
          <w:kern w:val="0"/>
          <w:szCs w:val="24"/>
          <w14:ligatures w14:val="none"/>
        </w:rPr>
        <w:t>nebo opis z rejstříku trestů a opis z evidence přestupků, jde-li o službu péče o dítě v sousedské dětské skupině.</w:t>
      </w:r>
    </w:p>
    <w:p w14:paraId="2D139CDA" w14:textId="77777777" w:rsidR="00652452" w:rsidRPr="00652452" w:rsidRDefault="00652452" w:rsidP="00652452">
      <w:pPr>
        <w:ind w:firstLine="426"/>
        <w:rPr>
          <w:rFonts w:eastAsia="Calibri" w:cs="Times New Roman"/>
          <w:color w:val="0070C0"/>
          <w:kern w:val="0"/>
          <w:szCs w:val="24"/>
          <w14:ligatures w14:val="none"/>
        </w:rPr>
      </w:pPr>
      <w:r w:rsidRPr="00652452">
        <w:rPr>
          <w:rFonts w:eastAsia="Calibri" w:cs="Times New Roman"/>
          <w:color w:val="0070C0"/>
          <w:kern w:val="0"/>
          <w:szCs w:val="24"/>
          <w14:ligatures w14:val="none"/>
        </w:rPr>
        <w:t xml:space="preserve">(9) Zaměstnanec nebo státní zaměstnanec v krajské hygienické stanici je oprávněn vstupovat do prostor, v nichž je poskytována služba péče o dítě v dětské skupině, nejde-li </w:t>
      </w:r>
      <w:r w:rsidRPr="00652452">
        <w:rPr>
          <w:rFonts w:eastAsia="Calibri" w:cs="Times New Roman"/>
          <w:color w:val="0070C0"/>
          <w:kern w:val="0"/>
          <w:szCs w:val="24"/>
          <w14:ligatures w14:val="none"/>
        </w:rPr>
        <w:lastRenderedPageBreak/>
        <w:t>o službu péče o dítě v sousedské dětské skupině, za účelem kontroly splnění hygienických požadavků na stravování, prostory a provoz.</w:t>
      </w:r>
    </w:p>
    <w:p w14:paraId="64751B14" w14:textId="77777777" w:rsidR="00652452" w:rsidRPr="00652452" w:rsidRDefault="00652452" w:rsidP="00652452">
      <w:pPr>
        <w:ind w:firstLine="426"/>
        <w:rPr>
          <w:rFonts w:eastAsia="Calibri" w:cs="Times New Roman"/>
          <w:color w:val="0070C0"/>
          <w:kern w:val="0"/>
          <w:szCs w:val="24"/>
          <w14:ligatures w14:val="none"/>
        </w:rPr>
      </w:pPr>
      <w:r w:rsidRPr="00652452">
        <w:rPr>
          <w:rFonts w:eastAsia="Calibri" w:cs="Times New Roman"/>
          <w:color w:val="0070C0"/>
          <w:kern w:val="0"/>
          <w:szCs w:val="24"/>
          <w14:ligatures w14:val="none"/>
        </w:rPr>
        <w:t>(10) Ministerstvo kontroluje dodržování povinnosti obce zajistit podmínky pro výchovnou péči o dítě podle § 13b.</w:t>
      </w:r>
    </w:p>
    <w:p w14:paraId="7B9CBDD5" w14:textId="77777777" w:rsidR="00652452" w:rsidRPr="00652452" w:rsidRDefault="00652452" w:rsidP="00652452">
      <w:pPr>
        <w:jc w:val="left"/>
        <w:rPr>
          <w:rFonts w:eastAsia="Calibri" w:cs="Times New Roman"/>
          <w:szCs w:val="24"/>
        </w:rPr>
      </w:pPr>
    </w:p>
    <w:p w14:paraId="600C8047" w14:textId="77777777" w:rsidR="00195A95" w:rsidRPr="00774CE5" w:rsidRDefault="00195A95" w:rsidP="00774CE5">
      <w:pPr>
        <w:rPr>
          <w:rFonts w:cs="Times New Roman"/>
          <w:szCs w:val="24"/>
        </w:rPr>
      </w:pPr>
    </w:p>
    <w:sectPr w:rsidR="00195A95" w:rsidRPr="00774CE5">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E9F52" w14:textId="77777777" w:rsidR="0069686D" w:rsidRDefault="0069686D" w:rsidP="0035581B">
      <w:pPr>
        <w:spacing w:before="0"/>
      </w:pPr>
      <w:r>
        <w:separator/>
      </w:r>
    </w:p>
  </w:endnote>
  <w:endnote w:type="continuationSeparator" w:id="0">
    <w:p w14:paraId="4F4B1762" w14:textId="77777777" w:rsidR="0069686D" w:rsidRDefault="0069686D" w:rsidP="0035581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7240961"/>
      <w:docPartObj>
        <w:docPartGallery w:val="Page Numbers (Bottom of Page)"/>
        <w:docPartUnique/>
      </w:docPartObj>
    </w:sdtPr>
    <w:sdtContent>
      <w:p w14:paraId="4FEFF6BA" w14:textId="1E0CA920" w:rsidR="009324E1" w:rsidRDefault="009324E1">
        <w:pPr>
          <w:pStyle w:val="Zpat"/>
          <w:jc w:val="center"/>
        </w:pPr>
        <w:r>
          <w:fldChar w:fldCharType="begin"/>
        </w:r>
        <w:r>
          <w:instrText>PAGE   \* MERGEFORMAT</w:instrText>
        </w:r>
        <w:r>
          <w:fldChar w:fldCharType="separate"/>
        </w:r>
        <w:r>
          <w:t>2</w:t>
        </w:r>
        <w:r>
          <w:fldChar w:fldCharType="end"/>
        </w:r>
      </w:p>
    </w:sdtContent>
  </w:sdt>
  <w:p w14:paraId="6E31750F" w14:textId="77777777" w:rsidR="009324E1" w:rsidRDefault="009324E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43B1F" w14:textId="77777777" w:rsidR="0069686D" w:rsidRDefault="0069686D" w:rsidP="0035581B">
      <w:pPr>
        <w:spacing w:before="0"/>
      </w:pPr>
      <w:r>
        <w:separator/>
      </w:r>
    </w:p>
  </w:footnote>
  <w:footnote w:type="continuationSeparator" w:id="0">
    <w:p w14:paraId="14018242" w14:textId="77777777" w:rsidR="0069686D" w:rsidRDefault="0069686D" w:rsidP="0035581B">
      <w:pPr>
        <w:spacing w:before="0"/>
      </w:pPr>
      <w:r>
        <w:continuationSeparator/>
      </w:r>
    </w:p>
  </w:footnote>
  <w:footnote w:id="1">
    <w:p w14:paraId="2E0CE00A" w14:textId="77777777" w:rsidR="009324E1" w:rsidRPr="008F10AC" w:rsidRDefault="009324E1" w:rsidP="001132B5">
      <w:pPr>
        <w:overflowPunct w:val="0"/>
        <w:autoSpaceDE w:val="0"/>
        <w:autoSpaceDN w:val="0"/>
        <w:adjustRightInd w:val="0"/>
        <w:rPr>
          <w:rFonts w:eastAsia="Times New Roman" w:cs="Times New Roman"/>
          <w:bCs/>
          <w:sz w:val="20"/>
          <w:szCs w:val="20"/>
          <w:lang w:eastAsia="cs-CZ"/>
        </w:rPr>
      </w:pPr>
      <w:r w:rsidRPr="008F10AC">
        <w:rPr>
          <w:rStyle w:val="Znakapoznpodarou"/>
          <w:sz w:val="20"/>
          <w:szCs w:val="20"/>
        </w:rPr>
        <w:footnoteRef/>
      </w:r>
      <w:r w:rsidRPr="008F10AC">
        <w:rPr>
          <w:sz w:val="20"/>
          <w:szCs w:val="20"/>
        </w:rPr>
        <w:t xml:space="preserve"> Terminologie koresponduje s </w:t>
      </w:r>
      <w:r>
        <w:rPr>
          <w:rFonts w:eastAsia="Times New Roman" w:cs="Times New Roman"/>
          <w:sz w:val="20"/>
          <w:szCs w:val="20"/>
          <w:lang w:eastAsia="cs-CZ"/>
        </w:rPr>
        <w:t>terminologií</w:t>
      </w:r>
      <w:r w:rsidRPr="008F10AC">
        <w:rPr>
          <w:rFonts w:eastAsia="Times New Roman" w:cs="Times New Roman"/>
          <w:sz w:val="20"/>
          <w:szCs w:val="20"/>
          <w:lang w:eastAsia="cs-CZ"/>
        </w:rPr>
        <w:t xml:space="preserve"> směrnice Evropského parlamentu a Rady 2011/93/EU, která stanoví členským státům povinnost </w:t>
      </w:r>
      <w:r w:rsidRPr="008F10AC">
        <w:rPr>
          <w:rFonts w:eastAsia="Times New Roman" w:cs="Times New Roman"/>
          <w:i/>
          <w:iCs/>
          <w:sz w:val="20"/>
          <w:szCs w:val="20"/>
          <w:lang w:eastAsia="cs-CZ"/>
        </w:rPr>
        <w:t>„přijmout opatření nezbytná k zajištění toho, aby zaměstnavatelé při náboru osoby pro účely výkonu profesní nebo organizované dobrovolné činnosti, která zahrnuje přímý a pravidelný kontakt s</w:t>
      </w:r>
      <w:r>
        <w:rPr>
          <w:rFonts w:eastAsia="Times New Roman" w:cs="Times New Roman"/>
          <w:i/>
          <w:iCs/>
          <w:sz w:val="20"/>
          <w:szCs w:val="20"/>
          <w:lang w:eastAsia="cs-CZ"/>
        </w:rPr>
        <w:t> </w:t>
      </w:r>
      <w:r w:rsidRPr="008F10AC">
        <w:rPr>
          <w:rFonts w:eastAsia="Times New Roman" w:cs="Times New Roman"/>
          <w:i/>
          <w:iCs/>
          <w:sz w:val="20"/>
          <w:szCs w:val="20"/>
          <w:lang w:eastAsia="cs-CZ"/>
        </w:rPr>
        <w:t>dětmi, měli právo vhodným způsobem, jako například na základě žádosti o výpis z rejstříku trestů nebo prostřednictvím dotčené osoby, a v souladu s vnitrostátním právem požadovat informace o tom, zda byla dotčená osoba odsouzena za některý z trestných činů uvedených v článcích 3 až 7 a zda je o tom veden záznam v rejstříku trestů nebo zda jí bylo z důvodu odsouzení za některý z těchto trestných činů zakázáno vykonávat činnosti, při nichž by vstupovala do přímého a pravidelného kontaktu s dětmi“</w:t>
      </w:r>
      <w:r>
        <w:rPr>
          <w:rFonts w:eastAsia="Times New Roman" w:cs="Times New Roman"/>
          <w:sz w:val="20"/>
          <w:szCs w:val="20"/>
          <w:lang w:eastAsia="cs-CZ"/>
        </w:rPr>
        <w:t xml:space="preserve">, na což pak jsou navázány mechanismy výměny informací mezi evidencemi odsouzení jednotlivých členských států EU. Pokud by tento účel byl vymezen jiným způsobem, mohlo by dojít ke zpochybnění této spolupráce. S takto vymezeným účelem podávání žádostí o výpis z rejstříku trestů přitom právní úprava již dnes pracuje. </w:t>
      </w:r>
    </w:p>
    <w:p w14:paraId="3EFBB820" w14:textId="77777777" w:rsidR="009324E1" w:rsidRDefault="009324E1" w:rsidP="001132B5">
      <w:pPr>
        <w:pStyle w:val="Textpoznpodarou"/>
      </w:pPr>
    </w:p>
  </w:footnote>
  <w:footnote w:id="2">
    <w:p w14:paraId="59D36AF5" w14:textId="77777777" w:rsidR="009324E1" w:rsidRDefault="009324E1" w:rsidP="001132B5">
      <w:pPr>
        <w:pStyle w:val="Textpoznpodarou"/>
        <w:spacing w:before="120"/>
      </w:pPr>
      <w:r>
        <w:rPr>
          <w:rStyle w:val="Znakapoznpodarou"/>
        </w:rPr>
        <w:footnoteRef/>
      </w:r>
      <w:r>
        <w:t xml:space="preserve"> </w:t>
      </w:r>
      <w:r>
        <w:rPr>
          <w:rFonts w:eastAsia="Times New Roman" w:cs="Times New Roman"/>
          <w:szCs w:val="24"/>
          <w:lang w:eastAsia="cs-CZ"/>
        </w:rPr>
        <w:t>Je-li rozšiřován rozsah evidencí rejstříku trestů tak, že bude zahrnovat i osoby trestně neodpovědné, zavádí se rovněž evidence ochranného léčení a zabezpečovací detence, což jsou opatření, která mohou být ukládána rovněž i osobám trestně neodpovědným, o nichž dnes tyto informace centrálně evidovány nejsou.</w:t>
      </w:r>
    </w:p>
  </w:footnote>
  <w:footnote w:id="3">
    <w:p w14:paraId="1EBB0FD9" w14:textId="77777777" w:rsidR="009324E1" w:rsidRDefault="009324E1" w:rsidP="001132B5">
      <w:pPr>
        <w:pStyle w:val="Textpoznpodarou"/>
      </w:pPr>
      <w:r>
        <w:rPr>
          <w:rStyle w:val="Znakapoznpodarou"/>
        </w:rPr>
        <w:footnoteRef/>
      </w:r>
      <w:r>
        <w:t xml:space="preserve"> „</w:t>
      </w:r>
      <w:r w:rsidRPr="004F4EC9">
        <w:t xml:space="preserve">Pod ochranou čl. 26 není vykonávání jakékoli činnosti, nýbrž právě činnosti, kterou lze charakterizovat jako povolání či práci a jejíž hodnota nespočívá jen v samotné činnosti, nýbrž současně i ve významu této činnosti pro člověka, který ji vykonává, tedy že tato činnost je zásadně způsobilá mu potenciálně zajistit živobytí. Funkce myslivecké stráže, kterou člověk vykonává ve volném čase a bez nároku na odměnu, takovou činnost nepředstavuje. </w:t>
      </w:r>
      <w:r>
        <w:t xml:space="preserve">… </w:t>
      </w:r>
      <w:r w:rsidRPr="004F4EC9">
        <w:t>Podmínka bezúhonnosti pro výkon určité funkce či veřejné služby je standardním nástrojem, objevujícím se nejen v zákonech, nýbrž i v Ústavě České republiky. Její cíl bývá v obecné rovině dvojí – snaha zákonodárce zajistit co nejkvalitnější výkon veřejných funkcí a zvýšení morálního kreditu v očích veřejnosti. Podmínka bezúhonnosti tedy jak obecně, tak konkrétně v případě myslivecké stráže sleduje legitimní cíl. K</w:t>
      </w:r>
      <w:r>
        <w:t> </w:t>
      </w:r>
      <w:r w:rsidRPr="004F4EC9">
        <w:t>dosažení takového cíle však musí být zvoleny také přiměřené prostředky. Ústavní soud uzavřel, že i přes svou přísnost podmínka bezúhonnosti, u níž se nepřihlíží k zahlazení odsouzení, pro výkon funkce myslivecké stráže zjevným způsobem nepřiměřená není. Nelze totiž opomenout, že myslivecká stráž je při výkonu veřejné moci oprávněna užívat zbraň, jakkoli není používána jako donucovací prostředek vůči lidem, a svá oprávnění vykonává samostatně bez přímých kontrolních mechanismů.</w:t>
      </w:r>
      <w:r>
        <w:t xml:space="preserve"> </w:t>
      </w:r>
      <w:r w:rsidRPr="004F4EC9">
        <w:t>Ústavní soud dále připomněl, že zákon výkon myslivecké stráže zapovídá pouze osobám, které úmyslně porušily závažná pravidla chování, případně které porušily pravidla s</w:t>
      </w:r>
      <w:r>
        <w:t> </w:t>
      </w:r>
      <w:r w:rsidRPr="004F4EC9">
        <w:t>myslivostí přímo provázaná. Odepření přístupu k funkci myslivecké stráže (u podmínky bezúhonnosti) tedy plyne výhradně z konkrétního, úmyslného (v případě trestných činů), individuálního chování jednotlivce, byť k</w:t>
      </w:r>
      <w:r>
        <w:t> </w:t>
      </w:r>
      <w:r w:rsidRPr="004F4EC9">
        <w:t>němu mohlo dojít kdykoli v minulosti. Napadená ustanovení zákona tak neomezují pachatele úmyslných trestných činů v přístupu ke všem veřejným funkcím, nýbrž pouze k funkci myslivecké stráže. Z těchto důvodů proto Ústavní soud návrh na zrušení dotčených ustanovení zákona o myslivosti zamítl. Jedním dechem však dodal, že netvrdí, že takto přísné podmínky bezúhonnosti pro výkon myslivecké stráže jsou vhodné či žádoucí. Toto posouzení je výhradně na zákonodárci a Ústavnímu soudu nepřísluší. Ústavní soud je oprávněn pouze přezkoumat, zda tyto podmínky jsou protiústavní, či nikoli. Z předložené argumentace navrhovatele však vyplynulo, že tomu tak není. Bude na zákonodárci, aby – např. i s přihlédnutím ke skutečné efektivitě a výsledkům napadené právní úpravy – vhodnost jednotlivých podmínek pro výkon myslivecké stráže posoudil a případně je změnil.</w:t>
      </w:r>
      <w:r>
        <w:t>“</w:t>
      </w:r>
    </w:p>
  </w:footnote>
  <w:footnote w:id="4">
    <w:p w14:paraId="095BBF51" w14:textId="77777777" w:rsidR="009324E1" w:rsidRPr="004F4EC9" w:rsidRDefault="009324E1" w:rsidP="001132B5">
      <w:pPr>
        <w:rPr>
          <w:rFonts w:eastAsia="Times New Roman" w:cs="Times New Roman"/>
          <w:sz w:val="20"/>
          <w:szCs w:val="24"/>
          <w:lang w:eastAsia="cs-CZ"/>
        </w:rPr>
      </w:pPr>
      <w:r>
        <w:rPr>
          <w:rStyle w:val="Znakapoznpodarou"/>
        </w:rPr>
        <w:footnoteRef/>
      </w:r>
      <w:r>
        <w:t xml:space="preserve"> „</w:t>
      </w:r>
      <w:r w:rsidRPr="005D7B42">
        <w:rPr>
          <w:rFonts w:eastAsia="Times New Roman" w:cs="Times New Roman"/>
          <w:sz w:val="20"/>
          <w:szCs w:val="24"/>
          <w:lang w:eastAsia="cs-CZ"/>
        </w:rPr>
        <w:t>Jakkoli se základního práva obsaženého v čl. 26 odst. 1 Listiny lze ve smyslu čl. 41 odst. 1 Listiny domáhat pouze v mezích prováděcího zákona, pro zákonodárce, resp. pro normotvůrce</w:t>
      </w:r>
      <w:r w:rsidRPr="005D7B42">
        <w:rPr>
          <w:rFonts w:eastAsia="Times New Roman"/>
          <w:szCs w:val="24"/>
        </w:rPr>
        <w:t xml:space="preserve"> </w:t>
      </w:r>
      <w:r w:rsidRPr="005D7B42">
        <w:rPr>
          <w:rFonts w:eastAsia="Times New Roman" w:cs="Times New Roman"/>
          <w:sz w:val="20"/>
          <w:szCs w:val="24"/>
          <w:lang w:eastAsia="cs-CZ"/>
        </w:rPr>
        <w:t>platí i pro tento případ hranice stanovená čl. 4 odst. 4 Listiny, dle něhož při používání ustanovení o mezích základních práv a svobod musí být šetřeno jejich podstaty a smyslu.</w:t>
      </w:r>
      <w:r>
        <w:rPr>
          <w:rFonts w:eastAsia="Times New Roman" w:cs="Times New Roman"/>
          <w:sz w:val="20"/>
          <w:szCs w:val="24"/>
          <w:lang w:eastAsia="cs-CZ"/>
        </w:rPr>
        <w:t xml:space="preserve"> … </w:t>
      </w:r>
      <w:r w:rsidRPr="005D7B42">
        <w:rPr>
          <w:rFonts w:eastAsia="Times New Roman" w:cs="Times New Roman"/>
          <w:sz w:val="20"/>
          <w:szCs w:val="24"/>
          <w:lang w:eastAsia="cs-CZ"/>
        </w:rPr>
        <w:t>Smyslem a účelem podmínky bezúhonnosti, omezující základní právo na</w:t>
      </w:r>
      <w:r>
        <w:rPr>
          <w:rFonts w:eastAsia="Times New Roman" w:cs="Times New Roman"/>
          <w:sz w:val="20"/>
          <w:szCs w:val="24"/>
          <w:lang w:eastAsia="cs-CZ"/>
        </w:rPr>
        <w:t> </w:t>
      </w:r>
      <w:r w:rsidRPr="005D7B42">
        <w:rPr>
          <w:rFonts w:eastAsia="Times New Roman" w:cs="Times New Roman"/>
          <w:sz w:val="20"/>
          <w:szCs w:val="24"/>
          <w:lang w:eastAsia="cs-CZ"/>
        </w:rPr>
        <w:t>podnikání, je ochrana základních práv a</w:t>
      </w:r>
      <w:r>
        <w:rPr>
          <w:rFonts w:eastAsia="Times New Roman" w:cs="Times New Roman"/>
          <w:sz w:val="20"/>
          <w:szCs w:val="24"/>
          <w:lang w:eastAsia="cs-CZ"/>
        </w:rPr>
        <w:t> </w:t>
      </w:r>
      <w:r w:rsidRPr="005D7B42">
        <w:rPr>
          <w:rFonts w:eastAsia="Times New Roman" w:cs="Times New Roman"/>
          <w:sz w:val="20"/>
          <w:szCs w:val="24"/>
          <w:lang w:eastAsia="cs-CZ"/>
        </w:rPr>
        <w:t>svobod třetích osob, jež by mohla být podnikáním provozovaným v</w:t>
      </w:r>
      <w:r>
        <w:rPr>
          <w:rFonts w:eastAsia="Times New Roman" w:cs="Times New Roman"/>
          <w:sz w:val="20"/>
          <w:szCs w:val="24"/>
          <w:lang w:eastAsia="cs-CZ"/>
        </w:rPr>
        <w:t> </w:t>
      </w:r>
      <w:r w:rsidRPr="005D7B42">
        <w:rPr>
          <w:rFonts w:eastAsia="Times New Roman" w:cs="Times New Roman"/>
          <w:sz w:val="20"/>
          <w:szCs w:val="24"/>
          <w:lang w:eastAsia="cs-CZ"/>
        </w:rPr>
        <w:t>rozporu s právem a dobrými mravy dotčena. Tato podmínka musí ale splňovat hlediska, jež plynou z principu proporcionality pro posouzení normativního prostředku zajišťujícího jedno a omezujícího jiné základní právo či svobodu.</w:t>
      </w:r>
      <w:r>
        <w:rPr>
          <w:rFonts w:eastAsia="Times New Roman" w:cs="Times New Roman"/>
          <w:sz w:val="20"/>
          <w:szCs w:val="24"/>
          <w:lang w:eastAsia="cs-CZ"/>
        </w:rPr>
        <w:t xml:space="preserve"> </w:t>
      </w:r>
      <w:r w:rsidRPr="005D7B42">
        <w:rPr>
          <w:rFonts w:eastAsia="Times New Roman" w:cs="Times New Roman"/>
          <w:sz w:val="20"/>
          <w:szCs w:val="24"/>
          <w:lang w:eastAsia="cs-CZ"/>
        </w:rPr>
        <w:t>Srovnáním dvou v právním řádu použitých normativních prostředků vymezení bezúhonnosti spácháním úmyslného trestného činu považuje Ústavní soud návrhem napadenou úpravu za jednak svými důsledky vybočující z mezí sledovaného účelu (tj. zahrnující rovněž případy, u nichž racionální vazba účelu a normativního prostředku absentuje) a jednak svojí intenzitou a rozsahem omezující v kolizi stojící základní právo v míře, jež zakládá i</w:t>
      </w:r>
      <w:r>
        <w:rPr>
          <w:rFonts w:eastAsia="Times New Roman" w:cs="Times New Roman"/>
          <w:sz w:val="20"/>
          <w:szCs w:val="24"/>
          <w:lang w:eastAsia="cs-CZ"/>
        </w:rPr>
        <w:t> </w:t>
      </w:r>
      <w:r w:rsidRPr="005D7B42">
        <w:rPr>
          <w:rFonts w:eastAsia="Times New Roman" w:cs="Times New Roman"/>
          <w:sz w:val="20"/>
          <w:szCs w:val="24"/>
          <w:lang w:eastAsia="cs-CZ"/>
        </w:rPr>
        <w:t>dotčení v třetím hledisku testu proporcionality, v hledisku poměřování.</w:t>
      </w:r>
      <w:r>
        <w:rPr>
          <w:rFonts w:eastAsia="Times New Roman" w:cs="Times New Roman"/>
          <w:sz w:val="20"/>
          <w:szCs w:val="24"/>
          <w:lang w:eastAsia="cs-CZ"/>
        </w:rPr>
        <w:t>“</w:t>
      </w:r>
    </w:p>
  </w:footnote>
  <w:footnote w:id="5">
    <w:p w14:paraId="1FC744D8" w14:textId="77777777" w:rsidR="009324E1" w:rsidRPr="008C5446" w:rsidRDefault="009324E1" w:rsidP="001132B5">
      <w:pPr>
        <w:rPr>
          <w:rFonts w:eastAsia="Times New Roman"/>
          <w:sz w:val="20"/>
          <w:szCs w:val="20"/>
        </w:rPr>
      </w:pPr>
      <w:r>
        <w:rPr>
          <w:rStyle w:val="Znakapoznpodarou"/>
        </w:rPr>
        <w:footnoteRef/>
      </w:r>
      <w:r>
        <w:t xml:space="preserve"> „</w:t>
      </w:r>
      <w:r w:rsidRPr="008C5446">
        <w:rPr>
          <w:rFonts w:eastAsia="Times New Roman"/>
          <w:sz w:val="20"/>
          <w:szCs w:val="20"/>
        </w:rPr>
        <w:t>V posuzované věci se v kolizi ocitá základní právo plynoucí z čl. 10 odst. 1 Listiny (promítající se kromě jiného v ust. § 69 a § 70 tr. zák.) a základní právo na život (čl. 6 odst. 1,2 Listiny) případně další základní práva, jejichž omezení by bylo lze docílit použitím střelných zbraní (čl. 11 odst. 1, čl. 12 odst. 1, čl. 13 a jistě i další). Při</w:t>
      </w:r>
      <w:r>
        <w:rPr>
          <w:rFonts w:eastAsia="Times New Roman"/>
          <w:sz w:val="20"/>
          <w:szCs w:val="20"/>
        </w:rPr>
        <w:t> </w:t>
      </w:r>
      <w:r w:rsidRPr="008C5446">
        <w:rPr>
          <w:rFonts w:eastAsia="Times New Roman"/>
          <w:sz w:val="20"/>
          <w:szCs w:val="20"/>
        </w:rPr>
        <w:t>posuzování možnosti omezení základního práva či svobody ve prospěch jiného základního práva resp. svobody lze stanovit tyto podmínky, za jejich splnění má prioritu jedno základní právo či svoboda:</w:t>
      </w:r>
    </w:p>
    <w:p w14:paraId="3AA8D1B5" w14:textId="77777777" w:rsidR="009324E1" w:rsidRPr="008C5446" w:rsidRDefault="009324E1" w:rsidP="001132B5">
      <w:pPr>
        <w:rPr>
          <w:rFonts w:eastAsia="Times New Roman"/>
          <w:sz w:val="20"/>
          <w:szCs w:val="20"/>
        </w:rPr>
      </w:pPr>
      <w:r w:rsidRPr="008C5446">
        <w:rPr>
          <w:rFonts w:eastAsia="Times New Roman"/>
          <w:sz w:val="20"/>
          <w:szCs w:val="20"/>
        </w:rPr>
        <w:t>První podmínkou je jejich vzájemné poměřování, druhou je požadavek šetření podstaty a smyslu omezovaného základního práva resp. svobody (čl. 4 odst. 4 Listiny). Vzájemné poměřování ve vzájemné kolizi stojících základních práv a svobod spočívá v následujících kriteriích - prvním je kriterium vhodnosti, tedy odpověď na</w:t>
      </w:r>
      <w:r>
        <w:rPr>
          <w:rFonts w:eastAsia="Times New Roman"/>
          <w:sz w:val="20"/>
          <w:szCs w:val="20"/>
        </w:rPr>
        <w:t> </w:t>
      </w:r>
      <w:r w:rsidRPr="008C5446">
        <w:rPr>
          <w:rFonts w:eastAsia="Times New Roman"/>
          <w:sz w:val="20"/>
          <w:szCs w:val="20"/>
        </w:rPr>
        <w:t>otázku, zdali institut, omezující určité základní právo, umožňuje dosáhnout sledovaný cíl - tj. ochranu jiného základního práva. V daném případě, pokud je namítáno, že za některých konkrétních okolností (v některých určitých případech) jeví se tyto podmínky přísné (stran získání střelných zbraní), jde pouze a výlučně o úvahu zákonodárce v určitém času a prostoru. Je na místě připomenout, že oblast střelných zbraní (jejich získání a držení) je takovým výsekem života společnosti, ve kterém lze akceptovat postup obezřetný, který je třeba pečlivě zvažovat. Stanovené podmínky je možné označit za přísnější, rozhodně však nejsou mimořádně tvrdé či dokonce extrémní. Uvedená ustanovení potom umožňují přiblížit či upevnit ochranu základních lidských práv, jak byla zmíněna.</w:t>
      </w:r>
    </w:p>
    <w:p w14:paraId="7981F247" w14:textId="77777777" w:rsidR="009324E1" w:rsidRPr="004F798A" w:rsidRDefault="009324E1" w:rsidP="001132B5">
      <w:pPr>
        <w:rPr>
          <w:rFonts w:eastAsia="Times New Roman"/>
          <w:sz w:val="20"/>
          <w:szCs w:val="20"/>
        </w:rPr>
      </w:pPr>
      <w:r w:rsidRPr="004F798A">
        <w:rPr>
          <w:rFonts w:eastAsia="Times New Roman"/>
          <w:sz w:val="20"/>
          <w:szCs w:val="20"/>
        </w:rPr>
        <w:t>Kriterium potřebnosti spočívá v porovnání legislativního prostředku, omezujícího základní právo resp. svobodu s</w:t>
      </w:r>
      <w:r>
        <w:rPr>
          <w:rFonts w:eastAsia="Times New Roman"/>
          <w:sz w:val="20"/>
          <w:szCs w:val="20"/>
        </w:rPr>
        <w:t> </w:t>
      </w:r>
      <w:r w:rsidRPr="004F798A">
        <w:rPr>
          <w:rFonts w:eastAsia="Times New Roman"/>
          <w:sz w:val="20"/>
          <w:szCs w:val="20"/>
        </w:rPr>
        <w:t>jinými opatřeními, umožňujícího dosáhnout stejného cíle, avšak nedotýkajícího se základních práv a svobod. Ani zde nelze státu vyčítat, že by stanovením uvedených podmínek, vybočil z rámce, který je v dané oblasti přiměřený a nelze mít ani za to, že stanovením bezúhonnosti a tedy vymezení určité míry mravnosti přesahuje přiměřenou míru potřebnosti. Třetím kriteriem je porovnání závažnosti obou v kolizi stojících základních práv. V posuzovaném případě jedním z nich je právo na lidskou důstojnost, osobní čest, dobrou pověst a ochranu svého jména, druhým potom právo na život, případně další základní práva, jejichž omezení by bylo možné docílit užitím střelné zbraně (čl. 11, 12/1 l3 a další). Součástí porovnání závažnosti v kolizi stojících základních práv je i zvažování využití právních institutů minimalizujících argumenty podložený zásah do jednoho z nich. V posuzovaném případě řada argumentů vypovídá ve prospěch zákonodárcem provedené úpravy resp. podmínky jím stanovené nevybočují právě z rámce přiměřenosti, jak již řečeno. Argument empirický (prokazatelně rok od roku narůstající počet úmyslných trestných činů spáchaných legálně drženou střelnou zbraní), systémový (stále větší nárůst razantních a</w:t>
      </w:r>
      <w:r>
        <w:rPr>
          <w:rFonts w:eastAsia="Times New Roman"/>
          <w:sz w:val="20"/>
          <w:szCs w:val="20"/>
        </w:rPr>
        <w:t> </w:t>
      </w:r>
      <w:r w:rsidRPr="004F798A">
        <w:rPr>
          <w:rFonts w:eastAsia="Times New Roman"/>
          <w:sz w:val="20"/>
          <w:szCs w:val="20"/>
        </w:rPr>
        <w:t>závažných trestných činů), hodnotový (důrazné útoky na život a majetek občanů). Případné úvahy o právu na</w:t>
      </w:r>
      <w:r>
        <w:rPr>
          <w:rFonts w:eastAsia="Times New Roman"/>
          <w:sz w:val="20"/>
          <w:szCs w:val="20"/>
        </w:rPr>
        <w:t> </w:t>
      </w:r>
      <w:r w:rsidRPr="004F798A">
        <w:rPr>
          <w:rFonts w:eastAsia="Times New Roman"/>
          <w:sz w:val="20"/>
          <w:szCs w:val="20"/>
        </w:rPr>
        <w:t>sebeobranu je třeba v daných souvislostech odmítnout - právě i s poukazem na to, že oč obtížnější bude možnost střelnou zbraň získat a držet, o to větší budou právě možnosti sebeobrany. Sjednocujícím prvkem (u osob, kterých se týká prokázání bezúhonnosti (jak již bylo naznačeno), je právě skutečnost (§ 44 odst. 1 zákona o střelných zbraních), že se dopustily úmyslného trestného činu. Jistěže se takto projednávaná záležitost posunuje do roviny mravní či snad morálně etické. Z hledisek již vyložených tedy není rozhodující zvažovat (a to ani z hledisek ústavně-právních), o jaký druh trestné činnosti či o jaký konkrétní trestný čin šlo či jaká sankce byla v tom či onom případě vyslovena. Nelze tedy vyčítat zákonodárci, že vůči těmto osobám jeví nedůvěru, a to ovšem právě a jenom v souvislosti s tak závažným jevem jako je držení a vlastnictvím střelných zbraní. Není tak možné hovořit o</w:t>
      </w:r>
      <w:r>
        <w:rPr>
          <w:rFonts w:eastAsia="Times New Roman"/>
          <w:sz w:val="20"/>
          <w:szCs w:val="20"/>
        </w:rPr>
        <w:t> </w:t>
      </w:r>
      <w:r w:rsidRPr="004F798A">
        <w:rPr>
          <w:rFonts w:eastAsia="Times New Roman"/>
          <w:sz w:val="20"/>
          <w:szCs w:val="20"/>
        </w:rPr>
        <w:t>hypertrofii obecnosti a potřebnosti diferenciace, která by zajistila ústavní princip rovnosti. Napadené ustanovení zákona o střelných zbraních a střelivu je dostatečně konkrétní právě stanovením všech jednoznačně vymezených podmínek, za kterých lze střelnou zbraň získat a také ji držet. Z hlediska zmiňované bezúhonnosti je to právě ona doba (z hlediska zahlazení odsouzení) vymezená ustanovením § 44 odst. 1 písm. a) až d) cit. zákona. Tato doba je stanovena přesně a určitě a platí také za přesně stanovených podmínek pro všechny subjekty stejně. Základní vztah k zákonu o střelných zbraních se i v případech podřazených pod písm. d) § 44 odst. 1 cit. zákona sjednocuje a</w:t>
      </w:r>
      <w:r>
        <w:rPr>
          <w:rFonts w:eastAsia="Times New Roman"/>
          <w:sz w:val="20"/>
          <w:szCs w:val="20"/>
        </w:rPr>
        <w:t> </w:t>
      </w:r>
      <w:r w:rsidRPr="004F798A">
        <w:rPr>
          <w:rFonts w:eastAsia="Times New Roman"/>
          <w:sz w:val="20"/>
          <w:szCs w:val="20"/>
        </w:rPr>
        <w:t>dostává výraz právě v souvislosti s úmyslným spácháním trestného činu dotyčných subjektů s poukazem na</w:t>
      </w:r>
      <w:r>
        <w:rPr>
          <w:rFonts w:eastAsia="Times New Roman"/>
          <w:sz w:val="20"/>
          <w:szCs w:val="20"/>
        </w:rPr>
        <w:t> </w:t>
      </w:r>
      <w:r w:rsidRPr="004F798A">
        <w:rPr>
          <w:rFonts w:eastAsia="Times New Roman"/>
          <w:sz w:val="20"/>
          <w:szCs w:val="20"/>
        </w:rPr>
        <w:t>výrazný a společensky významný jev, jako je držení střelné zbraně a důsledky z toho plynoucí.</w:t>
      </w:r>
    </w:p>
    <w:p w14:paraId="093892B8" w14:textId="77777777" w:rsidR="009324E1" w:rsidRPr="003115F2" w:rsidRDefault="009324E1" w:rsidP="001132B5">
      <w:pPr>
        <w:rPr>
          <w:rFonts w:eastAsia="Times New Roman"/>
          <w:sz w:val="20"/>
          <w:szCs w:val="20"/>
        </w:rPr>
      </w:pPr>
      <w:r w:rsidRPr="003115F2">
        <w:rPr>
          <w:rFonts w:eastAsia="Times New Roman"/>
          <w:sz w:val="20"/>
          <w:szCs w:val="20"/>
        </w:rPr>
        <w:t>I s odhlédnutím od toho, že vlastnit a držet střelnou zbraň není základním lidským právem (a to zajisté ani právem vlastnit ve smyslu čl. 11 Listiny), přece jenom je na místě uvést, že zájem na základních právech třetích osob</w:t>
      </w:r>
      <w:r>
        <w:rPr>
          <w:rFonts w:eastAsia="Times New Roman"/>
          <w:sz w:val="20"/>
          <w:szCs w:val="20"/>
        </w:rPr>
        <w:t>,</w:t>
      </w:r>
      <w:r w:rsidRPr="003115F2">
        <w:rPr>
          <w:rFonts w:eastAsia="Times New Roman"/>
          <w:sz w:val="20"/>
          <w:szCs w:val="20"/>
        </w:rPr>
        <w:t xml:space="preserve"> a to takových jako právo na život, zdraví či ochranu majetku je evidentní a s právem na vlastnictví a držení zbraně nesouměřitelný. </w:t>
      </w:r>
    </w:p>
    <w:p w14:paraId="5A61594F" w14:textId="77777777" w:rsidR="009324E1" w:rsidRPr="004F798A" w:rsidRDefault="009324E1" w:rsidP="001132B5">
      <w:pPr>
        <w:rPr>
          <w:rFonts w:eastAsia="Times New Roman"/>
          <w:sz w:val="20"/>
          <w:szCs w:val="20"/>
        </w:rPr>
      </w:pPr>
      <w:r w:rsidRPr="004F798A">
        <w:rPr>
          <w:rFonts w:eastAsia="Times New Roman"/>
          <w:sz w:val="20"/>
          <w:szCs w:val="20"/>
        </w:rPr>
        <w:t>Proto je na místě v oblasti možností získání střelné zbraně postupovat uvážlivě a pozorně. Ohledně úvahy o rozporu napadeného ustanovení zákona o střelných zbraních a střelivu s čl. 10 odst. 1 Listiny nutno odkázat na již vyslovené. Snad s dodatkem, že i při vyžadování opisu RT je samozřejmou povinností správních orgánů policie práva obsažená v čl. 10 odst. 1 Listiny respektovat a v plném rozsahu ctít.</w:t>
      </w:r>
      <w:r>
        <w:rPr>
          <w:rFonts w:eastAsia="Times New Roman"/>
          <w:sz w:val="20"/>
          <w:szCs w:val="20"/>
        </w:rPr>
        <w:t>“</w:t>
      </w:r>
    </w:p>
    <w:p w14:paraId="63AC1BF1" w14:textId="77777777" w:rsidR="009324E1" w:rsidRDefault="009324E1" w:rsidP="001132B5">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E5541"/>
    <w:multiLevelType w:val="hybridMultilevel"/>
    <w:tmpl w:val="0BF62EDA"/>
    <w:lvl w:ilvl="0" w:tplc="FFFFFFFF">
      <w:start w:val="1"/>
      <w:numFmt w:val="decimal"/>
      <w:lvlText w:val="%1."/>
      <w:lvlJc w:val="left"/>
      <w:pPr>
        <w:ind w:left="720" w:hanging="360"/>
      </w:pPr>
      <w:rPr>
        <w:rFonts w:eastAsiaTheme="maj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6F485E"/>
    <w:multiLevelType w:val="hybridMultilevel"/>
    <w:tmpl w:val="142405B2"/>
    <w:lvl w:ilvl="0" w:tplc="C24A3EF2">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940F55"/>
    <w:multiLevelType w:val="hybridMultilevel"/>
    <w:tmpl w:val="0BF62EDA"/>
    <w:lvl w:ilvl="0" w:tplc="FFFFFFFF">
      <w:start w:val="1"/>
      <w:numFmt w:val="decimal"/>
      <w:lvlText w:val="%1."/>
      <w:lvlJc w:val="left"/>
      <w:pPr>
        <w:ind w:left="720" w:hanging="360"/>
      </w:pPr>
      <w:rPr>
        <w:rFonts w:eastAsiaTheme="maj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2F4030"/>
    <w:multiLevelType w:val="hybridMultilevel"/>
    <w:tmpl w:val="11B800A8"/>
    <w:lvl w:ilvl="0" w:tplc="FFFFFFFF">
      <w:start w:val="1"/>
      <w:numFmt w:val="decimal"/>
      <w:lvlText w:val="%1."/>
      <w:lvlJc w:val="left"/>
      <w:pPr>
        <w:ind w:left="720" w:hanging="360"/>
      </w:pPr>
      <w:rPr>
        <w:rFonts w:eastAsiaTheme="majorEastAsi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C53489"/>
    <w:multiLevelType w:val="hybridMultilevel"/>
    <w:tmpl w:val="EABE146E"/>
    <w:lvl w:ilvl="0" w:tplc="30EE968E">
      <w:start w:val="1"/>
      <w:numFmt w:val="decimal"/>
      <w:lvlText w:val="%1."/>
      <w:lvlJc w:val="left"/>
      <w:pPr>
        <w:ind w:left="360" w:hanging="360"/>
      </w:pPr>
      <w:rPr>
        <w:rFonts w:ascii="Times New Roman" w:eastAsia="Times New Roman" w:hAnsi="Times New Roman" w:cs="Times New Roman"/>
        <w:b w:val="0"/>
        <w:bCs/>
        <w:i w:val="0"/>
        <w:iCs w:val="0"/>
        <w:sz w:val="24"/>
      </w:rPr>
    </w:lvl>
    <w:lvl w:ilvl="1" w:tplc="FFFFFFFF" w:tentative="1">
      <w:start w:val="1"/>
      <w:numFmt w:val="lowerLetter"/>
      <w:lvlText w:val="%2."/>
      <w:lvlJc w:val="left"/>
      <w:pPr>
        <w:ind w:left="-1396" w:hanging="360"/>
      </w:pPr>
    </w:lvl>
    <w:lvl w:ilvl="2" w:tplc="FFFFFFFF" w:tentative="1">
      <w:start w:val="1"/>
      <w:numFmt w:val="lowerRoman"/>
      <w:lvlText w:val="%3."/>
      <w:lvlJc w:val="right"/>
      <w:pPr>
        <w:ind w:left="-676" w:hanging="180"/>
      </w:pPr>
    </w:lvl>
    <w:lvl w:ilvl="3" w:tplc="FFFFFFFF" w:tentative="1">
      <w:start w:val="1"/>
      <w:numFmt w:val="decimal"/>
      <w:lvlText w:val="%4."/>
      <w:lvlJc w:val="left"/>
      <w:pPr>
        <w:ind w:left="44" w:hanging="360"/>
      </w:pPr>
    </w:lvl>
    <w:lvl w:ilvl="4" w:tplc="FFFFFFFF" w:tentative="1">
      <w:start w:val="1"/>
      <w:numFmt w:val="lowerLetter"/>
      <w:lvlText w:val="%5."/>
      <w:lvlJc w:val="left"/>
      <w:pPr>
        <w:ind w:left="764" w:hanging="360"/>
      </w:pPr>
    </w:lvl>
    <w:lvl w:ilvl="5" w:tplc="FFFFFFFF" w:tentative="1">
      <w:start w:val="1"/>
      <w:numFmt w:val="lowerRoman"/>
      <w:lvlText w:val="%6."/>
      <w:lvlJc w:val="right"/>
      <w:pPr>
        <w:ind w:left="1484" w:hanging="180"/>
      </w:pPr>
    </w:lvl>
    <w:lvl w:ilvl="6" w:tplc="FFFFFFFF" w:tentative="1">
      <w:start w:val="1"/>
      <w:numFmt w:val="decimal"/>
      <w:lvlText w:val="%7."/>
      <w:lvlJc w:val="left"/>
      <w:pPr>
        <w:ind w:left="2204" w:hanging="360"/>
      </w:pPr>
    </w:lvl>
    <w:lvl w:ilvl="7" w:tplc="FFFFFFFF" w:tentative="1">
      <w:start w:val="1"/>
      <w:numFmt w:val="lowerLetter"/>
      <w:lvlText w:val="%8."/>
      <w:lvlJc w:val="left"/>
      <w:pPr>
        <w:ind w:left="2924" w:hanging="360"/>
      </w:pPr>
    </w:lvl>
    <w:lvl w:ilvl="8" w:tplc="FFFFFFFF" w:tentative="1">
      <w:start w:val="1"/>
      <w:numFmt w:val="lowerRoman"/>
      <w:lvlText w:val="%9."/>
      <w:lvlJc w:val="right"/>
      <w:pPr>
        <w:ind w:left="3644" w:hanging="180"/>
      </w:pPr>
    </w:lvl>
  </w:abstractNum>
  <w:abstractNum w:abstractNumId="5" w15:restartNumberingAfterBreak="0">
    <w:nsid w:val="127963E8"/>
    <w:multiLevelType w:val="hybridMultilevel"/>
    <w:tmpl w:val="F3B04AC8"/>
    <w:lvl w:ilvl="0" w:tplc="56F0C652">
      <w:start w:val="1"/>
      <w:numFmt w:val="decimal"/>
      <w:lvlText w:val="(%1)"/>
      <w:lvlJc w:val="left"/>
      <w:pPr>
        <w:ind w:left="790" w:hanging="360"/>
      </w:pPr>
      <w:rPr>
        <w:rFonts w:hint="default"/>
      </w:rPr>
    </w:lvl>
    <w:lvl w:ilvl="1" w:tplc="04050019" w:tentative="1">
      <w:start w:val="1"/>
      <w:numFmt w:val="lowerLetter"/>
      <w:lvlText w:val="%2."/>
      <w:lvlJc w:val="left"/>
      <w:pPr>
        <w:ind w:left="1510" w:hanging="360"/>
      </w:pPr>
    </w:lvl>
    <w:lvl w:ilvl="2" w:tplc="0405001B" w:tentative="1">
      <w:start w:val="1"/>
      <w:numFmt w:val="lowerRoman"/>
      <w:lvlText w:val="%3."/>
      <w:lvlJc w:val="right"/>
      <w:pPr>
        <w:ind w:left="2230" w:hanging="180"/>
      </w:pPr>
    </w:lvl>
    <w:lvl w:ilvl="3" w:tplc="0405000F" w:tentative="1">
      <w:start w:val="1"/>
      <w:numFmt w:val="decimal"/>
      <w:lvlText w:val="%4."/>
      <w:lvlJc w:val="left"/>
      <w:pPr>
        <w:ind w:left="2950" w:hanging="360"/>
      </w:pPr>
    </w:lvl>
    <w:lvl w:ilvl="4" w:tplc="04050019" w:tentative="1">
      <w:start w:val="1"/>
      <w:numFmt w:val="lowerLetter"/>
      <w:lvlText w:val="%5."/>
      <w:lvlJc w:val="left"/>
      <w:pPr>
        <w:ind w:left="3670" w:hanging="360"/>
      </w:pPr>
    </w:lvl>
    <w:lvl w:ilvl="5" w:tplc="0405001B" w:tentative="1">
      <w:start w:val="1"/>
      <w:numFmt w:val="lowerRoman"/>
      <w:lvlText w:val="%6."/>
      <w:lvlJc w:val="right"/>
      <w:pPr>
        <w:ind w:left="4390" w:hanging="180"/>
      </w:pPr>
    </w:lvl>
    <w:lvl w:ilvl="6" w:tplc="0405000F" w:tentative="1">
      <w:start w:val="1"/>
      <w:numFmt w:val="decimal"/>
      <w:lvlText w:val="%7."/>
      <w:lvlJc w:val="left"/>
      <w:pPr>
        <w:ind w:left="5110" w:hanging="360"/>
      </w:pPr>
    </w:lvl>
    <w:lvl w:ilvl="7" w:tplc="04050019" w:tentative="1">
      <w:start w:val="1"/>
      <w:numFmt w:val="lowerLetter"/>
      <w:lvlText w:val="%8."/>
      <w:lvlJc w:val="left"/>
      <w:pPr>
        <w:ind w:left="5830" w:hanging="360"/>
      </w:pPr>
    </w:lvl>
    <w:lvl w:ilvl="8" w:tplc="0405001B" w:tentative="1">
      <w:start w:val="1"/>
      <w:numFmt w:val="lowerRoman"/>
      <w:lvlText w:val="%9."/>
      <w:lvlJc w:val="right"/>
      <w:pPr>
        <w:ind w:left="6550" w:hanging="180"/>
      </w:pPr>
    </w:lvl>
  </w:abstractNum>
  <w:abstractNum w:abstractNumId="6" w15:restartNumberingAfterBreak="0">
    <w:nsid w:val="13735D58"/>
    <w:multiLevelType w:val="hybridMultilevel"/>
    <w:tmpl w:val="0BF62EDA"/>
    <w:lvl w:ilvl="0" w:tplc="FFFFFFFF">
      <w:start w:val="1"/>
      <w:numFmt w:val="decimal"/>
      <w:lvlText w:val="%1."/>
      <w:lvlJc w:val="left"/>
      <w:pPr>
        <w:ind w:left="720" w:hanging="360"/>
      </w:pPr>
      <w:rPr>
        <w:rFonts w:eastAsiaTheme="maj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87018A"/>
    <w:multiLevelType w:val="hybridMultilevel"/>
    <w:tmpl w:val="548290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B1059C"/>
    <w:multiLevelType w:val="hybridMultilevel"/>
    <w:tmpl w:val="0BF62EDA"/>
    <w:lvl w:ilvl="0" w:tplc="FFFFFFFF">
      <w:start w:val="1"/>
      <w:numFmt w:val="decimal"/>
      <w:lvlText w:val="%1."/>
      <w:lvlJc w:val="left"/>
      <w:pPr>
        <w:ind w:left="720" w:hanging="360"/>
      </w:pPr>
      <w:rPr>
        <w:rFonts w:eastAsiaTheme="maj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AB642A"/>
    <w:multiLevelType w:val="hybridMultilevel"/>
    <w:tmpl w:val="98A0CFC2"/>
    <w:lvl w:ilvl="0" w:tplc="5F8A9326">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D2D5D35"/>
    <w:multiLevelType w:val="hybridMultilevel"/>
    <w:tmpl w:val="2CE49C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A94DA1"/>
    <w:multiLevelType w:val="hybridMultilevel"/>
    <w:tmpl w:val="0BF62EDA"/>
    <w:lvl w:ilvl="0" w:tplc="FFFFFFFF">
      <w:start w:val="1"/>
      <w:numFmt w:val="decimal"/>
      <w:lvlText w:val="%1."/>
      <w:lvlJc w:val="left"/>
      <w:pPr>
        <w:ind w:left="720" w:hanging="360"/>
      </w:pPr>
      <w:rPr>
        <w:rFonts w:eastAsiaTheme="maj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7E7824"/>
    <w:multiLevelType w:val="hybridMultilevel"/>
    <w:tmpl w:val="0BF62EDA"/>
    <w:lvl w:ilvl="0" w:tplc="FFFFFFFF">
      <w:start w:val="1"/>
      <w:numFmt w:val="decimal"/>
      <w:lvlText w:val="%1."/>
      <w:lvlJc w:val="left"/>
      <w:pPr>
        <w:ind w:left="720" w:hanging="360"/>
      </w:pPr>
      <w:rPr>
        <w:rFonts w:eastAsiaTheme="maj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86440A"/>
    <w:multiLevelType w:val="hybridMultilevel"/>
    <w:tmpl w:val="0BF62EDA"/>
    <w:lvl w:ilvl="0" w:tplc="FFFFFFFF">
      <w:start w:val="1"/>
      <w:numFmt w:val="decimal"/>
      <w:lvlText w:val="%1."/>
      <w:lvlJc w:val="left"/>
      <w:pPr>
        <w:ind w:left="720" w:hanging="360"/>
      </w:pPr>
      <w:rPr>
        <w:rFonts w:eastAsiaTheme="maj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E95FF3"/>
    <w:multiLevelType w:val="hybridMultilevel"/>
    <w:tmpl w:val="2D56C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4D13E2"/>
    <w:multiLevelType w:val="hybridMultilevel"/>
    <w:tmpl w:val="0BF62EDA"/>
    <w:lvl w:ilvl="0" w:tplc="FFFFFFFF">
      <w:start w:val="1"/>
      <w:numFmt w:val="decimal"/>
      <w:lvlText w:val="%1."/>
      <w:lvlJc w:val="left"/>
      <w:pPr>
        <w:ind w:left="720" w:hanging="360"/>
      </w:pPr>
      <w:rPr>
        <w:rFonts w:eastAsiaTheme="maj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CC2AC6"/>
    <w:multiLevelType w:val="hybridMultilevel"/>
    <w:tmpl w:val="C5027132"/>
    <w:lvl w:ilvl="0" w:tplc="4B4C3A6C">
      <w:start w:val="1"/>
      <w:numFmt w:val="decimal"/>
      <w:lvlText w:val="(%1)"/>
      <w:lvlJc w:val="left"/>
      <w:pPr>
        <w:ind w:left="1150" w:hanging="720"/>
      </w:pPr>
      <w:rPr>
        <w:rFonts w:ascii="Times New Roman" w:hAnsi="Times New Roman" w:cs="Times New Roman" w:hint="default"/>
        <w:color w:val="auto"/>
        <w:sz w:val="24"/>
      </w:rPr>
    </w:lvl>
    <w:lvl w:ilvl="1" w:tplc="04050019" w:tentative="1">
      <w:start w:val="1"/>
      <w:numFmt w:val="lowerLetter"/>
      <w:lvlText w:val="%2."/>
      <w:lvlJc w:val="left"/>
      <w:pPr>
        <w:ind w:left="1510" w:hanging="360"/>
      </w:pPr>
    </w:lvl>
    <w:lvl w:ilvl="2" w:tplc="0405001B" w:tentative="1">
      <w:start w:val="1"/>
      <w:numFmt w:val="lowerRoman"/>
      <w:lvlText w:val="%3."/>
      <w:lvlJc w:val="right"/>
      <w:pPr>
        <w:ind w:left="2230" w:hanging="180"/>
      </w:pPr>
    </w:lvl>
    <w:lvl w:ilvl="3" w:tplc="0405000F" w:tentative="1">
      <w:start w:val="1"/>
      <w:numFmt w:val="decimal"/>
      <w:lvlText w:val="%4."/>
      <w:lvlJc w:val="left"/>
      <w:pPr>
        <w:ind w:left="2950" w:hanging="360"/>
      </w:pPr>
    </w:lvl>
    <w:lvl w:ilvl="4" w:tplc="04050019" w:tentative="1">
      <w:start w:val="1"/>
      <w:numFmt w:val="lowerLetter"/>
      <w:lvlText w:val="%5."/>
      <w:lvlJc w:val="left"/>
      <w:pPr>
        <w:ind w:left="3670" w:hanging="360"/>
      </w:pPr>
    </w:lvl>
    <w:lvl w:ilvl="5" w:tplc="0405001B" w:tentative="1">
      <w:start w:val="1"/>
      <w:numFmt w:val="lowerRoman"/>
      <w:lvlText w:val="%6."/>
      <w:lvlJc w:val="right"/>
      <w:pPr>
        <w:ind w:left="4390" w:hanging="180"/>
      </w:pPr>
    </w:lvl>
    <w:lvl w:ilvl="6" w:tplc="0405000F" w:tentative="1">
      <w:start w:val="1"/>
      <w:numFmt w:val="decimal"/>
      <w:lvlText w:val="%7."/>
      <w:lvlJc w:val="left"/>
      <w:pPr>
        <w:ind w:left="5110" w:hanging="360"/>
      </w:pPr>
    </w:lvl>
    <w:lvl w:ilvl="7" w:tplc="04050019" w:tentative="1">
      <w:start w:val="1"/>
      <w:numFmt w:val="lowerLetter"/>
      <w:lvlText w:val="%8."/>
      <w:lvlJc w:val="left"/>
      <w:pPr>
        <w:ind w:left="5830" w:hanging="360"/>
      </w:pPr>
    </w:lvl>
    <w:lvl w:ilvl="8" w:tplc="0405001B" w:tentative="1">
      <w:start w:val="1"/>
      <w:numFmt w:val="lowerRoman"/>
      <w:lvlText w:val="%9."/>
      <w:lvlJc w:val="right"/>
      <w:pPr>
        <w:ind w:left="6550" w:hanging="180"/>
      </w:pPr>
    </w:lvl>
  </w:abstractNum>
  <w:abstractNum w:abstractNumId="17" w15:restartNumberingAfterBreak="0">
    <w:nsid w:val="630A50AD"/>
    <w:multiLevelType w:val="hybridMultilevel"/>
    <w:tmpl w:val="0BF62EDA"/>
    <w:lvl w:ilvl="0" w:tplc="FFFFFFFF">
      <w:start w:val="1"/>
      <w:numFmt w:val="decimal"/>
      <w:lvlText w:val="%1."/>
      <w:lvlJc w:val="left"/>
      <w:pPr>
        <w:ind w:left="720" w:hanging="360"/>
      </w:pPr>
      <w:rPr>
        <w:rFonts w:eastAsiaTheme="majorEastAsia"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250C3B"/>
    <w:multiLevelType w:val="hybridMultilevel"/>
    <w:tmpl w:val="0BF62EDA"/>
    <w:lvl w:ilvl="0" w:tplc="6298DA30">
      <w:start w:val="1"/>
      <w:numFmt w:val="decimal"/>
      <w:lvlText w:val="%1."/>
      <w:lvlJc w:val="left"/>
      <w:pPr>
        <w:ind w:left="720" w:hanging="360"/>
      </w:pPr>
      <w:rPr>
        <w:rFonts w:eastAsiaTheme="majorEastAsi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4C6C17"/>
    <w:multiLevelType w:val="hybridMultilevel"/>
    <w:tmpl w:val="681213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A223434"/>
    <w:multiLevelType w:val="hybridMultilevel"/>
    <w:tmpl w:val="27BCD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4645954">
    <w:abstractNumId w:val="10"/>
  </w:num>
  <w:num w:numId="2" w16cid:durableId="1116412777">
    <w:abstractNumId w:val="7"/>
  </w:num>
  <w:num w:numId="3" w16cid:durableId="2131388739">
    <w:abstractNumId w:val="19"/>
  </w:num>
  <w:num w:numId="4" w16cid:durableId="1254241276">
    <w:abstractNumId w:val="4"/>
  </w:num>
  <w:num w:numId="5" w16cid:durableId="1709573029">
    <w:abstractNumId w:val="18"/>
  </w:num>
  <w:num w:numId="6" w16cid:durableId="1787575648">
    <w:abstractNumId w:val="8"/>
  </w:num>
  <w:num w:numId="7" w16cid:durableId="2105373323">
    <w:abstractNumId w:val="20"/>
  </w:num>
  <w:num w:numId="8" w16cid:durableId="829948054">
    <w:abstractNumId w:val="0"/>
  </w:num>
  <w:num w:numId="9" w16cid:durableId="1999991023">
    <w:abstractNumId w:val="13"/>
  </w:num>
  <w:num w:numId="10" w16cid:durableId="2075001515">
    <w:abstractNumId w:val="17"/>
  </w:num>
  <w:num w:numId="11" w16cid:durableId="422187966">
    <w:abstractNumId w:val="3"/>
  </w:num>
  <w:num w:numId="12" w16cid:durableId="991371930">
    <w:abstractNumId w:val="15"/>
  </w:num>
  <w:num w:numId="13" w16cid:durableId="53050643">
    <w:abstractNumId w:val="2"/>
  </w:num>
  <w:num w:numId="14" w16cid:durableId="1908496138">
    <w:abstractNumId w:val="12"/>
  </w:num>
  <w:num w:numId="15" w16cid:durableId="693767100">
    <w:abstractNumId w:val="6"/>
  </w:num>
  <w:num w:numId="16" w16cid:durableId="1300719596">
    <w:abstractNumId w:val="11"/>
  </w:num>
  <w:num w:numId="17" w16cid:durableId="1929070672">
    <w:abstractNumId w:val="5"/>
  </w:num>
  <w:num w:numId="18" w16cid:durableId="1935087815">
    <w:abstractNumId w:val="16"/>
  </w:num>
  <w:num w:numId="19" w16cid:durableId="1436906075">
    <w:abstractNumId w:val="14"/>
  </w:num>
  <w:num w:numId="20" w16cid:durableId="105665068">
    <w:abstractNumId w:val="1"/>
  </w:num>
  <w:num w:numId="21" w16cid:durableId="3003549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0AB"/>
    <w:rsid w:val="00006B1C"/>
    <w:rsid w:val="00022358"/>
    <w:rsid w:val="00027E83"/>
    <w:rsid w:val="000711AD"/>
    <w:rsid w:val="000764A5"/>
    <w:rsid w:val="0008129C"/>
    <w:rsid w:val="000825BE"/>
    <w:rsid w:val="000A7D1D"/>
    <w:rsid w:val="000B0103"/>
    <w:rsid w:val="000B26C4"/>
    <w:rsid w:val="000C27B2"/>
    <w:rsid w:val="000C5229"/>
    <w:rsid w:val="000F669E"/>
    <w:rsid w:val="001132B5"/>
    <w:rsid w:val="00134C88"/>
    <w:rsid w:val="001453C7"/>
    <w:rsid w:val="00156381"/>
    <w:rsid w:val="00156AFE"/>
    <w:rsid w:val="00186480"/>
    <w:rsid w:val="001932AE"/>
    <w:rsid w:val="00195A95"/>
    <w:rsid w:val="001B798C"/>
    <w:rsid w:val="001C0985"/>
    <w:rsid w:val="001D1725"/>
    <w:rsid w:val="001E7FC7"/>
    <w:rsid w:val="001F380D"/>
    <w:rsid w:val="00206543"/>
    <w:rsid w:val="0022680F"/>
    <w:rsid w:val="002279E2"/>
    <w:rsid w:val="00233C17"/>
    <w:rsid w:val="0024063A"/>
    <w:rsid w:val="00241FBD"/>
    <w:rsid w:val="00243BA8"/>
    <w:rsid w:val="00246B5A"/>
    <w:rsid w:val="00261EB8"/>
    <w:rsid w:val="00264E99"/>
    <w:rsid w:val="002650DC"/>
    <w:rsid w:val="00265D4A"/>
    <w:rsid w:val="0026741C"/>
    <w:rsid w:val="0027622F"/>
    <w:rsid w:val="00283EA4"/>
    <w:rsid w:val="002960AB"/>
    <w:rsid w:val="002B496D"/>
    <w:rsid w:val="002B6B9C"/>
    <w:rsid w:val="002B6D63"/>
    <w:rsid w:val="002B70E5"/>
    <w:rsid w:val="002C098E"/>
    <w:rsid w:val="002C3D76"/>
    <w:rsid w:val="002D2CC0"/>
    <w:rsid w:val="002D594D"/>
    <w:rsid w:val="002D605B"/>
    <w:rsid w:val="002D6A10"/>
    <w:rsid w:val="002F4F9B"/>
    <w:rsid w:val="00306E71"/>
    <w:rsid w:val="00310D1F"/>
    <w:rsid w:val="0031363E"/>
    <w:rsid w:val="00335459"/>
    <w:rsid w:val="0033596F"/>
    <w:rsid w:val="003471A4"/>
    <w:rsid w:val="003476B0"/>
    <w:rsid w:val="0035581B"/>
    <w:rsid w:val="0037025F"/>
    <w:rsid w:val="00377F67"/>
    <w:rsid w:val="0038653F"/>
    <w:rsid w:val="00396C2D"/>
    <w:rsid w:val="003A5E4D"/>
    <w:rsid w:val="003C76AF"/>
    <w:rsid w:val="00401ABA"/>
    <w:rsid w:val="00414737"/>
    <w:rsid w:val="004165C1"/>
    <w:rsid w:val="00421E66"/>
    <w:rsid w:val="0042682E"/>
    <w:rsid w:val="0042793A"/>
    <w:rsid w:val="0043568B"/>
    <w:rsid w:val="00437E72"/>
    <w:rsid w:val="00455A16"/>
    <w:rsid w:val="00457F6F"/>
    <w:rsid w:val="004831A9"/>
    <w:rsid w:val="00490ED8"/>
    <w:rsid w:val="004A16FD"/>
    <w:rsid w:val="004A71E2"/>
    <w:rsid w:val="004C377D"/>
    <w:rsid w:val="004C4B1A"/>
    <w:rsid w:val="004D3247"/>
    <w:rsid w:val="004E02E9"/>
    <w:rsid w:val="004E6149"/>
    <w:rsid w:val="004F5CAC"/>
    <w:rsid w:val="004F701F"/>
    <w:rsid w:val="005006C9"/>
    <w:rsid w:val="00530445"/>
    <w:rsid w:val="0053761D"/>
    <w:rsid w:val="005515CE"/>
    <w:rsid w:val="00555901"/>
    <w:rsid w:val="00592D26"/>
    <w:rsid w:val="00595E1B"/>
    <w:rsid w:val="00597E08"/>
    <w:rsid w:val="005B01D0"/>
    <w:rsid w:val="005B2960"/>
    <w:rsid w:val="005B3F7D"/>
    <w:rsid w:val="005C5D32"/>
    <w:rsid w:val="005D0048"/>
    <w:rsid w:val="005D4E8E"/>
    <w:rsid w:val="005D644A"/>
    <w:rsid w:val="005D775E"/>
    <w:rsid w:val="005E5AF7"/>
    <w:rsid w:val="005E7BDA"/>
    <w:rsid w:val="005F75FA"/>
    <w:rsid w:val="00616DB8"/>
    <w:rsid w:val="00636BE5"/>
    <w:rsid w:val="00652452"/>
    <w:rsid w:val="006538F8"/>
    <w:rsid w:val="00654E93"/>
    <w:rsid w:val="00683151"/>
    <w:rsid w:val="0068620C"/>
    <w:rsid w:val="00695E98"/>
    <w:rsid w:val="0069686D"/>
    <w:rsid w:val="006A703C"/>
    <w:rsid w:val="006B7583"/>
    <w:rsid w:val="006C663E"/>
    <w:rsid w:val="006D4BB6"/>
    <w:rsid w:val="006D531B"/>
    <w:rsid w:val="006D7A2E"/>
    <w:rsid w:val="006E6F61"/>
    <w:rsid w:val="00702901"/>
    <w:rsid w:val="00706743"/>
    <w:rsid w:val="00731240"/>
    <w:rsid w:val="007416EA"/>
    <w:rsid w:val="007453DC"/>
    <w:rsid w:val="00750114"/>
    <w:rsid w:val="00771A8B"/>
    <w:rsid w:val="00774A68"/>
    <w:rsid w:val="00774CE5"/>
    <w:rsid w:val="00775864"/>
    <w:rsid w:val="0077716D"/>
    <w:rsid w:val="007B0CBD"/>
    <w:rsid w:val="007B4BE9"/>
    <w:rsid w:val="007B5D37"/>
    <w:rsid w:val="007F1D9C"/>
    <w:rsid w:val="008160A1"/>
    <w:rsid w:val="0082539E"/>
    <w:rsid w:val="00832961"/>
    <w:rsid w:val="00832FFA"/>
    <w:rsid w:val="00836CEC"/>
    <w:rsid w:val="008572A0"/>
    <w:rsid w:val="00857618"/>
    <w:rsid w:val="00877C67"/>
    <w:rsid w:val="00897FAB"/>
    <w:rsid w:val="008A0016"/>
    <w:rsid w:val="008A67C9"/>
    <w:rsid w:val="008A6C47"/>
    <w:rsid w:val="008B3348"/>
    <w:rsid w:val="008C51EE"/>
    <w:rsid w:val="008D1531"/>
    <w:rsid w:val="008D3DFD"/>
    <w:rsid w:val="008E35D8"/>
    <w:rsid w:val="008E476B"/>
    <w:rsid w:val="008E4F3A"/>
    <w:rsid w:val="008E6107"/>
    <w:rsid w:val="008F4E3C"/>
    <w:rsid w:val="0090016D"/>
    <w:rsid w:val="0092402E"/>
    <w:rsid w:val="00924340"/>
    <w:rsid w:val="009324E1"/>
    <w:rsid w:val="00935D35"/>
    <w:rsid w:val="0095236F"/>
    <w:rsid w:val="009733A9"/>
    <w:rsid w:val="00973C1D"/>
    <w:rsid w:val="00981E40"/>
    <w:rsid w:val="00985CAD"/>
    <w:rsid w:val="009939D9"/>
    <w:rsid w:val="00997563"/>
    <w:rsid w:val="009B1D88"/>
    <w:rsid w:val="009C6082"/>
    <w:rsid w:val="009D720F"/>
    <w:rsid w:val="009E208A"/>
    <w:rsid w:val="009F439E"/>
    <w:rsid w:val="00A004D8"/>
    <w:rsid w:val="00A1189F"/>
    <w:rsid w:val="00A37C94"/>
    <w:rsid w:val="00A639CE"/>
    <w:rsid w:val="00A720AB"/>
    <w:rsid w:val="00A72B38"/>
    <w:rsid w:val="00A775B2"/>
    <w:rsid w:val="00AB0C85"/>
    <w:rsid w:val="00AB59CA"/>
    <w:rsid w:val="00AD3C22"/>
    <w:rsid w:val="00AE41D8"/>
    <w:rsid w:val="00B039D7"/>
    <w:rsid w:val="00B10EDE"/>
    <w:rsid w:val="00B2249F"/>
    <w:rsid w:val="00B240B0"/>
    <w:rsid w:val="00B242AA"/>
    <w:rsid w:val="00B33ED0"/>
    <w:rsid w:val="00B63D22"/>
    <w:rsid w:val="00B806D6"/>
    <w:rsid w:val="00B80D07"/>
    <w:rsid w:val="00B94A0A"/>
    <w:rsid w:val="00BA2891"/>
    <w:rsid w:val="00BB2A70"/>
    <w:rsid w:val="00BC070E"/>
    <w:rsid w:val="00BC0DD7"/>
    <w:rsid w:val="00BC4772"/>
    <w:rsid w:val="00BD2944"/>
    <w:rsid w:val="00BE0FBE"/>
    <w:rsid w:val="00BE26D5"/>
    <w:rsid w:val="00BF77D5"/>
    <w:rsid w:val="00C431A2"/>
    <w:rsid w:val="00C526D8"/>
    <w:rsid w:val="00C55961"/>
    <w:rsid w:val="00C60059"/>
    <w:rsid w:val="00C70216"/>
    <w:rsid w:val="00C72185"/>
    <w:rsid w:val="00C74670"/>
    <w:rsid w:val="00C9544F"/>
    <w:rsid w:val="00CD059E"/>
    <w:rsid w:val="00CD2DA6"/>
    <w:rsid w:val="00CF0717"/>
    <w:rsid w:val="00CF3DAD"/>
    <w:rsid w:val="00D2005B"/>
    <w:rsid w:val="00D3265D"/>
    <w:rsid w:val="00D3497A"/>
    <w:rsid w:val="00D349D8"/>
    <w:rsid w:val="00D363D0"/>
    <w:rsid w:val="00D37ABD"/>
    <w:rsid w:val="00D400D2"/>
    <w:rsid w:val="00D45D51"/>
    <w:rsid w:val="00D5132D"/>
    <w:rsid w:val="00D74CFB"/>
    <w:rsid w:val="00D77C3E"/>
    <w:rsid w:val="00D82C1D"/>
    <w:rsid w:val="00DB6D76"/>
    <w:rsid w:val="00DD7AD5"/>
    <w:rsid w:val="00DE1B89"/>
    <w:rsid w:val="00E070C6"/>
    <w:rsid w:val="00E1722B"/>
    <w:rsid w:val="00E32B4C"/>
    <w:rsid w:val="00E34F70"/>
    <w:rsid w:val="00E46B36"/>
    <w:rsid w:val="00EA0BC0"/>
    <w:rsid w:val="00EA6140"/>
    <w:rsid w:val="00ED1717"/>
    <w:rsid w:val="00EE0ADC"/>
    <w:rsid w:val="00EF1D42"/>
    <w:rsid w:val="00F125C7"/>
    <w:rsid w:val="00F16FF0"/>
    <w:rsid w:val="00F20618"/>
    <w:rsid w:val="00F30810"/>
    <w:rsid w:val="00F31DE8"/>
    <w:rsid w:val="00F513AE"/>
    <w:rsid w:val="00F56534"/>
    <w:rsid w:val="00F7350F"/>
    <w:rsid w:val="00F75D29"/>
    <w:rsid w:val="00F87C10"/>
    <w:rsid w:val="00F9071B"/>
    <w:rsid w:val="00F9668A"/>
    <w:rsid w:val="00FB6951"/>
    <w:rsid w:val="00FC7B40"/>
    <w:rsid w:val="00FE66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D4E1"/>
  <w15:chartTrackingRefBased/>
  <w15:docId w15:val="{A655CB79-7236-4EA0-BD2C-BDA13D95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11AD"/>
    <w:pPr>
      <w:spacing w:before="120" w:after="0" w:line="240" w:lineRule="auto"/>
      <w:jc w:val="both"/>
    </w:pPr>
    <w:rPr>
      <w:rFonts w:ascii="Times New Roman" w:hAnsi="Times New Roman"/>
      <w:sz w:val="24"/>
    </w:rPr>
  </w:style>
  <w:style w:type="paragraph" w:styleId="Nadpis1">
    <w:name w:val="heading 1"/>
    <w:basedOn w:val="Normln"/>
    <w:next w:val="Normln"/>
    <w:link w:val="Nadpis1Char"/>
    <w:uiPriority w:val="9"/>
    <w:qFormat/>
    <w:rsid w:val="002960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2960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2960A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2960A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2960AB"/>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2960AB"/>
    <w:pPr>
      <w:keepNext/>
      <w:keepLines/>
      <w:spacing w:before="4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2960AB"/>
    <w:pPr>
      <w:keepNext/>
      <w:keepLines/>
      <w:spacing w:before="4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2960AB"/>
    <w:pPr>
      <w:keepNext/>
      <w:keepLines/>
      <w:spacing w:before="0"/>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2960AB"/>
    <w:pPr>
      <w:keepNext/>
      <w:keepLines/>
      <w:spacing w:before="0"/>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velizanbod">
    <w:name w:val="Novelizační bod"/>
    <w:basedOn w:val="Normln"/>
    <w:next w:val="Normln"/>
    <w:link w:val="NovelizanbodChar"/>
    <w:qFormat/>
    <w:rsid w:val="00D77C3E"/>
    <w:pPr>
      <w:keepNext/>
      <w:keepLines/>
      <w:tabs>
        <w:tab w:val="left" w:pos="851"/>
      </w:tabs>
      <w:spacing w:before="480" w:after="120"/>
    </w:pPr>
    <w:rPr>
      <w:rFonts w:cs="Times New Roman"/>
      <w:szCs w:val="20"/>
    </w:rPr>
  </w:style>
  <w:style w:type="character" w:customStyle="1" w:styleId="NovelizanbodChar">
    <w:name w:val="Novelizační bod Char"/>
    <w:link w:val="Novelizanbod"/>
    <w:rsid w:val="00D77C3E"/>
    <w:rPr>
      <w:rFonts w:ascii="Times New Roman" w:hAnsi="Times New Roman" w:cs="Times New Roman"/>
      <w:sz w:val="24"/>
      <w:szCs w:val="20"/>
    </w:rPr>
  </w:style>
  <w:style w:type="character" w:customStyle="1" w:styleId="Nadpis1Char">
    <w:name w:val="Nadpis 1 Char"/>
    <w:basedOn w:val="Standardnpsmoodstavce"/>
    <w:link w:val="Nadpis1"/>
    <w:uiPriority w:val="9"/>
    <w:rsid w:val="002960A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2960A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rsid w:val="002960A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2960AB"/>
    <w:rPr>
      <w:rFonts w:eastAsiaTheme="majorEastAsia" w:cstheme="majorBidi"/>
      <w:i/>
      <w:iCs/>
      <w:color w:val="0F4761" w:themeColor="accent1" w:themeShade="BF"/>
      <w:sz w:val="24"/>
    </w:rPr>
  </w:style>
  <w:style w:type="character" w:customStyle="1" w:styleId="Nadpis5Char">
    <w:name w:val="Nadpis 5 Char"/>
    <w:basedOn w:val="Standardnpsmoodstavce"/>
    <w:link w:val="Nadpis5"/>
    <w:uiPriority w:val="9"/>
    <w:semiHidden/>
    <w:rsid w:val="002960AB"/>
    <w:rPr>
      <w:rFonts w:eastAsiaTheme="majorEastAsia" w:cstheme="majorBidi"/>
      <w:color w:val="0F4761" w:themeColor="accent1" w:themeShade="BF"/>
      <w:sz w:val="24"/>
    </w:rPr>
  </w:style>
  <w:style w:type="character" w:customStyle="1" w:styleId="Nadpis6Char">
    <w:name w:val="Nadpis 6 Char"/>
    <w:basedOn w:val="Standardnpsmoodstavce"/>
    <w:link w:val="Nadpis6"/>
    <w:uiPriority w:val="9"/>
    <w:semiHidden/>
    <w:rsid w:val="002960AB"/>
    <w:rPr>
      <w:rFonts w:eastAsiaTheme="majorEastAsia" w:cstheme="majorBidi"/>
      <w:i/>
      <w:iCs/>
      <w:color w:val="595959" w:themeColor="text1" w:themeTint="A6"/>
      <w:sz w:val="24"/>
    </w:rPr>
  </w:style>
  <w:style w:type="character" w:customStyle="1" w:styleId="Nadpis7Char">
    <w:name w:val="Nadpis 7 Char"/>
    <w:basedOn w:val="Standardnpsmoodstavce"/>
    <w:link w:val="Nadpis7"/>
    <w:uiPriority w:val="9"/>
    <w:semiHidden/>
    <w:rsid w:val="002960AB"/>
    <w:rPr>
      <w:rFonts w:eastAsiaTheme="majorEastAsia" w:cstheme="majorBidi"/>
      <w:color w:val="595959" w:themeColor="text1" w:themeTint="A6"/>
      <w:sz w:val="24"/>
    </w:rPr>
  </w:style>
  <w:style w:type="character" w:customStyle="1" w:styleId="Nadpis8Char">
    <w:name w:val="Nadpis 8 Char"/>
    <w:basedOn w:val="Standardnpsmoodstavce"/>
    <w:link w:val="Nadpis8"/>
    <w:uiPriority w:val="9"/>
    <w:semiHidden/>
    <w:rsid w:val="002960AB"/>
    <w:rPr>
      <w:rFonts w:eastAsiaTheme="majorEastAsia" w:cstheme="majorBidi"/>
      <w:i/>
      <w:iCs/>
      <w:color w:val="272727" w:themeColor="text1" w:themeTint="D8"/>
      <w:sz w:val="24"/>
    </w:rPr>
  </w:style>
  <w:style w:type="character" w:customStyle="1" w:styleId="Nadpis9Char">
    <w:name w:val="Nadpis 9 Char"/>
    <w:basedOn w:val="Standardnpsmoodstavce"/>
    <w:link w:val="Nadpis9"/>
    <w:uiPriority w:val="9"/>
    <w:semiHidden/>
    <w:rsid w:val="002960AB"/>
    <w:rPr>
      <w:rFonts w:eastAsiaTheme="majorEastAsia" w:cstheme="majorBidi"/>
      <w:color w:val="272727" w:themeColor="text1" w:themeTint="D8"/>
      <w:sz w:val="24"/>
    </w:rPr>
  </w:style>
  <w:style w:type="paragraph" w:styleId="Nzev">
    <w:name w:val="Title"/>
    <w:basedOn w:val="Normln"/>
    <w:next w:val="Normln"/>
    <w:link w:val="NzevChar"/>
    <w:uiPriority w:val="10"/>
    <w:qFormat/>
    <w:rsid w:val="002960AB"/>
    <w:pPr>
      <w:spacing w:before="0"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2960A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2960A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2960A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2960AB"/>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2960AB"/>
    <w:rPr>
      <w:rFonts w:ascii="Times New Roman" w:hAnsi="Times New Roman"/>
      <w:i/>
      <w:iCs/>
      <w:color w:val="404040" w:themeColor="text1" w:themeTint="BF"/>
      <w:sz w:val="24"/>
    </w:rPr>
  </w:style>
  <w:style w:type="paragraph" w:styleId="Odstavecseseznamem">
    <w:name w:val="List Paragraph"/>
    <w:aliases w:val="List Paragraph (Czech Tourism),Nad,Odstavec se seznamem1,List Paragraph,Odstavec cíl se seznamem,Odstavec_muj,A-Odrážky1,_Odstavec se seznamem,Odstavec_muj1,Odstavec_muj2,Odstavec_muj3,Nad1,List Paragraph1,Odstavec_muj4,Nad2,moje od"/>
    <w:basedOn w:val="Normln"/>
    <w:link w:val="OdstavecseseznamemChar"/>
    <w:uiPriority w:val="1"/>
    <w:qFormat/>
    <w:rsid w:val="002960AB"/>
    <w:pPr>
      <w:ind w:left="720"/>
      <w:contextualSpacing/>
    </w:pPr>
  </w:style>
  <w:style w:type="character" w:styleId="Zdraznnintenzivn">
    <w:name w:val="Intense Emphasis"/>
    <w:basedOn w:val="Standardnpsmoodstavce"/>
    <w:uiPriority w:val="21"/>
    <w:qFormat/>
    <w:rsid w:val="002960AB"/>
    <w:rPr>
      <w:i/>
      <w:iCs/>
      <w:color w:val="0F4761" w:themeColor="accent1" w:themeShade="BF"/>
    </w:rPr>
  </w:style>
  <w:style w:type="paragraph" w:styleId="Vrazncitt">
    <w:name w:val="Intense Quote"/>
    <w:basedOn w:val="Normln"/>
    <w:next w:val="Normln"/>
    <w:link w:val="VrazncittChar"/>
    <w:uiPriority w:val="30"/>
    <w:qFormat/>
    <w:rsid w:val="002960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2960AB"/>
    <w:rPr>
      <w:rFonts w:ascii="Times New Roman" w:hAnsi="Times New Roman"/>
      <w:i/>
      <w:iCs/>
      <w:color w:val="0F4761" w:themeColor="accent1" w:themeShade="BF"/>
      <w:sz w:val="24"/>
    </w:rPr>
  </w:style>
  <w:style w:type="character" w:styleId="Odkazintenzivn">
    <w:name w:val="Intense Reference"/>
    <w:basedOn w:val="Standardnpsmoodstavce"/>
    <w:uiPriority w:val="32"/>
    <w:qFormat/>
    <w:rsid w:val="002960AB"/>
    <w:rPr>
      <w:b/>
      <w:bCs/>
      <w:smallCaps/>
      <w:color w:val="0F4761" w:themeColor="accent1" w:themeShade="BF"/>
      <w:spacing w:val="5"/>
    </w:rPr>
  </w:style>
  <w:style w:type="character" w:styleId="Hypertextovodkaz">
    <w:name w:val="Hyperlink"/>
    <w:basedOn w:val="Standardnpsmoodstavce"/>
    <w:uiPriority w:val="99"/>
    <w:unhideWhenUsed/>
    <w:rsid w:val="002960AB"/>
    <w:rPr>
      <w:color w:val="467886" w:themeColor="hyperlink"/>
      <w:u w:val="single"/>
    </w:rPr>
  </w:style>
  <w:style w:type="character" w:styleId="Nevyeenzmnka">
    <w:name w:val="Unresolved Mention"/>
    <w:basedOn w:val="Standardnpsmoodstavce"/>
    <w:uiPriority w:val="99"/>
    <w:semiHidden/>
    <w:unhideWhenUsed/>
    <w:rsid w:val="002960AB"/>
    <w:rPr>
      <w:color w:val="605E5C"/>
      <w:shd w:val="clear" w:color="auto" w:fill="E1DFDD"/>
    </w:rPr>
  </w:style>
  <w:style w:type="paragraph" w:customStyle="1" w:styleId="ST">
    <w:name w:val="ČÁST"/>
    <w:basedOn w:val="Normln"/>
    <w:next w:val="Normln"/>
    <w:rsid w:val="00E34F70"/>
    <w:pPr>
      <w:keepNext/>
      <w:keepLines/>
      <w:spacing w:before="240" w:after="120"/>
      <w:jc w:val="center"/>
      <w:outlineLvl w:val="1"/>
    </w:pPr>
    <w:rPr>
      <w:rFonts w:eastAsia="Times New Roman" w:cs="Times New Roman"/>
      <w:caps/>
      <w:kern w:val="0"/>
      <w:szCs w:val="20"/>
      <w:lang w:eastAsia="cs-CZ"/>
    </w:rPr>
  </w:style>
  <w:style w:type="paragraph" w:styleId="Zhlav">
    <w:name w:val="header"/>
    <w:basedOn w:val="Normln"/>
    <w:link w:val="ZhlavChar"/>
    <w:uiPriority w:val="99"/>
    <w:unhideWhenUsed/>
    <w:rsid w:val="0035581B"/>
    <w:pPr>
      <w:tabs>
        <w:tab w:val="center" w:pos="4536"/>
        <w:tab w:val="right" w:pos="9072"/>
      </w:tabs>
      <w:spacing w:before="0"/>
    </w:pPr>
  </w:style>
  <w:style w:type="character" w:customStyle="1" w:styleId="ZhlavChar">
    <w:name w:val="Záhlaví Char"/>
    <w:basedOn w:val="Standardnpsmoodstavce"/>
    <w:link w:val="Zhlav"/>
    <w:uiPriority w:val="99"/>
    <w:rsid w:val="0035581B"/>
    <w:rPr>
      <w:rFonts w:ascii="Times New Roman" w:hAnsi="Times New Roman"/>
      <w:sz w:val="24"/>
    </w:rPr>
  </w:style>
  <w:style w:type="paragraph" w:styleId="Zpat">
    <w:name w:val="footer"/>
    <w:basedOn w:val="Normln"/>
    <w:link w:val="ZpatChar"/>
    <w:uiPriority w:val="99"/>
    <w:unhideWhenUsed/>
    <w:rsid w:val="0035581B"/>
    <w:pPr>
      <w:tabs>
        <w:tab w:val="center" w:pos="4536"/>
        <w:tab w:val="right" w:pos="9072"/>
      </w:tabs>
      <w:spacing w:before="0"/>
    </w:pPr>
  </w:style>
  <w:style w:type="character" w:customStyle="1" w:styleId="ZpatChar">
    <w:name w:val="Zápatí Char"/>
    <w:basedOn w:val="Standardnpsmoodstavce"/>
    <w:link w:val="Zpat"/>
    <w:uiPriority w:val="99"/>
    <w:rsid w:val="0035581B"/>
    <w:rPr>
      <w:rFonts w:ascii="Times New Roman" w:hAnsi="Times New Roman"/>
      <w:sz w:val="24"/>
    </w:rPr>
  </w:style>
  <w:style w:type="paragraph" w:styleId="Textkomente">
    <w:name w:val="annotation text"/>
    <w:basedOn w:val="Normln"/>
    <w:link w:val="TextkomenteChar"/>
    <w:uiPriority w:val="99"/>
    <w:unhideWhenUsed/>
    <w:rsid w:val="008572A0"/>
    <w:pPr>
      <w:widowControl w:val="0"/>
      <w:autoSpaceDE w:val="0"/>
      <w:autoSpaceDN w:val="0"/>
      <w:spacing w:before="0"/>
      <w:jc w:val="left"/>
    </w:pPr>
    <w:rPr>
      <w:rFonts w:eastAsia="Times New Roman" w:cs="Times New Roman"/>
      <w:kern w:val="0"/>
      <w:sz w:val="20"/>
      <w:szCs w:val="20"/>
      <w14:ligatures w14:val="none"/>
    </w:rPr>
  </w:style>
  <w:style w:type="character" w:customStyle="1" w:styleId="TextkomenteChar">
    <w:name w:val="Text komentáře Char"/>
    <w:basedOn w:val="Standardnpsmoodstavce"/>
    <w:link w:val="Textkomente"/>
    <w:uiPriority w:val="99"/>
    <w:rsid w:val="008572A0"/>
    <w:rPr>
      <w:rFonts w:ascii="Times New Roman" w:eastAsia="Times New Roman" w:hAnsi="Times New Roman" w:cs="Times New Roman"/>
      <w:kern w:val="0"/>
      <w:sz w:val="20"/>
      <w:szCs w:val="20"/>
      <w14:ligatures w14:val="none"/>
    </w:rPr>
  </w:style>
  <w:style w:type="paragraph" w:customStyle="1" w:styleId="Textdopisu">
    <w:name w:val="Text dopisu"/>
    <w:basedOn w:val="Normln"/>
    <w:rsid w:val="001132B5"/>
    <w:pPr>
      <w:overflowPunct w:val="0"/>
      <w:autoSpaceDE w:val="0"/>
      <w:autoSpaceDN w:val="0"/>
      <w:adjustRightInd w:val="0"/>
      <w:spacing w:before="0"/>
      <w:ind w:firstLine="544"/>
    </w:pPr>
    <w:rPr>
      <w:rFonts w:eastAsia="Times New Roman" w:cs="Times New Roman"/>
      <w:kern w:val="0"/>
      <w:szCs w:val="20"/>
      <w:lang w:eastAsia="cs-CZ"/>
    </w:rPr>
  </w:style>
  <w:style w:type="paragraph" w:styleId="Textpoznpodarou">
    <w:name w:val="footnote text"/>
    <w:basedOn w:val="Normln"/>
    <w:link w:val="TextpoznpodarouChar"/>
    <w:uiPriority w:val="99"/>
    <w:semiHidden/>
    <w:unhideWhenUsed/>
    <w:rsid w:val="001132B5"/>
    <w:pPr>
      <w:spacing w:before="0"/>
    </w:pPr>
    <w:rPr>
      <w:sz w:val="20"/>
      <w:szCs w:val="20"/>
    </w:rPr>
  </w:style>
  <w:style w:type="character" w:customStyle="1" w:styleId="TextpoznpodarouChar">
    <w:name w:val="Text pozn. pod čarou Char"/>
    <w:basedOn w:val="Standardnpsmoodstavce"/>
    <w:link w:val="Textpoznpodarou"/>
    <w:uiPriority w:val="99"/>
    <w:semiHidden/>
    <w:rsid w:val="001132B5"/>
    <w:rPr>
      <w:rFonts w:ascii="Times New Roman" w:hAnsi="Times New Roman"/>
      <w:sz w:val="20"/>
      <w:szCs w:val="20"/>
    </w:rPr>
  </w:style>
  <w:style w:type="character" w:styleId="Znakapoznpodarou">
    <w:name w:val="footnote reference"/>
    <w:basedOn w:val="Standardnpsmoodstavce"/>
    <w:uiPriority w:val="99"/>
    <w:semiHidden/>
    <w:unhideWhenUsed/>
    <w:rsid w:val="001132B5"/>
    <w:rPr>
      <w:vertAlign w:val="superscript"/>
    </w:rPr>
  </w:style>
  <w:style w:type="paragraph" w:customStyle="1" w:styleId="Default">
    <w:name w:val="Default"/>
    <w:rsid w:val="001132B5"/>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Odkaznakoment">
    <w:name w:val="annotation reference"/>
    <w:basedOn w:val="Standardnpsmoodstavce"/>
    <w:uiPriority w:val="99"/>
    <w:semiHidden/>
    <w:unhideWhenUsed/>
    <w:rsid w:val="00652452"/>
    <w:rPr>
      <w:sz w:val="16"/>
      <w:szCs w:val="16"/>
    </w:rPr>
  </w:style>
  <w:style w:type="paragraph" w:styleId="Pedmtkomente">
    <w:name w:val="annotation subject"/>
    <w:basedOn w:val="Textkomente"/>
    <w:next w:val="Textkomente"/>
    <w:link w:val="PedmtkomenteChar"/>
    <w:uiPriority w:val="99"/>
    <w:semiHidden/>
    <w:unhideWhenUsed/>
    <w:rsid w:val="00652452"/>
    <w:pPr>
      <w:widowControl/>
      <w:autoSpaceDE/>
      <w:autoSpaceDN/>
      <w:spacing w:before="120"/>
      <w:jc w:val="both"/>
    </w:pPr>
    <w:rPr>
      <w:rFonts w:eastAsia="Calibri"/>
      <w:b/>
      <w:bCs/>
      <w:kern w:val="2"/>
      <w14:ligatures w14:val="standardContextual"/>
    </w:rPr>
  </w:style>
  <w:style w:type="character" w:customStyle="1" w:styleId="PedmtkomenteChar">
    <w:name w:val="Předmět komentáře Char"/>
    <w:basedOn w:val="TextkomenteChar"/>
    <w:link w:val="Pedmtkomente"/>
    <w:uiPriority w:val="99"/>
    <w:semiHidden/>
    <w:rsid w:val="00652452"/>
    <w:rPr>
      <w:rFonts w:ascii="Times New Roman" w:eastAsia="Calibri" w:hAnsi="Times New Roman" w:cs="Times New Roman"/>
      <w:b/>
      <w:bCs/>
      <w:kern w:val="0"/>
      <w:sz w:val="20"/>
      <w:szCs w:val="20"/>
      <w14:ligatures w14:val="none"/>
    </w:rPr>
  </w:style>
  <w:style w:type="paragraph" w:styleId="Revize">
    <w:name w:val="Revision"/>
    <w:hidden/>
    <w:uiPriority w:val="99"/>
    <w:semiHidden/>
    <w:rsid w:val="00652452"/>
    <w:pPr>
      <w:spacing w:after="0" w:line="240" w:lineRule="auto"/>
    </w:pPr>
    <w:rPr>
      <w:rFonts w:ascii="Times New Roman" w:hAnsi="Times New Roman"/>
      <w:sz w:val="24"/>
    </w:rPr>
  </w:style>
  <w:style w:type="character" w:styleId="PromnnHTML">
    <w:name w:val="HTML Variable"/>
    <w:basedOn w:val="Standardnpsmoodstavce"/>
    <w:uiPriority w:val="99"/>
    <w:semiHidden/>
    <w:unhideWhenUsed/>
    <w:rsid w:val="00652452"/>
    <w:rPr>
      <w:i/>
      <w:iCs/>
    </w:rPr>
  </w:style>
  <w:style w:type="paragraph" w:customStyle="1" w:styleId="l5">
    <w:name w:val="l5"/>
    <w:basedOn w:val="Normln"/>
    <w:rsid w:val="00652452"/>
    <w:pPr>
      <w:spacing w:before="100" w:beforeAutospacing="1" w:after="100" w:afterAutospacing="1"/>
      <w:jc w:val="left"/>
    </w:pPr>
    <w:rPr>
      <w:rFonts w:eastAsia="Times New Roman" w:cs="Times New Roman"/>
      <w:kern w:val="0"/>
      <w:szCs w:val="24"/>
      <w:lang w:eastAsia="cs-CZ"/>
      <w14:ligatures w14:val="none"/>
    </w:rPr>
  </w:style>
  <w:style w:type="numbering" w:customStyle="1" w:styleId="Bezseznamu1">
    <w:name w:val="Bez seznamu1"/>
    <w:next w:val="Bezseznamu"/>
    <w:uiPriority w:val="99"/>
    <w:semiHidden/>
    <w:unhideWhenUsed/>
    <w:rsid w:val="00652452"/>
  </w:style>
  <w:style w:type="paragraph" w:styleId="Textbubliny">
    <w:name w:val="Balloon Text"/>
    <w:basedOn w:val="Normln"/>
    <w:link w:val="TextbublinyChar"/>
    <w:uiPriority w:val="99"/>
    <w:semiHidden/>
    <w:unhideWhenUsed/>
    <w:rsid w:val="00652452"/>
    <w:pPr>
      <w:spacing w:before="0"/>
      <w:jc w:val="left"/>
    </w:pPr>
    <w:rPr>
      <w:rFonts w:ascii="Segoe UI" w:hAnsi="Segoe UI" w:cs="Segoe UI"/>
      <w:kern w:val="0"/>
      <w:sz w:val="18"/>
      <w:szCs w:val="18"/>
      <w14:ligatures w14:val="none"/>
    </w:rPr>
  </w:style>
  <w:style w:type="character" w:customStyle="1" w:styleId="TextbublinyChar">
    <w:name w:val="Text bubliny Char"/>
    <w:basedOn w:val="Standardnpsmoodstavce"/>
    <w:link w:val="Textbubliny"/>
    <w:uiPriority w:val="99"/>
    <w:semiHidden/>
    <w:rsid w:val="00652452"/>
    <w:rPr>
      <w:rFonts w:ascii="Segoe UI" w:hAnsi="Segoe UI" w:cs="Segoe UI"/>
      <w:kern w:val="0"/>
      <w:sz w:val="18"/>
      <w:szCs w:val="18"/>
      <w14:ligatures w14:val="none"/>
    </w:rPr>
  </w:style>
  <w:style w:type="paragraph" w:customStyle="1" w:styleId="MSp-text">
    <w:name w:val="MSp-text"/>
    <w:basedOn w:val="Normln"/>
    <w:rsid w:val="00652452"/>
    <w:pPr>
      <w:tabs>
        <w:tab w:val="left" w:pos="720"/>
      </w:tabs>
      <w:spacing w:before="0" w:after="240"/>
      <w:ind w:firstLine="720"/>
    </w:pPr>
    <w:rPr>
      <w:rFonts w:eastAsia="Times New Roman" w:cs="Times New Roman"/>
      <w:kern w:val="0"/>
      <w:szCs w:val="24"/>
      <w14:ligatures w14:val="none"/>
    </w:rPr>
  </w:style>
  <w:style w:type="character" w:customStyle="1" w:styleId="OdstavecseseznamemChar">
    <w:name w:val="Odstavec se seznamem Char"/>
    <w:aliases w:val="List Paragraph (Czech Tourism) Char,Nad Char,Odstavec se seznamem1 Char,List Paragraph Char,Odstavec cíl se seznamem Char,Odstavec_muj Char,A-Odrážky1 Char,_Odstavec se seznamem Char,Odstavec_muj1 Char,Odstavec_muj2 Char"/>
    <w:link w:val="Odstavecseseznamem"/>
    <w:uiPriority w:val="1"/>
    <w:qFormat/>
    <w:locked/>
    <w:rsid w:val="00652452"/>
    <w:rPr>
      <w:rFonts w:ascii="Times New Roman" w:hAnsi="Times New Roman"/>
      <w:sz w:val="24"/>
    </w:rPr>
  </w:style>
  <w:style w:type="paragraph" w:styleId="Normlnweb">
    <w:name w:val="Normal (Web)"/>
    <w:basedOn w:val="Normln"/>
    <w:uiPriority w:val="99"/>
    <w:semiHidden/>
    <w:unhideWhenUsed/>
    <w:rsid w:val="009324E1"/>
    <w:pPr>
      <w:spacing w:before="100" w:beforeAutospacing="1" w:after="100" w:afterAutospacing="1"/>
      <w:jc w:val="left"/>
    </w:pPr>
    <w:rPr>
      <w:rFonts w:eastAsia="Times New Roman" w:cs="Times New Roman"/>
      <w:kern w:val="0"/>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5846">
      <w:bodyDiv w:val="1"/>
      <w:marLeft w:val="0"/>
      <w:marRight w:val="0"/>
      <w:marTop w:val="0"/>
      <w:marBottom w:val="0"/>
      <w:divBdr>
        <w:top w:val="none" w:sz="0" w:space="0" w:color="auto"/>
        <w:left w:val="none" w:sz="0" w:space="0" w:color="auto"/>
        <w:bottom w:val="none" w:sz="0" w:space="0" w:color="auto"/>
        <w:right w:val="none" w:sz="0" w:space="0" w:color="auto"/>
      </w:divBdr>
    </w:div>
    <w:div w:id="160122580">
      <w:bodyDiv w:val="1"/>
      <w:marLeft w:val="0"/>
      <w:marRight w:val="0"/>
      <w:marTop w:val="0"/>
      <w:marBottom w:val="0"/>
      <w:divBdr>
        <w:top w:val="none" w:sz="0" w:space="0" w:color="auto"/>
        <w:left w:val="none" w:sz="0" w:space="0" w:color="auto"/>
        <w:bottom w:val="none" w:sz="0" w:space="0" w:color="auto"/>
        <w:right w:val="none" w:sz="0" w:space="0" w:color="auto"/>
      </w:divBdr>
    </w:div>
    <w:div w:id="185750211">
      <w:bodyDiv w:val="1"/>
      <w:marLeft w:val="0"/>
      <w:marRight w:val="0"/>
      <w:marTop w:val="0"/>
      <w:marBottom w:val="0"/>
      <w:divBdr>
        <w:top w:val="none" w:sz="0" w:space="0" w:color="auto"/>
        <w:left w:val="none" w:sz="0" w:space="0" w:color="auto"/>
        <w:bottom w:val="none" w:sz="0" w:space="0" w:color="auto"/>
        <w:right w:val="none" w:sz="0" w:space="0" w:color="auto"/>
      </w:divBdr>
    </w:div>
    <w:div w:id="223027838">
      <w:bodyDiv w:val="1"/>
      <w:marLeft w:val="0"/>
      <w:marRight w:val="0"/>
      <w:marTop w:val="0"/>
      <w:marBottom w:val="0"/>
      <w:divBdr>
        <w:top w:val="none" w:sz="0" w:space="0" w:color="auto"/>
        <w:left w:val="none" w:sz="0" w:space="0" w:color="auto"/>
        <w:bottom w:val="none" w:sz="0" w:space="0" w:color="auto"/>
        <w:right w:val="none" w:sz="0" w:space="0" w:color="auto"/>
      </w:divBdr>
    </w:div>
    <w:div w:id="430518152">
      <w:bodyDiv w:val="1"/>
      <w:marLeft w:val="0"/>
      <w:marRight w:val="0"/>
      <w:marTop w:val="0"/>
      <w:marBottom w:val="0"/>
      <w:divBdr>
        <w:top w:val="none" w:sz="0" w:space="0" w:color="auto"/>
        <w:left w:val="none" w:sz="0" w:space="0" w:color="auto"/>
        <w:bottom w:val="none" w:sz="0" w:space="0" w:color="auto"/>
        <w:right w:val="none" w:sz="0" w:space="0" w:color="auto"/>
      </w:divBdr>
    </w:div>
    <w:div w:id="579368132">
      <w:bodyDiv w:val="1"/>
      <w:marLeft w:val="0"/>
      <w:marRight w:val="0"/>
      <w:marTop w:val="0"/>
      <w:marBottom w:val="0"/>
      <w:divBdr>
        <w:top w:val="none" w:sz="0" w:space="0" w:color="auto"/>
        <w:left w:val="none" w:sz="0" w:space="0" w:color="auto"/>
        <w:bottom w:val="none" w:sz="0" w:space="0" w:color="auto"/>
        <w:right w:val="none" w:sz="0" w:space="0" w:color="auto"/>
      </w:divBdr>
    </w:div>
    <w:div w:id="585652144">
      <w:bodyDiv w:val="1"/>
      <w:marLeft w:val="0"/>
      <w:marRight w:val="0"/>
      <w:marTop w:val="0"/>
      <w:marBottom w:val="0"/>
      <w:divBdr>
        <w:top w:val="none" w:sz="0" w:space="0" w:color="auto"/>
        <w:left w:val="none" w:sz="0" w:space="0" w:color="auto"/>
        <w:bottom w:val="none" w:sz="0" w:space="0" w:color="auto"/>
        <w:right w:val="none" w:sz="0" w:space="0" w:color="auto"/>
      </w:divBdr>
    </w:div>
    <w:div w:id="632758189">
      <w:bodyDiv w:val="1"/>
      <w:marLeft w:val="0"/>
      <w:marRight w:val="0"/>
      <w:marTop w:val="0"/>
      <w:marBottom w:val="0"/>
      <w:divBdr>
        <w:top w:val="none" w:sz="0" w:space="0" w:color="auto"/>
        <w:left w:val="none" w:sz="0" w:space="0" w:color="auto"/>
        <w:bottom w:val="none" w:sz="0" w:space="0" w:color="auto"/>
        <w:right w:val="none" w:sz="0" w:space="0" w:color="auto"/>
      </w:divBdr>
    </w:div>
    <w:div w:id="821502642">
      <w:bodyDiv w:val="1"/>
      <w:marLeft w:val="0"/>
      <w:marRight w:val="0"/>
      <w:marTop w:val="0"/>
      <w:marBottom w:val="0"/>
      <w:divBdr>
        <w:top w:val="none" w:sz="0" w:space="0" w:color="auto"/>
        <w:left w:val="none" w:sz="0" w:space="0" w:color="auto"/>
        <w:bottom w:val="none" w:sz="0" w:space="0" w:color="auto"/>
        <w:right w:val="none" w:sz="0" w:space="0" w:color="auto"/>
      </w:divBdr>
    </w:div>
    <w:div w:id="926187115">
      <w:bodyDiv w:val="1"/>
      <w:marLeft w:val="0"/>
      <w:marRight w:val="0"/>
      <w:marTop w:val="0"/>
      <w:marBottom w:val="0"/>
      <w:divBdr>
        <w:top w:val="none" w:sz="0" w:space="0" w:color="auto"/>
        <w:left w:val="none" w:sz="0" w:space="0" w:color="auto"/>
        <w:bottom w:val="none" w:sz="0" w:space="0" w:color="auto"/>
        <w:right w:val="none" w:sz="0" w:space="0" w:color="auto"/>
      </w:divBdr>
    </w:div>
    <w:div w:id="1124737246">
      <w:bodyDiv w:val="1"/>
      <w:marLeft w:val="0"/>
      <w:marRight w:val="0"/>
      <w:marTop w:val="0"/>
      <w:marBottom w:val="0"/>
      <w:divBdr>
        <w:top w:val="none" w:sz="0" w:space="0" w:color="auto"/>
        <w:left w:val="none" w:sz="0" w:space="0" w:color="auto"/>
        <w:bottom w:val="none" w:sz="0" w:space="0" w:color="auto"/>
        <w:right w:val="none" w:sz="0" w:space="0" w:color="auto"/>
      </w:divBdr>
    </w:div>
    <w:div w:id="1331787129">
      <w:bodyDiv w:val="1"/>
      <w:marLeft w:val="0"/>
      <w:marRight w:val="0"/>
      <w:marTop w:val="0"/>
      <w:marBottom w:val="0"/>
      <w:divBdr>
        <w:top w:val="none" w:sz="0" w:space="0" w:color="auto"/>
        <w:left w:val="none" w:sz="0" w:space="0" w:color="auto"/>
        <w:bottom w:val="none" w:sz="0" w:space="0" w:color="auto"/>
        <w:right w:val="none" w:sz="0" w:space="0" w:color="auto"/>
      </w:divBdr>
    </w:div>
    <w:div w:id="1380393426">
      <w:bodyDiv w:val="1"/>
      <w:marLeft w:val="0"/>
      <w:marRight w:val="0"/>
      <w:marTop w:val="0"/>
      <w:marBottom w:val="0"/>
      <w:divBdr>
        <w:top w:val="none" w:sz="0" w:space="0" w:color="auto"/>
        <w:left w:val="none" w:sz="0" w:space="0" w:color="auto"/>
        <w:bottom w:val="none" w:sz="0" w:space="0" w:color="auto"/>
        <w:right w:val="none" w:sz="0" w:space="0" w:color="auto"/>
      </w:divBdr>
    </w:div>
    <w:div w:id="1485052505">
      <w:bodyDiv w:val="1"/>
      <w:marLeft w:val="0"/>
      <w:marRight w:val="0"/>
      <w:marTop w:val="0"/>
      <w:marBottom w:val="0"/>
      <w:divBdr>
        <w:top w:val="none" w:sz="0" w:space="0" w:color="auto"/>
        <w:left w:val="none" w:sz="0" w:space="0" w:color="auto"/>
        <w:bottom w:val="none" w:sz="0" w:space="0" w:color="auto"/>
        <w:right w:val="none" w:sz="0" w:space="0" w:color="auto"/>
      </w:divBdr>
    </w:div>
    <w:div w:id="1545870718">
      <w:bodyDiv w:val="1"/>
      <w:marLeft w:val="0"/>
      <w:marRight w:val="0"/>
      <w:marTop w:val="0"/>
      <w:marBottom w:val="0"/>
      <w:divBdr>
        <w:top w:val="none" w:sz="0" w:space="0" w:color="auto"/>
        <w:left w:val="none" w:sz="0" w:space="0" w:color="auto"/>
        <w:bottom w:val="none" w:sz="0" w:space="0" w:color="auto"/>
        <w:right w:val="none" w:sz="0" w:space="0" w:color="auto"/>
      </w:divBdr>
    </w:div>
    <w:div w:id="1587811529">
      <w:bodyDiv w:val="1"/>
      <w:marLeft w:val="0"/>
      <w:marRight w:val="0"/>
      <w:marTop w:val="0"/>
      <w:marBottom w:val="0"/>
      <w:divBdr>
        <w:top w:val="none" w:sz="0" w:space="0" w:color="auto"/>
        <w:left w:val="none" w:sz="0" w:space="0" w:color="auto"/>
        <w:bottom w:val="none" w:sz="0" w:space="0" w:color="auto"/>
        <w:right w:val="none" w:sz="0" w:space="0" w:color="auto"/>
      </w:divBdr>
    </w:div>
    <w:div w:id="1668557185">
      <w:bodyDiv w:val="1"/>
      <w:marLeft w:val="0"/>
      <w:marRight w:val="0"/>
      <w:marTop w:val="0"/>
      <w:marBottom w:val="0"/>
      <w:divBdr>
        <w:top w:val="none" w:sz="0" w:space="0" w:color="auto"/>
        <w:left w:val="none" w:sz="0" w:space="0" w:color="auto"/>
        <w:bottom w:val="none" w:sz="0" w:space="0" w:color="auto"/>
        <w:right w:val="none" w:sz="0" w:space="0" w:color="auto"/>
      </w:divBdr>
    </w:div>
    <w:div w:id="1724475267">
      <w:bodyDiv w:val="1"/>
      <w:marLeft w:val="0"/>
      <w:marRight w:val="0"/>
      <w:marTop w:val="0"/>
      <w:marBottom w:val="0"/>
      <w:divBdr>
        <w:top w:val="none" w:sz="0" w:space="0" w:color="auto"/>
        <w:left w:val="none" w:sz="0" w:space="0" w:color="auto"/>
        <w:bottom w:val="none" w:sz="0" w:space="0" w:color="auto"/>
        <w:right w:val="none" w:sz="0" w:space="0" w:color="auto"/>
      </w:divBdr>
    </w:div>
    <w:div w:id="1758089275">
      <w:bodyDiv w:val="1"/>
      <w:marLeft w:val="0"/>
      <w:marRight w:val="0"/>
      <w:marTop w:val="0"/>
      <w:marBottom w:val="0"/>
      <w:divBdr>
        <w:top w:val="none" w:sz="0" w:space="0" w:color="auto"/>
        <w:left w:val="none" w:sz="0" w:space="0" w:color="auto"/>
        <w:bottom w:val="none" w:sz="0" w:space="0" w:color="auto"/>
        <w:right w:val="none" w:sz="0" w:space="0" w:color="auto"/>
      </w:divBdr>
    </w:div>
    <w:div w:id="1758211834">
      <w:bodyDiv w:val="1"/>
      <w:marLeft w:val="0"/>
      <w:marRight w:val="0"/>
      <w:marTop w:val="0"/>
      <w:marBottom w:val="0"/>
      <w:divBdr>
        <w:top w:val="none" w:sz="0" w:space="0" w:color="auto"/>
        <w:left w:val="none" w:sz="0" w:space="0" w:color="auto"/>
        <w:bottom w:val="none" w:sz="0" w:space="0" w:color="auto"/>
        <w:right w:val="none" w:sz="0" w:space="0" w:color="auto"/>
      </w:divBdr>
    </w:div>
    <w:div w:id="1781341286">
      <w:bodyDiv w:val="1"/>
      <w:marLeft w:val="0"/>
      <w:marRight w:val="0"/>
      <w:marTop w:val="0"/>
      <w:marBottom w:val="0"/>
      <w:divBdr>
        <w:top w:val="none" w:sz="0" w:space="0" w:color="auto"/>
        <w:left w:val="none" w:sz="0" w:space="0" w:color="auto"/>
        <w:bottom w:val="none" w:sz="0" w:space="0" w:color="auto"/>
        <w:right w:val="none" w:sz="0" w:space="0" w:color="auto"/>
      </w:divBdr>
    </w:div>
    <w:div w:id="1972207076">
      <w:bodyDiv w:val="1"/>
      <w:marLeft w:val="0"/>
      <w:marRight w:val="0"/>
      <w:marTop w:val="0"/>
      <w:marBottom w:val="0"/>
      <w:divBdr>
        <w:top w:val="none" w:sz="0" w:space="0" w:color="auto"/>
        <w:left w:val="none" w:sz="0" w:space="0" w:color="auto"/>
        <w:bottom w:val="none" w:sz="0" w:space="0" w:color="auto"/>
        <w:right w:val="none" w:sz="0" w:space="0" w:color="auto"/>
      </w:divBdr>
    </w:div>
    <w:div w:id="1993287915">
      <w:bodyDiv w:val="1"/>
      <w:marLeft w:val="0"/>
      <w:marRight w:val="0"/>
      <w:marTop w:val="0"/>
      <w:marBottom w:val="0"/>
      <w:divBdr>
        <w:top w:val="none" w:sz="0" w:space="0" w:color="auto"/>
        <w:left w:val="none" w:sz="0" w:space="0" w:color="auto"/>
        <w:bottom w:val="none" w:sz="0" w:space="0" w:color="auto"/>
        <w:right w:val="none" w:sz="0" w:space="0" w:color="auto"/>
      </w:divBdr>
    </w:div>
    <w:div w:id="2044598811">
      <w:bodyDiv w:val="1"/>
      <w:marLeft w:val="0"/>
      <w:marRight w:val="0"/>
      <w:marTop w:val="0"/>
      <w:marBottom w:val="0"/>
      <w:divBdr>
        <w:top w:val="none" w:sz="0" w:space="0" w:color="auto"/>
        <w:left w:val="none" w:sz="0" w:space="0" w:color="auto"/>
        <w:bottom w:val="none" w:sz="0" w:space="0" w:color="auto"/>
        <w:right w:val="none" w:sz="0" w:space="0" w:color="auto"/>
      </w:divBdr>
    </w:div>
    <w:div w:id="2103648538">
      <w:bodyDiv w:val="1"/>
      <w:marLeft w:val="0"/>
      <w:marRight w:val="0"/>
      <w:marTop w:val="0"/>
      <w:marBottom w:val="0"/>
      <w:divBdr>
        <w:top w:val="none" w:sz="0" w:space="0" w:color="auto"/>
        <w:left w:val="none" w:sz="0" w:space="0" w:color="auto"/>
        <w:bottom w:val="none" w:sz="0" w:space="0" w:color="auto"/>
        <w:right w:val="none" w:sz="0" w:space="0" w:color="auto"/>
      </w:divBdr>
    </w:div>
    <w:div w:id="2108188111">
      <w:bodyDiv w:val="1"/>
      <w:marLeft w:val="0"/>
      <w:marRight w:val="0"/>
      <w:marTop w:val="0"/>
      <w:marBottom w:val="0"/>
      <w:divBdr>
        <w:top w:val="none" w:sz="0" w:space="0" w:color="auto"/>
        <w:left w:val="none" w:sz="0" w:space="0" w:color="auto"/>
        <w:bottom w:val="none" w:sz="0" w:space="0" w:color="auto"/>
        <w:right w:val="none" w:sz="0" w:space="0" w:color="auto"/>
      </w:divBdr>
    </w:div>
    <w:div w:id="213675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yprolidi.cz/print/cs/1994-269/zneni-20250101.htm?sil=1" TargetMode="External"/><Relationship Id="rId13" Type="http://schemas.openxmlformats.org/officeDocument/2006/relationships/hyperlink" Target="https://www.zakonyprolidi.cz/cs/2006-108?text=soci%C3%A1ln%C3%ADch+slu%C5%BEb%C3%A1ch" TargetMode="External"/><Relationship Id="rId18" Type="http://schemas.openxmlformats.org/officeDocument/2006/relationships/hyperlink" Target="https://www.zakonyprolidi.cz/print/cs/1994-269/zneni-20250101.htm?sil=1" TargetMode="External"/><Relationship Id="rId26" Type="http://schemas.openxmlformats.org/officeDocument/2006/relationships/hyperlink" Target="https://www.zakonyprolidi.cz/cs/2006-108?text=o+soci%C3%A1ln%C3%ADch" TargetMode="External"/><Relationship Id="rId3" Type="http://schemas.openxmlformats.org/officeDocument/2006/relationships/settings" Target="settings.xml"/><Relationship Id="rId21" Type="http://schemas.openxmlformats.org/officeDocument/2006/relationships/hyperlink" Target="https://www.zakonyprolidi.cz/cs/1991-455" TargetMode="External"/><Relationship Id="rId7" Type="http://schemas.openxmlformats.org/officeDocument/2006/relationships/image" Target="media/image1.jpeg"/><Relationship Id="rId12" Type="http://schemas.openxmlformats.org/officeDocument/2006/relationships/hyperlink" Target="https://www.zakonyprolidi.cz/cs/2004-563?text=pedagogick%C3%BDch+pracovn%C3%ADc%C3%ADch" TargetMode="External"/><Relationship Id="rId17" Type="http://schemas.openxmlformats.org/officeDocument/2006/relationships/hyperlink" Target="https://www.zakonyprolidi.cz/print/cs/1994-269/zneni-20250101.htm?sil=1" TargetMode="External"/><Relationship Id="rId25" Type="http://schemas.openxmlformats.org/officeDocument/2006/relationships/hyperlink" Target="https://www.zakonyprolidi.cz/cs/2004-563?text=o+pedagogick%C3%BDch+pracovn%C3%ADc%C3%ADch" TargetMode="External"/><Relationship Id="rId2" Type="http://schemas.openxmlformats.org/officeDocument/2006/relationships/styles" Target="styles.xml"/><Relationship Id="rId16" Type="http://schemas.openxmlformats.org/officeDocument/2006/relationships/hyperlink" Target="https://www.zakonyprolidi.cz/print/cs/1994-269/zneni-20250101.htm?sil=1" TargetMode="External"/><Relationship Id="rId20" Type="http://schemas.openxmlformats.org/officeDocument/2006/relationships/hyperlink" Target="https://www.zakonyprolidi.cz/print/cs/1994-269/zneni-20250101.htm?sil=1"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yprolidi.cz/cs/2004-96?text=v%C3%BDkonu+nel%C3%A9ka%C5%99sk%C3%BDch+zdravotnick%C3%BDch+povol%C3%A1n%C3%AD" TargetMode="External"/><Relationship Id="rId24" Type="http://schemas.openxmlformats.org/officeDocument/2006/relationships/hyperlink" Target="https://www.zakonyprolidi.cz/cs/2004-563?text=o+pedagogick%C3%BDch+pracovn%C3%ADc%C3%ADch" TargetMode="External"/><Relationship Id="rId5" Type="http://schemas.openxmlformats.org/officeDocument/2006/relationships/footnotes" Target="footnotes.xml"/><Relationship Id="rId15" Type="http://schemas.openxmlformats.org/officeDocument/2006/relationships/hyperlink" Target="https://www.zakonyprolidi.cz/cs/2014-247?text=poskytov%C3%A1n%C3%AD+slu%C5%BEby+p%C3%A9%C4%8De+o+d%C3%ADt%C4%9B" TargetMode="External"/><Relationship Id="rId23" Type="http://schemas.openxmlformats.org/officeDocument/2006/relationships/hyperlink" Target="https://www.zakonyprolidi.cz/cs/2004-95?text=o+podm%C3%ADnk%C3%A1ch+z%C3%ADsk%C3%A1v%C3%A1n%C3%AD" TargetMode="External"/><Relationship Id="rId28" Type="http://schemas.openxmlformats.org/officeDocument/2006/relationships/hyperlink" Target="https://www.zakonyprolidi.cz/cs/2011-372?text=zdravotn%C3%ADch+slu%C5%BEb%C3%A1ch" TargetMode="External"/><Relationship Id="rId10" Type="http://schemas.openxmlformats.org/officeDocument/2006/relationships/hyperlink" Target="https://www.zakonyprolidi.cz/cs/2004-95?text=v%C3%BDkonu+zdravotnick%C3%A9ho+povol%C3%A1n%C3%AD+l%C3%A9ka%C5%99e" TargetMode="External"/><Relationship Id="rId19" Type="http://schemas.openxmlformats.org/officeDocument/2006/relationships/hyperlink" Target="https://www.zakonyprolidi.cz/print/cs/1994-269/zneni-20250101.htm?sil=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zakonyprolidi.cz/cs/2002-198?text=o+dobrovolnick%C3%A9+slu%C5%BEb%C4%9B" TargetMode="External"/><Relationship Id="rId14" Type="http://schemas.openxmlformats.org/officeDocument/2006/relationships/hyperlink" Target="https://www.zakonyprolidi.cz/cs/2013-292?text=o+zvl%C3%A1%C5%A1tn%C3%ADch+%C5%99%C3%ADzen%C3%ADch+soudn%C3%ADch" TargetMode="External"/><Relationship Id="rId22" Type="http://schemas.openxmlformats.org/officeDocument/2006/relationships/hyperlink" Target="https://www.zakonyprolidi.cz/cs/1991-455" TargetMode="External"/><Relationship Id="rId27" Type="http://schemas.openxmlformats.org/officeDocument/2006/relationships/hyperlink" Target="https://www.zakonyprolidi.cz/cs/2006-108?text=o+soci%C3%A1ln%C3%ADch" TargetMode="External"/><Relationship Id="rId30"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106</Pages>
  <Words>44096</Words>
  <Characters>260169</Characters>
  <Application>Microsoft Office Word</Application>
  <DocSecurity>0</DocSecurity>
  <Lines>2168</Lines>
  <Paragraphs>607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Válová</dc:creator>
  <cp:keywords/>
  <dc:description/>
  <cp:lastModifiedBy>Irena Válová</cp:lastModifiedBy>
  <cp:revision>2</cp:revision>
  <dcterms:created xsi:type="dcterms:W3CDTF">2025-04-28T10:52:00Z</dcterms:created>
  <dcterms:modified xsi:type="dcterms:W3CDTF">2025-04-28T10:52:00Z</dcterms:modified>
</cp:coreProperties>
</file>