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14F4" w14:textId="34B20E15" w:rsidR="006859E4" w:rsidRPr="006859E4" w:rsidRDefault="006859E4" w:rsidP="006859E4">
      <w:pPr>
        <w:shd w:val="clear" w:color="auto" w:fill="FFFFFF"/>
        <w:spacing w:before="6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859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Nařízení vlády č. 208/2021 Sb., kterým se mění nařízení vlády č. 278/2008 Sb., o obsahových náplních jednotlivých živností, ve znění pozdějších předpisů</w:t>
      </w:r>
    </w:p>
    <w:p w14:paraId="363B3BF1" w14:textId="77777777" w:rsidR="006859E4" w:rsidRDefault="006859E4" w:rsidP="006859E4">
      <w:pPr>
        <w:pStyle w:val="l2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723AB162" w14:textId="29E7A1E9" w:rsidR="006859E4" w:rsidRPr="006859E4" w:rsidRDefault="006859E4" w:rsidP="006859E4">
      <w:pPr>
        <w:pStyle w:val="l2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6859E4">
        <w:rPr>
          <w:b/>
          <w:bCs/>
        </w:rPr>
        <w:t>V příloze č. 4 se ve sloupci „Obor činnosti“ za bod 79 vkládá nový bod 80, který zní:</w:t>
      </w:r>
    </w:p>
    <w:p w14:paraId="4B435F05" w14:textId="77777777" w:rsidR="006859E4" w:rsidRPr="006859E4" w:rsidRDefault="006859E4" w:rsidP="006859E4">
      <w:pPr>
        <w:pStyle w:val="l2"/>
        <w:shd w:val="clear" w:color="auto" w:fill="FFFFFF"/>
        <w:spacing w:before="0" w:beforeAutospacing="0" w:after="0" w:afterAutospacing="0"/>
        <w:jc w:val="both"/>
      </w:pPr>
    </w:p>
    <w:p w14:paraId="50B3E8B9" w14:textId="77777777" w:rsidR="006859E4" w:rsidRPr="006859E4" w:rsidRDefault="006859E4" w:rsidP="006859E4">
      <w:pPr>
        <w:pStyle w:val="q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6859E4">
        <w:t>„</w:t>
      </w:r>
      <w:r w:rsidRPr="006859E4">
        <w:rPr>
          <w:rStyle w:val="PromnnHTML"/>
          <w:b/>
          <w:bCs/>
          <w:i w:val="0"/>
          <w:iCs w:val="0"/>
        </w:rPr>
        <w:t>80.</w:t>
      </w:r>
      <w:r w:rsidRPr="006859E4">
        <w:t> </w:t>
      </w:r>
      <w:r w:rsidRPr="006859E4">
        <w:rPr>
          <w:b/>
          <w:bCs/>
        </w:rPr>
        <w:t>Poskytování služeb pro právnické osoby a svěřenské fondy“, a k němu se ve sloupci „Obsahová náplň oboru činnosti“ vkládá text, který zní:</w:t>
      </w:r>
    </w:p>
    <w:p w14:paraId="62A60855" w14:textId="77777777" w:rsidR="00A56149" w:rsidRPr="006859E4" w:rsidRDefault="00A56149" w:rsidP="00A56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5976A" w14:textId="41518B95" w:rsidR="005F3371" w:rsidRPr="006859E4" w:rsidRDefault="005F3371" w:rsidP="00A56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9E4">
        <w:rPr>
          <w:rFonts w:ascii="Times New Roman" w:hAnsi="Times New Roman" w:cs="Times New Roman"/>
          <w:sz w:val="24"/>
          <w:szCs w:val="24"/>
        </w:rPr>
        <w:t>Jednání za klienta při řízení nebo provozování obchodní</w:t>
      </w:r>
      <w:r w:rsidR="00A56149" w:rsidRPr="006859E4">
        <w:rPr>
          <w:rFonts w:ascii="Times New Roman" w:hAnsi="Times New Roman" w:cs="Times New Roman"/>
          <w:sz w:val="24"/>
          <w:szCs w:val="24"/>
        </w:rPr>
        <w:t xml:space="preserve"> </w:t>
      </w:r>
      <w:r w:rsidRPr="006859E4">
        <w:rPr>
          <w:rFonts w:ascii="Times New Roman" w:hAnsi="Times New Roman" w:cs="Times New Roman"/>
          <w:sz w:val="24"/>
          <w:szCs w:val="24"/>
        </w:rPr>
        <w:t>korporace, podnikatelského seskupení nebo jiného jim obdobného</w:t>
      </w:r>
      <w:r w:rsidR="00A56149" w:rsidRPr="006859E4">
        <w:rPr>
          <w:rFonts w:ascii="Times New Roman" w:hAnsi="Times New Roman" w:cs="Times New Roman"/>
          <w:sz w:val="24"/>
          <w:szCs w:val="24"/>
        </w:rPr>
        <w:t xml:space="preserve"> </w:t>
      </w:r>
      <w:r w:rsidRPr="006859E4">
        <w:rPr>
          <w:rFonts w:ascii="Times New Roman" w:hAnsi="Times New Roman" w:cs="Times New Roman"/>
          <w:sz w:val="24"/>
          <w:szCs w:val="24"/>
        </w:rPr>
        <w:t>útvaru. Jednání za klienta při získávání a shromažďování peněžních</w:t>
      </w:r>
      <w:r w:rsidR="00A56149" w:rsidRPr="006859E4">
        <w:rPr>
          <w:rFonts w:ascii="Times New Roman" w:hAnsi="Times New Roman" w:cs="Times New Roman"/>
          <w:sz w:val="24"/>
          <w:szCs w:val="24"/>
        </w:rPr>
        <w:t xml:space="preserve"> </w:t>
      </w:r>
      <w:r w:rsidRPr="006859E4">
        <w:rPr>
          <w:rFonts w:ascii="Times New Roman" w:hAnsi="Times New Roman" w:cs="Times New Roman"/>
          <w:sz w:val="24"/>
          <w:szCs w:val="24"/>
        </w:rPr>
        <w:t>prostředků nebo jiných penězi ocenitelných hodnot za účelem založení,</w:t>
      </w:r>
      <w:r w:rsidR="00A56149" w:rsidRPr="006859E4">
        <w:rPr>
          <w:rFonts w:ascii="Times New Roman" w:hAnsi="Times New Roman" w:cs="Times New Roman"/>
          <w:sz w:val="24"/>
          <w:szCs w:val="24"/>
        </w:rPr>
        <w:t xml:space="preserve"> </w:t>
      </w:r>
      <w:r w:rsidRPr="006859E4">
        <w:rPr>
          <w:rFonts w:ascii="Times New Roman" w:hAnsi="Times New Roman" w:cs="Times New Roman"/>
          <w:sz w:val="24"/>
          <w:szCs w:val="24"/>
        </w:rPr>
        <w:t>řízení nebo ovládání obchodní korporace, podnikatelského seskupení</w:t>
      </w:r>
      <w:r w:rsidR="00A56149" w:rsidRPr="006859E4">
        <w:rPr>
          <w:rFonts w:ascii="Times New Roman" w:hAnsi="Times New Roman" w:cs="Times New Roman"/>
          <w:sz w:val="24"/>
          <w:szCs w:val="24"/>
        </w:rPr>
        <w:t xml:space="preserve"> </w:t>
      </w:r>
      <w:r w:rsidRPr="006859E4">
        <w:rPr>
          <w:rFonts w:ascii="Times New Roman" w:hAnsi="Times New Roman" w:cs="Times New Roman"/>
          <w:sz w:val="24"/>
          <w:szCs w:val="24"/>
        </w:rPr>
        <w:t>nebo jiného jim obdobného útvaru. Jednání za klienta při zakládání</w:t>
      </w:r>
      <w:r w:rsidR="00A56149" w:rsidRPr="006859E4">
        <w:rPr>
          <w:rFonts w:ascii="Times New Roman" w:hAnsi="Times New Roman" w:cs="Times New Roman"/>
          <w:sz w:val="24"/>
          <w:szCs w:val="24"/>
        </w:rPr>
        <w:t xml:space="preserve"> </w:t>
      </w:r>
      <w:r w:rsidRPr="006859E4">
        <w:rPr>
          <w:rFonts w:ascii="Times New Roman" w:hAnsi="Times New Roman" w:cs="Times New Roman"/>
          <w:sz w:val="24"/>
          <w:szCs w:val="24"/>
        </w:rPr>
        <w:t>nebo správě svěřenského fondu nebo jemu svou strukturou nebo funkcemi</w:t>
      </w:r>
      <w:r w:rsidR="00A56149" w:rsidRPr="006859E4">
        <w:rPr>
          <w:rFonts w:ascii="Times New Roman" w:hAnsi="Times New Roman" w:cs="Times New Roman"/>
          <w:sz w:val="24"/>
          <w:szCs w:val="24"/>
        </w:rPr>
        <w:t xml:space="preserve"> </w:t>
      </w:r>
      <w:r w:rsidRPr="006859E4">
        <w:rPr>
          <w:rFonts w:ascii="Times New Roman" w:hAnsi="Times New Roman" w:cs="Times New Roman"/>
          <w:sz w:val="24"/>
          <w:szCs w:val="24"/>
        </w:rPr>
        <w:t>podobného zařízení řídícího se právem jiného státu (dále jen</w:t>
      </w:r>
      <w:r w:rsidR="00A56149" w:rsidRPr="006859E4">
        <w:rPr>
          <w:rFonts w:ascii="Times New Roman" w:hAnsi="Times New Roman" w:cs="Times New Roman"/>
          <w:sz w:val="24"/>
          <w:szCs w:val="24"/>
        </w:rPr>
        <w:t xml:space="preserve"> </w:t>
      </w:r>
      <w:r w:rsidRPr="006859E4">
        <w:rPr>
          <w:rFonts w:ascii="Times New Roman" w:hAnsi="Times New Roman" w:cs="Times New Roman"/>
          <w:sz w:val="24"/>
          <w:szCs w:val="24"/>
        </w:rPr>
        <w:t>"svěřenský fond"). Jednání za klienta při získávání a shromažďování</w:t>
      </w:r>
      <w:r w:rsidR="00A56149" w:rsidRPr="006859E4">
        <w:rPr>
          <w:rFonts w:ascii="Times New Roman" w:hAnsi="Times New Roman" w:cs="Times New Roman"/>
          <w:sz w:val="24"/>
          <w:szCs w:val="24"/>
        </w:rPr>
        <w:t xml:space="preserve"> </w:t>
      </w:r>
      <w:r w:rsidRPr="006859E4">
        <w:rPr>
          <w:rFonts w:ascii="Times New Roman" w:hAnsi="Times New Roman" w:cs="Times New Roman"/>
          <w:sz w:val="24"/>
          <w:szCs w:val="24"/>
        </w:rPr>
        <w:t>peněžních prostředků nebo jiných penězi ocenitelných hodnot pro</w:t>
      </w:r>
      <w:r w:rsidR="00A56149" w:rsidRPr="006859E4">
        <w:rPr>
          <w:rFonts w:ascii="Times New Roman" w:hAnsi="Times New Roman" w:cs="Times New Roman"/>
          <w:sz w:val="24"/>
          <w:szCs w:val="24"/>
        </w:rPr>
        <w:t xml:space="preserve"> </w:t>
      </w:r>
      <w:r w:rsidRPr="006859E4">
        <w:rPr>
          <w:rFonts w:ascii="Times New Roman" w:hAnsi="Times New Roman" w:cs="Times New Roman"/>
          <w:sz w:val="24"/>
          <w:szCs w:val="24"/>
        </w:rPr>
        <w:t>svěřenský fond za účelem jeho založení nebo správy. Zakládání</w:t>
      </w:r>
      <w:r w:rsidR="00A56149" w:rsidRPr="006859E4">
        <w:rPr>
          <w:rFonts w:ascii="Times New Roman" w:hAnsi="Times New Roman" w:cs="Times New Roman"/>
          <w:sz w:val="24"/>
          <w:szCs w:val="24"/>
        </w:rPr>
        <w:t xml:space="preserve"> </w:t>
      </w:r>
      <w:r w:rsidRPr="006859E4">
        <w:rPr>
          <w:rFonts w:ascii="Times New Roman" w:hAnsi="Times New Roman" w:cs="Times New Roman"/>
          <w:sz w:val="24"/>
          <w:szCs w:val="24"/>
        </w:rPr>
        <w:t>právnických osob a s tím spojené služby, včetně zprostředkování</w:t>
      </w:r>
      <w:r w:rsidR="00A56149" w:rsidRPr="006859E4">
        <w:rPr>
          <w:rFonts w:ascii="Times New Roman" w:hAnsi="Times New Roman" w:cs="Times New Roman"/>
          <w:sz w:val="24"/>
          <w:szCs w:val="24"/>
        </w:rPr>
        <w:t xml:space="preserve"> </w:t>
      </w:r>
      <w:r w:rsidRPr="006859E4">
        <w:rPr>
          <w:rFonts w:ascii="Times New Roman" w:hAnsi="Times New Roman" w:cs="Times New Roman"/>
          <w:sz w:val="24"/>
          <w:szCs w:val="24"/>
        </w:rPr>
        <w:t>sepsání zakládací listiny, společenské smlouvy nebo stanov, správy</w:t>
      </w:r>
      <w:r w:rsidR="00A56149" w:rsidRPr="006859E4">
        <w:rPr>
          <w:rFonts w:ascii="Times New Roman" w:hAnsi="Times New Roman" w:cs="Times New Roman"/>
          <w:sz w:val="24"/>
          <w:szCs w:val="24"/>
        </w:rPr>
        <w:t xml:space="preserve"> </w:t>
      </w:r>
      <w:r w:rsidRPr="006859E4">
        <w:rPr>
          <w:rFonts w:ascii="Times New Roman" w:hAnsi="Times New Roman" w:cs="Times New Roman"/>
          <w:sz w:val="24"/>
          <w:szCs w:val="24"/>
        </w:rPr>
        <w:t>vkladů a zajištění zápisu do veřejného rejstříku. Zakládání</w:t>
      </w:r>
      <w:r w:rsidR="00A56149" w:rsidRPr="006859E4">
        <w:rPr>
          <w:rFonts w:ascii="Times New Roman" w:hAnsi="Times New Roman" w:cs="Times New Roman"/>
          <w:sz w:val="24"/>
          <w:szCs w:val="24"/>
        </w:rPr>
        <w:t xml:space="preserve"> </w:t>
      </w:r>
      <w:r w:rsidRPr="006859E4">
        <w:rPr>
          <w:rFonts w:ascii="Times New Roman" w:hAnsi="Times New Roman" w:cs="Times New Roman"/>
          <w:sz w:val="24"/>
          <w:szCs w:val="24"/>
        </w:rPr>
        <w:t>právnických osob za účelem převodu podílů v nich klientovi. Služby</w:t>
      </w:r>
      <w:r w:rsidR="00A56149" w:rsidRPr="006859E4">
        <w:rPr>
          <w:rFonts w:ascii="Times New Roman" w:hAnsi="Times New Roman" w:cs="Times New Roman"/>
          <w:sz w:val="24"/>
          <w:szCs w:val="24"/>
        </w:rPr>
        <w:t xml:space="preserve"> </w:t>
      </w:r>
      <w:r w:rsidRPr="006859E4">
        <w:rPr>
          <w:rFonts w:ascii="Times New Roman" w:hAnsi="Times New Roman" w:cs="Times New Roman"/>
          <w:sz w:val="24"/>
          <w:szCs w:val="24"/>
        </w:rPr>
        <w:t>spojené se vznikem svěřenského fondu, včetně zajištění zápisu</w:t>
      </w:r>
      <w:r w:rsidR="00A56149" w:rsidRPr="006859E4">
        <w:rPr>
          <w:rFonts w:ascii="Times New Roman" w:hAnsi="Times New Roman" w:cs="Times New Roman"/>
          <w:sz w:val="24"/>
          <w:szCs w:val="24"/>
        </w:rPr>
        <w:t xml:space="preserve"> </w:t>
      </w:r>
      <w:r w:rsidRPr="006859E4">
        <w:rPr>
          <w:rFonts w:ascii="Times New Roman" w:hAnsi="Times New Roman" w:cs="Times New Roman"/>
          <w:sz w:val="24"/>
          <w:szCs w:val="24"/>
        </w:rPr>
        <w:t>svěřenského fondu do evidence svěřenských fondů, zprostředkování</w:t>
      </w:r>
      <w:r w:rsidR="00A56149" w:rsidRPr="006859E4">
        <w:rPr>
          <w:rFonts w:ascii="Times New Roman" w:hAnsi="Times New Roman" w:cs="Times New Roman"/>
          <w:sz w:val="24"/>
          <w:szCs w:val="24"/>
        </w:rPr>
        <w:t xml:space="preserve"> </w:t>
      </w:r>
      <w:r w:rsidRPr="006859E4">
        <w:rPr>
          <w:rFonts w:ascii="Times New Roman" w:hAnsi="Times New Roman" w:cs="Times New Roman"/>
          <w:sz w:val="24"/>
          <w:szCs w:val="24"/>
        </w:rPr>
        <w:t>uzavření smlouvy o vyčlenění majetku jeho svěřením do správy</w:t>
      </w:r>
      <w:r w:rsidR="00A56149" w:rsidRPr="006859E4">
        <w:rPr>
          <w:rFonts w:ascii="Times New Roman" w:hAnsi="Times New Roman" w:cs="Times New Roman"/>
          <w:sz w:val="24"/>
          <w:szCs w:val="24"/>
        </w:rPr>
        <w:t xml:space="preserve"> </w:t>
      </w:r>
      <w:r w:rsidRPr="006859E4">
        <w:rPr>
          <w:rFonts w:ascii="Times New Roman" w:hAnsi="Times New Roman" w:cs="Times New Roman"/>
          <w:sz w:val="24"/>
          <w:szCs w:val="24"/>
        </w:rPr>
        <w:t>svěřenského správce, sepsání takové smlouvy nebo pořízení pro případ</w:t>
      </w:r>
      <w:r w:rsidR="00A56149" w:rsidRPr="006859E4">
        <w:rPr>
          <w:rFonts w:ascii="Times New Roman" w:hAnsi="Times New Roman" w:cs="Times New Roman"/>
          <w:sz w:val="24"/>
          <w:szCs w:val="24"/>
        </w:rPr>
        <w:t xml:space="preserve"> </w:t>
      </w:r>
      <w:r w:rsidRPr="006859E4">
        <w:rPr>
          <w:rFonts w:ascii="Times New Roman" w:hAnsi="Times New Roman" w:cs="Times New Roman"/>
          <w:sz w:val="24"/>
          <w:szCs w:val="24"/>
        </w:rPr>
        <w:t>smrti, jímž dochází k vyčlenění majetku jeho svěřením do správy</w:t>
      </w:r>
      <w:r w:rsidR="00A56149" w:rsidRPr="006859E4">
        <w:rPr>
          <w:rFonts w:ascii="Times New Roman" w:hAnsi="Times New Roman" w:cs="Times New Roman"/>
          <w:sz w:val="24"/>
          <w:szCs w:val="24"/>
        </w:rPr>
        <w:t xml:space="preserve"> </w:t>
      </w:r>
      <w:r w:rsidRPr="006859E4">
        <w:rPr>
          <w:rFonts w:ascii="Times New Roman" w:hAnsi="Times New Roman" w:cs="Times New Roman"/>
          <w:sz w:val="24"/>
          <w:szCs w:val="24"/>
        </w:rPr>
        <w:t>svěřenského správce nebo sepsání statutu svěřenského fondu. Dočasné</w:t>
      </w:r>
      <w:r w:rsidR="00A56149" w:rsidRPr="006859E4">
        <w:rPr>
          <w:rFonts w:ascii="Times New Roman" w:hAnsi="Times New Roman" w:cs="Times New Roman"/>
          <w:sz w:val="24"/>
          <w:szCs w:val="24"/>
        </w:rPr>
        <w:t xml:space="preserve"> </w:t>
      </w:r>
      <w:r w:rsidRPr="006859E4">
        <w:rPr>
          <w:rFonts w:ascii="Times New Roman" w:hAnsi="Times New Roman" w:cs="Times New Roman"/>
          <w:sz w:val="24"/>
          <w:szCs w:val="24"/>
        </w:rPr>
        <w:t>jednání za právnickou osobu související s jejím vznikem, včetně</w:t>
      </w:r>
      <w:r w:rsidR="00A56149" w:rsidRPr="006859E4">
        <w:rPr>
          <w:rFonts w:ascii="Times New Roman" w:hAnsi="Times New Roman" w:cs="Times New Roman"/>
          <w:sz w:val="24"/>
          <w:szCs w:val="24"/>
        </w:rPr>
        <w:t xml:space="preserve"> </w:t>
      </w:r>
      <w:r w:rsidRPr="006859E4">
        <w:rPr>
          <w:rFonts w:ascii="Times New Roman" w:hAnsi="Times New Roman" w:cs="Times New Roman"/>
          <w:sz w:val="24"/>
          <w:szCs w:val="24"/>
        </w:rPr>
        <w:t>jednání jménem právnické osoby před jejím vznikem. Výkon činnosti</w:t>
      </w:r>
      <w:r w:rsidR="00A56149" w:rsidRPr="006859E4">
        <w:rPr>
          <w:rFonts w:ascii="Times New Roman" w:hAnsi="Times New Roman" w:cs="Times New Roman"/>
          <w:sz w:val="24"/>
          <w:szCs w:val="24"/>
        </w:rPr>
        <w:t xml:space="preserve"> </w:t>
      </w:r>
      <w:r w:rsidRPr="006859E4">
        <w:rPr>
          <w:rFonts w:ascii="Times New Roman" w:hAnsi="Times New Roman" w:cs="Times New Roman"/>
          <w:sz w:val="24"/>
          <w:szCs w:val="24"/>
        </w:rPr>
        <w:t>správce vkladů. Dočasný výkon funkce svěřenského správce</w:t>
      </w:r>
    </w:p>
    <w:p w14:paraId="79B525FB" w14:textId="77777777" w:rsidR="00A56149" w:rsidRPr="006859E4" w:rsidRDefault="005F3371" w:rsidP="00A56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9E4">
        <w:rPr>
          <w:rFonts w:ascii="Times New Roman" w:hAnsi="Times New Roman" w:cs="Times New Roman"/>
          <w:sz w:val="24"/>
          <w:szCs w:val="24"/>
        </w:rPr>
        <w:t>v souvislosti se vznikem svěřenského fondu. Poskytování prostor pro</w:t>
      </w:r>
      <w:r w:rsidR="00A56149" w:rsidRPr="006859E4">
        <w:rPr>
          <w:rFonts w:ascii="Times New Roman" w:hAnsi="Times New Roman" w:cs="Times New Roman"/>
          <w:sz w:val="24"/>
          <w:szCs w:val="24"/>
        </w:rPr>
        <w:t xml:space="preserve"> </w:t>
      </w:r>
      <w:r w:rsidRPr="006859E4">
        <w:rPr>
          <w:rFonts w:ascii="Times New Roman" w:hAnsi="Times New Roman" w:cs="Times New Roman"/>
          <w:sz w:val="24"/>
          <w:szCs w:val="24"/>
        </w:rPr>
        <w:t>umístění sídla právnické osoby, nejedná-li se o prostory pro umístění</w:t>
      </w:r>
      <w:r w:rsidR="00A56149" w:rsidRPr="006859E4">
        <w:rPr>
          <w:rFonts w:ascii="Times New Roman" w:hAnsi="Times New Roman" w:cs="Times New Roman"/>
          <w:sz w:val="24"/>
          <w:szCs w:val="24"/>
        </w:rPr>
        <w:t xml:space="preserve"> </w:t>
      </w:r>
      <w:r w:rsidRPr="006859E4">
        <w:rPr>
          <w:rFonts w:ascii="Times New Roman" w:hAnsi="Times New Roman" w:cs="Times New Roman"/>
          <w:sz w:val="24"/>
          <w:szCs w:val="24"/>
        </w:rPr>
        <w:t>skutečného sídla, administrativní služby spojené s umístěním sídla</w:t>
      </w:r>
      <w:r w:rsidR="00A56149" w:rsidRPr="006859E4">
        <w:rPr>
          <w:rFonts w:ascii="Times New Roman" w:hAnsi="Times New Roman" w:cs="Times New Roman"/>
          <w:sz w:val="24"/>
          <w:szCs w:val="24"/>
        </w:rPr>
        <w:t xml:space="preserve"> </w:t>
      </w:r>
      <w:r w:rsidRPr="006859E4">
        <w:rPr>
          <w:rFonts w:ascii="Times New Roman" w:hAnsi="Times New Roman" w:cs="Times New Roman"/>
          <w:sz w:val="24"/>
          <w:szCs w:val="24"/>
        </w:rPr>
        <w:t>právnické osoby v těchto prostorách, jako je zápis sídla do veřejného</w:t>
      </w:r>
      <w:r w:rsidR="00A56149" w:rsidRPr="006859E4">
        <w:rPr>
          <w:rFonts w:ascii="Times New Roman" w:hAnsi="Times New Roman" w:cs="Times New Roman"/>
          <w:sz w:val="24"/>
          <w:szCs w:val="24"/>
        </w:rPr>
        <w:t xml:space="preserve"> </w:t>
      </w:r>
      <w:r w:rsidRPr="006859E4">
        <w:rPr>
          <w:rFonts w:ascii="Times New Roman" w:hAnsi="Times New Roman" w:cs="Times New Roman"/>
          <w:sz w:val="24"/>
          <w:szCs w:val="24"/>
        </w:rPr>
        <w:t>rejstříku nebo přebírání pošty. Výkon akcionářských práv pro klienta,</w:t>
      </w:r>
      <w:r w:rsidR="00A56149" w:rsidRPr="006859E4">
        <w:rPr>
          <w:rFonts w:ascii="Times New Roman" w:hAnsi="Times New Roman" w:cs="Times New Roman"/>
          <w:sz w:val="24"/>
          <w:szCs w:val="24"/>
        </w:rPr>
        <w:t xml:space="preserve"> </w:t>
      </w:r>
      <w:r w:rsidRPr="006859E4">
        <w:rPr>
          <w:rFonts w:ascii="Times New Roman" w:hAnsi="Times New Roman" w:cs="Times New Roman"/>
          <w:sz w:val="24"/>
          <w:szCs w:val="24"/>
        </w:rPr>
        <w:t>který není právnickou osobou, jejíž cenné papíry jsou přijaty</w:t>
      </w:r>
      <w:r w:rsidR="00A56149" w:rsidRPr="006859E4">
        <w:rPr>
          <w:rFonts w:ascii="Times New Roman" w:hAnsi="Times New Roman" w:cs="Times New Roman"/>
          <w:sz w:val="24"/>
          <w:szCs w:val="24"/>
        </w:rPr>
        <w:t xml:space="preserve"> </w:t>
      </w:r>
      <w:r w:rsidRPr="006859E4">
        <w:rPr>
          <w:rFonts w:ascii="Times New Roman" w:hAnsi="Times New Roman" w:cs="Times New Roman"/>
          <w:sz w:val="24"/>
          <w:szCs w:val="24"/>
        </w:rPr>
        <w:t>k obchodování na evropském regulovaném trhu a která podléhá</w:t>
      </w:r>
      <w:r w:rsidR="00A56149" w:rsidRPr="006859E4">
        <w:rPr>
          <w:rFonts w:ascii="Times New Roman" w:hAnsi="Times New Roman" w:cs="Times New Roman"/>
          <w:sz w:val="24"/>
          <w:szCs w:val="24"/>
        </w:rPr>
        <w:t xml:space="preserve"> </w:t>
      </w:r>
      <w:r w:rsidRPr="006859E4">
        <w:rPr>
          <w:rFonts w:ascii="Times New Roman" w:hAnsi="Times New Roman" w:cs="Times New Roman"/>
          <w:sz w:val="24"/>
          <w:szCs w:val="24"/>
        </w:rPr>
        <w:t>požadavkům na zveřejnění informací rovnocenným požadavkům práva</w:t>
      </w:r>
      <w:r w:rsidR="00A56149" w:rsidRPr="006859E4">
        <w:rPr>
          <w:rFonts w:ascii="Times New Roman" w:hAnsi="Times New Roman" w:cs="Times New Roman"/>
          <w:sz w:val="24"/>
          <w:szCs w:val="24"/>
        </w:rPr>
        <w:t xml:space="preserve"> </w:t>
      </w:r>
      <w:r w:rsidRPr="006859E4">
        <w:rPr>
          <w:rFonts w:ascii="Times New Roman" w:hAnsi="Times New Roman" w:cs="Times New Roman"/>
          <w:sz w:val="24"/>
          <w:szCs w:val="24"/>
        </w:rPr>
        <w:t>Evropské unie.</w:t>
      </w:r>
      <w:r w:rsidR="00A56149" w:rsidRPr="006859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6A0BA" w14:textId="1446C30A" w:rsidR="005F3371" w:rsidRPr="006859E4" w:rsidRDefault="005F3371" w:rsidP="00A56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9E4">
        <w:rPr>
          <w:rFonts w:ascii="Times New Roman" w:hAnsi="Times New Roman" w:cs="Times New Roman"/>
          <w:sz w:val="24"/>
          <w:szCs w:val="24"/>
        </w:rPr>
        <w:t>Obsahem činnosti není činnost notářů, osob oprávněných k</w:t>
      </w:r>
      <w:r w:rsidR="00A56149" w:rsidRPr="006859E4">
        <w:rPr>
          <w:rFonts w:ascii="Times New Roman" w:hAnsi="Times New Roman" w:cs="Times New Roman"/>
          <w:sz w:val="24"/>
          <w:szCs w:val="24"/>
        </w:rPr>
        <w:t> </w:t>
      </w:r>
      <w:r w:rsidRPr="006859E4">
        <w:rPr>
          <w:rFonts w:ascii="Times New Roman" w:hAnsi="Times New Roman" w:cs="Times New Roman"/>
          <w:sz w:val="24"/>
          <w:szCs w:val="24"/>
        </w:rPr>
        <w:t>výkonu</w:t>
      </w:r>
      <w:r w:rsidR="00A56149" w:rsidRPr="006859E4">
        <w:rPr>
          <w:rFonts w:ascii="Times New Roman" w:hAnsi="Times New Roman" w:cs="Times New Roman"/>
          <w:sz w:val="24"/>
          <w:szCs w:val="24"/>
        </w:rPr>
        <w:t xml:space="preserve"> </w:t>
      </w:r>
      <w:r w:rsidRPr="006859E4">
        <w:rPr>
          <w:rFonts w:ascii="Times New Roman" w:hAnsi="Times New Roman" w:cs="Times New Roman"/>
          <w:sz w:val="24"/>
          <w:szCs w:val="24"/>
        </w:rPr>
        <w:t xml:space="preserve">advokacie podle  </w:t>
      </w:r>
      <w:hyperlink r:id="rId4" w:history="1">
        <w:r w:rsidRPr="006859E4">
          <w:rPr>
            <w:rFonts w:ascii="Times New Roman" w:hAnsi="Times New Roman" w:cs="Times New Roman"/>
            <w:sz w:val="24"/>
            <w:szCs w:val="24"/>
          </w:rPr>
          <w:t>zákona o advokacii</w:t>
        </w:r>
      </w:hyperlink>
      <w:r w:rsidRPr="006859E4">
        <w:rPr>
          <w:rFonts w:ascii="Times New Roman" w:hAnsi="Times New Roman" w:cs="Times New Roman"/>
          <w:sz w:val="24"/>
          <w:szCs w:val="24"/>
        </w:rPr>
        <w:t>, osob zabývajících se</w:t>
      </w:r>
      <w:r w:rsidR="00A56149" w:rsidRPr="006859E4">
        <w:rPr>
          <w:rFonts w:ascii="Times New Roman" w:hAnsi="Times New Roman" w:cs="Times New Roman"/>
          <w:sz w:val="24"/>
          <w:szCs w:val="24"/>
        </w:rPr>
        <w:t xml:space="preserve"> </w:t>
      </w:r>
      <w:r w:rsidRPr="006859E4">
        <w:rPr>
          <w:rFonts w:ascii="Times New Roman" w:hAnsi="Times New Roman" w:cs="Times New Roman"/>
          <w:sz w:val="24"/>
          <w:szCs w:val="24"/>
        </w:rPr>
        <w:t>obhospodařováním nebo administrací investičního fondu anebo</w:t>
      </w:r>
      <w:r w:rsidR="00A56149" w:rsidRPr="006859E4">
        <w:rPr>
          <w:rFonts w:ascii="Times New Roman" w:hAnsi="Times New Roman" w:cs="Times New Roman"/>
          <w:sz w:val="24"/>
          <w:szCs w:val="24"/>
        </w:rPr>
        <w:t xml:space="preserve"> </w:t>
      </w:r>
      <w:r w:rsidRPr="006859E4">
        <w:rPr>
          <w:rFonts w:ascii="Times New Roman" w:hAnsi="Times New Roman" w:cs="Times New Roman"/>
          <w:sz w:val="24"/>
          <w:szCs w:val="24"/>
        </w:rPr>
        <w:t>zahraničního investičního fondu, poskytování investičních služeb,</w:t>
      </w:r>
      <w:r w:rsidR="00A56149" w:rsidRPr="006859E4">
        <w:rPr>
          <w:rFonts w:ascii="Times New Roman" w:hAnsi="Times New Roman" w:cs="Times New Roman"/>
          <w:sz w:val="24"/>
          <w:szCs w:val="24"/>
        </w:rPr>
        <w:t xml:space="preserve"> </w:t>
      </w:r>
      <w:r w:rsidRPr="006859E4">
        <w:rPr>
          <w:rFonts w:ascii="Times New Roman" w:hAnsi="Times New Roman" w:cs="Times New Roman"/>
          <w:sz w:val="24"/>
          <w:szCs w:val="24"/>
        </w:rPr>
        <w:t>poskytování platebních služeb, realitní zprostředkování, pronájem</w:t>
      </w:r>
      <w:r w:rsidR="00A56149" w:rsidRPr="006859E4">
        <w:rPr>
          <w:rFonts w:ascii="Times New Roman" w:hAnsi="Times New Roman" w:cs="Times New Roman"/>
          <w:sz w:val="24"/>
          <w:szCs w:val="24"/>
        </w:rPr>
        <w:t xml:space="preserve"> </w:t>
      </w:r>
      <w:r w:rsidRPr="006859E4">
        <w:rPr>
          <w:rFonts w:ascii="Times New Roman" w:hAnsi="Times New Roman" w:cs="Times New Roman"/>
          <w:sz w:val="24"/>
          <w:szCs w:val="24"/>
        </w:rPr>
        <w:t>nemovitostí, bytů a nebytových prostor.</w:t>
      </w:r>
    </w:p>
    <w:p w14:paraId="09D4078F" w14:textId="77777777" w:rsidR="006859E4" w:rsidRDefault="006859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71EA581" w14:textId="7863056C" w:rsidR="006859E4" w:rsidRPr="006859E4" w:rsidRDefault="006859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59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Dosavadní bod 80 se označuje jako bod 81.</w:t>
      </w:r>
    </w:p>
    <w:sectPr w:rsidR="006859E4" w:rsidRPr="00685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71"/>
    <w:rsid w:val="005F3371"/>
    <w:rsid w:val="006859E4"/>
    <w:rsid w:val="007A17A4"/>
    <w:rsid w:val="00A42DBF"/>
    <w:rsid w:val="00A5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B0A4"/>
  <w15:chartTrackingRefBased/>
  <w15:docId w15:val="{009DBD79-DC17-473D-84FD-0F6342E8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3371"/>
    <w:rPr>
      <w:rFonts w:eastAsiaTheme="minorEastAsia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685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2">
    <w:name w:val="l2"/>
    <w:basedOn w:val="Normln"/>
    <w:rsid w:val="0068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3">
    <w:name w:val="q3"/>
    <w:basedOn w:val="Normln"/>
    <w:rsid w:val="0068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6859E4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6859E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685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spi://module='ASPI'&amp;link='85/1996%20Sb.%2523'&amp;ucin-k-dni='30.12.9999'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2536</Characters>
  <Application>Microsoft Office Word</Application>
  <DocSecurity>4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Petr Čáp</dc:creator>
  <cp:keywords/>
  <dc:description/>
  <cp:lastModifiedBy>PhDr. Iva Chaloupková</cp:lastModifiedBy>
  <cp:revision>2</cp:revision>
  <dcterms:created xsi:type="dcterms:W3CDTF">2021-06-07T08:13:00Z</dcterms:created>
  <dcterms:modified xsi:type="dcterms:W3CDTF">2021-06-07T08:13:00Z</dcterms:modified>
</cp:coreProperties>
</file>